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webApi第二天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表单元素的属性操作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用于大部分表单元素的内容获取(option除外)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可以获取input标签的类型(输入框或复选框等)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 禁用属性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 复选框选中属性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 下拉菜单选中属性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表单元素属性的案例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点击按钮禁用文本框 （练习disabled属性）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文本框模拟实现placeHolder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182245</wp:posOffset>
                </wp:positionV>
                <wp:extent cx="4961255" cy="2346325"/>
                <wp:effectExtent l="6350" t="6350" r="2349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1150" y="3625850"/>
                          <a:ext cx="4961255" cy="23463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05pt;margin-top:14.35pt;height:184.75pt;width:390.65pt;z-index:-251658240;v-text-anchor:middle;mso-width-relative:page;mso-height-relative:page;" fillcolor="#E7E6E6 [3214]" filled="t" stroked="t" coordsize="21600,21600" o:gfxdata="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6x3wzaAAAACQEAAA8AAAAAAAAAAQAgAAAAIgAAAGRy&#10;cy9kb3ducmV2LnhtbFBLAQIUABQAAAAIAIdO4kDw6dRwdQIAANQEAAAOAAAAAAAAAAEAIAAAACk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焦点：</w:t>
      </w:r>
      <w:r>
        <w:rPr>
          <w:rFonts w:hint="eastAsia"/>
          <w:lang w:val="en-US" w:eastAsia="zh-CN"/>
        </w:rPr>
        <w:t xml:space="preserve"> 页面中的鼠标的光标聚焦的位置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并不是所有的元素都有焦点  只有一些能够和用户参与交互的一些元素才有焦点 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可以获取焦点 才会有焦点事件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比如 a  input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这里有两个方法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A.focus()  让A获取焦点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A.blur()   让A失去焦点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有两个表单焦点事件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A.onfoucus = funciton(){}  当A获取焦点的时候 做什么事情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A.onblur = function() {} 当A失去焦点的时候 作什么事情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搜索框案例 （练习焦点事件）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下拉框选中案例 （练习selected属性）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兴趣爱好案例（练习checked属性）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账号长度验证案例（练习添加类className）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39370</wp:posOffset>
                </wp:positionV>
                <wp:extent cx="4615815" cy="1238250"/>
                <wp:effectExtent l="6350" t="6350" r="698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2585" y="7203440"/>
                          <a:ext cx="4615815" cy="1238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55pt;margin-top:3.1pt;height:97.5pt;width:363.45pt;z-index:-251657216;v-text-anchor:middle;mso-width-relative:page;mso-height-relative:page;" fillcolor="#E7E6E6 [3214]" filled="t" stroked="t" coordsize="21600,21600" o:gfxdata="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TxURfZAAAACAEAAA8AAAAAAAAAAQAgAAAAIgAAAGRy&#10;cy9kb3ducmV2LnhtbFBLAQIUABQAAAAIAIdO4kDvwtQxdgIAANQEAAAOAAAAAAAAAAEAIAAAACg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  <w:r>
        <w:rPr>
          <w:rFonts w:hint="eastAsia"/>
          <w:color w:val="FF0000"/>
          <w:lang w:val="en-US" w:eastAsia="zh-CN"/>
        </w:rPr>
        <w:t>input事件</w:t>
      </w:r>
      <w:r>
        <w:rPr>
          <w:rFonts w:hint="eastAsia"/>
          <w:lang w:val="en-US" w:eastAsia="zh-CN"/>
        </w:rPr>
        <w:t xml:space="preserve"> （当文本框中的内容发生改变的时候 就会触发该事件）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可以用于随着文字内容的输入，在输入过程中及时判断字符长度规则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aInp[0].oninput = function()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全选案例（练习checked属性以及简单逻辑）</w:t>
      </w:r>
    </w:p>
    <w:p>
      <w:pPr>
        <w:numPr>
          <w:ilvl w:val="0"/>
          <w:numId w:val="1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样式操作：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196850</wp:posOffset>
                </wp:positionV>
                <wp:extent cx="4563745" cy="901065"/>
                <wp:effectExtent l="6350" t="6350" r="20955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745" cy="9010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8pt;margin-top:15.5pt;height:70.95pt;width:359.35pt;z-index:-251655168;v-text-anchor:middle;mso-width-relative:page;mso-height-relative:page;" fillcolor="#E7E6E6 [3214]" filled="t" stroked="t" coordsize="21600,21600" o:gfxdata="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gBKHtkAAAAJAQAADwAAAAAAAAABACAAAAAiAAAAZHJzL2Rvd25yZXYueG1s&#10;UEsBAhQAFAAAAAgAh07iQFTPzolpAgAAxwQAAA4AAAAAAAAAAQAgAAAAKA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通过style属性来设置样式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document.getElementById('box');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box.style.width = '100px';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box.style.height = '100px';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box.style.backgroundColor = 'red';（js中遇到复合属性 font-size=&gt; fontSize）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//border-top-color ==&gt; borderTopColor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通过定义类，在js中给元素添加类的方式实现设置样式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84455</wp:posOffset>
                </wp:positionV>
                <wp:extent cx="4563745" cy="694055"/>
                <wp:effectExtent l="6350" t="6350" r="2095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745" cy="6940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85pt;margin-top:6.65pt;height:54.65pt;width:359.35pt;z-index:-251651072;v-text-anchor:middle;mso-width-relative:page;mso-height-relative:page;" fillcolor="#E7E6E6 [3214]" filled="t" stroked="t" coordsize="21600,21600" o:gfxdata="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njGb9kAAAAJAQAADwAAAAAAAAABACAAAAAiAAAAZHJzL2Rvd25yZXYueG1s&#10;UEsBAhQAFAAAAAgAh07iQGyg1WBpAgAAxwQAAA4AAAAAAAAAAQAgAAAAKA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document.getElementById('box');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box.className = 'show';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自定义属性操作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getAttribute() 获取标签行内属性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setAttribute() 设置标签行内属性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removeAttribute() 移除标签行内属性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与element.属性的区别: 上述三个方法用于获取任意的行内属性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元素.常规属性 这种方式书写简便 但是不能获取页面上的自定义属性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上面三个方法 书写繁琐 但是可以操作行间的任意属性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tab选项卡切换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难点：如何解决事件处理函数里面的i获取不到的问题（通过建立自定义属性，将自己的下标存起来）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This指向问题总结一下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函数直接调用  this指向window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方法被对象所调用，那么方法里面的this指向该对象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构造函数被new所调用，函数里面的this其实是一个隐式的虚拟对象，初始化模型，在new调用过程中，根据this实例化出来一个实例对象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事件处理函数被事件所调用，函数里面的this指向触发该事件前面的那个元素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自我感悟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id="box"&gt;box&lt;/div&gt;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&lt;script&gt;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fn(){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console.log(this);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oBox = document.getElementById("box");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oBox.onclick=fn</w:t>
      </w:r>
      <w:bookmarkStart w:id="0" w:name="_GoBack"/>
      <w:bookmarkEnd w:id="0"/>
      <w:r>
        <w:rPr>
          <w:rFonts w:hint="eastAsia"/>
          <w:lang w:val="en-US" w:eastAsia="zh-CN"/>
        </w:rPr>
        <w:t>;//加括号之后点击为什么就没用了，不加括号是什么意思？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解释：oBox.onclick 意思就是 点击了之后调用 后面那个函数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要是你在后面 写（） 意思是直接调用函数了。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都没有点击 这个操作直接就执行这个函数了。。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调用函数还有直接写一个函数名的情况？只有这种 事件这种情况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28975" cy="7524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前面是一个函数名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后面是一个 匿名函数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所以你写个 函数名 就是跟 写个匿名函数一样，没有调用，你光写个匿名函数 也没有调用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3775" cy="1123950"/>
            <wp:effectExtent l="0" t="0" r="9525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这两个才是一个意思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只写一个函数名和写一个匿名函数都不会执行，点击之后会执行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9AF1"/>
    <w:multiLevelType w:val="multilevel"/>
    <w:tmpl w:val="59BC9AF1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CDDA5"/>
    <w:multiLevelType w:val="multilevel"/>
    <w:tmpl w:val="59BCDDA5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BD09F1"/>
    <w:multiLevelType w:val="singleLevel"/>
    <w:tmpl w:val="59BD09F1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03F8"/>
    <w:rsid w:val="00AB564E"/>
    <w:rsid w:val="014F0ECB"/>
    <w:rsid w:val="04F448B4"/>
    <w:rsid w:val="0A1D5D1C"/>
    <w:rsid w:val="12122E38"/>
    <w:rsid w:val="18FF6463"/>
    <w:rsid w:val="19E67A96"/>
    <w:rsid w:val="210058B5"/>
    <w:rsid w:val="2EC929BE"/>
    <w:rsid w:val="33587A2B"/>
    <w:rsid w:val="37DD19CD"/>
    <w:rsid w:val="394F0F26"/>
    <w:rsid w:val="3E893307"/>
    <w:rsid w:val="3F4D3A5C"/>
    <w:rsid w:val="3FD451FA"/>
    <w:rsid w:val="4C0C1B93"/>
    <w:rsid w:val="4D6D2C66"/>
    <w:rsid w:val="524C671E"/>
    <w:rsid w:val="53AD0431"/>
    <w:rsid w:val="564414E7"/>
    <w:rsid w:val="58D4369D"/>
    <w:rsid w:val="5A6D1AE5"/>
    <w:rsid w:val="5E8A06B0"/>
    <w:rsid w:val="6319062A"/>
    <w:rsid w:val="63FB2F46"/>
    <w:rsid w:val="658A4463"/>
    <w:rsid w:val="66ED1F49"/>
    <w:rsid w:val="77E70E47"/>
    <w:rsid w:val="7FC4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guojianxing</cp:lastModifiedBy>
  <dcterms:modified xsi:type="dcterms:W3CDTF">2017-09-16T11:28:30Z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