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swarm-client 包结构设计文档</w:t>
      </w:r>
    </w:p>
    <w:p>
      <w:pPr>
        <w:rPr>
          <w:sz w:val="32"/>
          <w:szCs w:val="32"/>
        </w:rPr>
      </w:pP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>一 目的：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1：为用户提供可靠的云边消息安全传输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2：高度封装，屏蔽底层机制，用户易用。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3：封装系统功能（用户信息监控等）。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4：提供一套代码框架，用户只需实现业务逻辑即可。</w:t>
      </w:r>
    </w:p>
    <w:p>
      <w:pPr>
        <w:ind w:firstLine="0"/>
        <w:rPr>
          <w:sz w:val="32"/>
          <w:szCs w:val="32"/>
        </w:rPr>
      </w:pP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>二 用户范围：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>得到证书授权的用户</w:t>
      </w:r>
    </w:p>
    <w:p>
      <w:pPr>
        <w:ind w:firstLine="0"/>
        <w:rPr>
          <w:sz w:val="32"/>
          <w:szCs w:val="32"/>
        </w:rPr>
      </w:pP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>三 实现方案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程序设计：</w:t>
      </w:r>
    </w:p>
    <w:p>
      <w:pPr>
        <w:ind w:firstLine="0"/>
        <w:rPr>
          <w:sz w:val="32"/>
          <w:szCs w:val="32"/>
        </w:rPr>
      </w:pPr>
      <w:r>
        <w:rPr>
          <w:sz w:val="32"/>
          <w:szCs w:val="32"/>
        </w:rPr>
        <w:tab/>
        <w:t>1 : 实例化(解析证书，实例化结构体)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 xml:space="preserve">2: connection(连接swarm系统，并返回swarm 连接句柄) 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3：调用方法（pub,sub）</w:t>
      </w:r>
    </w:p>
    <w:p>
      <w:pPr>
        <w:ind w:firstLineChars="150" w:firstLine="48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四：伪代码演示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1：将用户证书配置文件放置于/etc/swarm/目录下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2：代码结构如下：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drawing>
          <wp:inline distT="0" distB="0" distL="85723" distR="85723">
            <wp:extent cx="4105211" cy="4543356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5211" cy="454335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pkg包中的apis目录下的type.go存放底层结构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封装了nats提供的消息传输协议与streaming的传输协议。方便后续扩展。  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pkg包中的apis目录中的connection存放底层连接swarm 消息系统的逻辑，如消息重连。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pkg包中的apis目录中nats和streaming每个文件都对对相应的系统的协议重新进行封装并添加系统功能.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之所以将nats和streaming进行单独分装是因为它们具备不同的消息属性。如requests-reply模式，只有nats可以提供。而对消息状态的记录只有streaming才有。当然这些属于功能扩展。对用户屏蔽。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3：***使用说明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1：swarmclient 函数命名规则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如函数LocalCommonPub与CloudCommonPub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local代表在本节点传递消息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Cloud代表云边消息传递与边边消息传递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Common代表普通消息不会持久化（没有该标识的方法会持久化）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pub代表功能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2：客户端启用必须指定clientid，该标志为客户端唯一标识。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在sub</w:t>
      </w:r>
      <w:bookmarkStart w:id="0" w:name="_GoBack"/>
      <w:bookmarkEnd w:id="0"/>
      <w:r>
        <w:rPr>
          <w:sz w:val="32"/>
          <w:szCs w:val="32"/>
        </w:rPr>
        <w:t>中启动DurableName("my-durable")参数时会与my-durable组成存储的唯一标识。</w:t>
      </w:r>
    </w:p>
    <w:p>
      <w:pPr>
        <w:ind w:left="0"/>
        <w:rPr>
          <w:sz w:val="32"/>
          <w:szCs w:val="32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3：swarmclient 默认config的存储路径为/etc/swarm/config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如用户指定路径可以使用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apis.ConfigPathOption(configPath)</w:t>
      </w:r>
      <w:r>
        <w:rPr>
          <w:sz w:val="32"/>
          <w:szCs w:val="32"/>
        </w:rPr>
        <w:t>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hint="eastAsia"/>
          <w:color w:val="000000"/>
          <w:sz w:val="18"/>
          <w:szCs w:val="18"/>
        </w:rPr>
      </w:pP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4：pub的输入与输出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输入：1.subject(主题) 2.message（传递的消息）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输出：error 传递成功与否的标志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5：sub的输入与输出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输入：1.context（中断sub与解除订阅）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2.subject（主题）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3：func([]byte) 消息处理函数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ab/>
        <w:t>4：接收消息规则（可选，不填默认使用durablename(my-durable)）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输出 error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6：unsubscribe （取消订阅，不建议使用，如果持久化存储会丢失数据）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7：close（关闭消息系统连接）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TML Preformatted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cs="Times New Roman" w:hAnsi="Courier New"/>
      <w:kern w:val="2"/>
      <w:sz w:val="20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1998</TotalTime>
  <Application>Yozo_Office</Application>
  <Pages>4</Pages>
  <Words>673</Words>
  <Characters>1062</Characters>
  <Lines>65</Lines>
  <Paragraphs>43</Paragraphs>
  <CharactersWithSpaces>1100</CharactersWithSpaces>
  <Company>ddd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dddd</dc:creator>
  <cp:lastModifiedBy>dddd</cp:lastModifiedBy>
  <cp:revision>1</cp:revision>
  <dcterms:created xsi:type="dcterms:W3CDTF">2020-12-25T10:26:24Z</dcterms:created>
  <dcterms:modified xsi:type="dcterms:W3CDTF">2021-01-04T08:29:42Z</dcterms:modified>
</cp:coreProperties>
</file>