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640" w:firstLineChars="200"/>
        <w:rPr>
          <w:rFonts w:hint="eastAsia"/>
          <w:sz w:val="32"/>
          <w:szCs w:val="32"/>
          <w:lang w:val="en-US" w:eastAsia="zh-CN"/>
        </w:rPr>
      </w:pPr>
      <w:r>
        <w:rPr>
          <w:rFonts w:hint="eastAsia"/>
          <w:sz w:val="32"/>
          <w:szCs w:val="32"/>
          <w:lang w:val="en-US" w:eastAsia="zh-CN"/>
        </w:rPr>
        <w:t>关于爬虫程序运行流程及数据运转流程说明文档</w:t>
      </w:r>
    </w:p>
    <w:p>
      <w:pPr>
        <w:rPr>
          <w:rFonts w:hint="eastAsia"/>
          <w:sz w:val="28"/>
          <w:szCs w:val="28"/>
          <w:lang w:val="en-US" w:eastAsia="zh-CN"/>
        </w:rPr>
      </w:pPr>
      <w:r>
        <w:rPr>
          <w:rFonts w:hint="eastAsia"/>
          <w:sz w:val="28"/>
          <w:szCs w:val="28"/>
          <w:lang w:val="en-US" w:eastAsia="zh-CN"/>
        </w:rPr>
        <w:t>一：整体架构图。</w:t>
      </w:r>
    </w:p>
    <w:p>
      <w:pPr>
        <w:rPr>
          <w:rFonts w:hint="eastAsia"/>
          <w:sz w:val="32"/>
          <w:szCs w:val="32"/>
          <w:lang w:val="en-US" w:eastAsia="zh-CN"/>
        </w:rPr>
      </w:pPr>
      <w:r>
        <w:rPr>
          <w:rFonts w:hint="eastAsia"/>
          <w:sz w:val="32"/>
          <w:szCs w:val="32"/>
          <w:lang w:val="en-US" w:eastAsia="zh-CN"/>
        </w:rPr>
        <w:object>
          <v:shape id="_x0000_i1027" o:spt="75" type="#_x0000_t75" style="height:65.5pt;width:72.5pt;" o:ole="t" filled="f" o:preferrelative="t" stroked="f" coordsize="21600,21600">
            <v:path/>
            <v:fill on="f" focussize="0,0"/>
            <v:stroke on="f"/>
            <v:imagedata r:id="rId5" o:title=""/>
            <o:lock v:ext="edit" aspectratio="t"/>
            <w10:wrap type="none"/>
            <w10:anchorlock/>
          </v:shape>
          <o:OLEObject Type="Embed" ProgID="Package" ShapeID="_x0000_i1027" DrawAspect="Icon" ObjectID="_1468075725" r:id="rId4">
            <o:LockedField>false</o:LockedField>
          </o:OLEObject>
        </w:object>
      </w:r>
    </w:p>
    <w:p>
      <w:pPr>
        <w:rPr>
          <w:rFonts w:hint="eastAsia"/>
          <w:sz w:val="32"/>
          <w:szCs w:val="32"/>
          <w:lang w:val="en-US" w:eastAsia="zh-CN"/>
        </w:rPr>
      </w:pPr>
      <w:r>
        <w:rPr>
          <w:rFonts w:hint="eastAsia"/>
          <w:sz w:val="32"/>
          <w:szCs w:val="32"/>
          <w:lang w:val="en-US" w:eastAsia="zh-CN"/>
        </w:rPr>
        <w:t>二：整体说明:</w:t>
      </w:r>
    </w:p>
    <w:p>
      <w:pPr>
        <w:ind w:firstLine="960" w:firstLineChars="300"/>
        <w:rPr>
          <w:rFonts w:hint="eastAsia"/>
          <w:sz w:val="32"/>
          <w:szCs w:val="32"/>
          <w:lang w:val="en-US" w:eastAsia="zh-CN"/>
        </w:rPr>
      </w:pPr>
      <w:r>
        <w:rPr>
          <w:rFonts w:hint="eastAsia"/>
          <w:sz w:val="32"/>
          <w:szCs w:val="32"/>
          <w:lang w:val="en-US" w:eastAsia="zh-CN"/>
        </w:rPr>
        <w:t>任务的详情和数据展示的管理界面,不在此文档赘述，此文档只介绍核心功能模块。</w:t>
      </w:r>
    </w:p>
    <w:p>
      <w:pPr>
        <w:rPr>
          <w:rFonts w:hint="eastAsia"/>
          <w:sz w:val="28"/>
          <w:szCs w:val="28"/>
          <w:lang w:val="en-US" w:eastAsia="zh-CN"/>
        </w:rPr>
      </w:pPr>
      <w:r>
        <w:rPr>
          <w:rFonts w:hint="eastAsia"/>
          <w:sz w:val="28"/>
          <w:szCs w:val="28"/>
          <w:lang w:val="en-US" w:eastAsia="zh-CN"/>
        </w:rPr>
        <w:t>整体项目可分为三个部分：</w:t>
      </w:r>
    </w:p>
    <w:p>
      <w:pPr>
        <w:rPr>
          <w:rFonts w:hint="eastAsia"/>
          <w:sz w:val="28"/>
          <w:szCs w:val="28"/>
          <w:lang w:val="en-US" w:eastAsia="zh-CN"/>
        </w:rPr>
      </w:pPr>
      <w:r>
        <w:rPr>
          <w:rFonts w:hint="eastAsia"/>
          <w:sz w:val="28"/>
          <w:szCs w:val="28"/>
          <w:lang w:val="en-US" w:eastAsia="zh-CN"/>
        </w:rPr>
        <w:t>1：数据的采集</w:t>
      </w:r>
    </w:p>
    <w:p>
      <w:pPr>
        <w:rPr>
          <w:rFonts w:hint="eastAsia"/>
          <w:sz w:val="28"/>
          <w:szCs w:val="28"/>
          <w:lang w:val="en-US" w:eastAsia="zh-CN"/>
        </w:rPr>
      </w:pPr>
      <w:r>
        <w:rPr>
          <w:rFonts w:hint="eastAsia"/>
          <w:sz w:val="28"/>
          <w:szCs w:val="28"/>
          <w:lang w:val="en-US" w:eastAsia="zh-CN"/>
        </w:rPr>
        <w:t>2：数据的清洗</w:t>
      </w:r>
    </w:p>
    <w:p>
      <w:pPr>
        <w:rPr>
          <w:rFonts w:hint="eastAsia"/>
          <w:sz w:val="28"/>
          <w:szCs w:val="28"/>
          <w:lang w:val="en-US" w:eastAsia="zh-CN"/>
        </w:rPr>
      </w:pPr>
      <w:r>
        <w:rPr>
          <w:rFonts w:hint="eastAsia"/>
          <w:sz w:val="28"/>
          <w:szCs w:val="28"/>
          <w:lang w:val="en-US" w:eastAsia="zh-CN"/>
        </w:rPr>
        <w:t>3：数据的使用</w:t>
      </w: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数据的采集：（请结合架构图查看描述）</w:t>
      </w:r>
    </w:p>
    <w:p>
      <w:pPr>
        <w:ind w:firstLine="840" w:firstLineChars="300"/>
        <w:rPr>
          <w:rFonts w:hint="eastAsia"/>
          <w:sz w:val="28"/>
          <w:szCs w:val="28"/>
          <w:lang w:val="en-US" w:eastAsia="zh-CN"/>
        </w:rPr>
      </w:pPr>
      <w:r>
        <w:rPr>
          <w:rFonts w:hint="eastAsia"/>
          <w:sz w:val="28"/>
          <w:szCs w:val="28"/>
          <w:lang w:val="en-US" w:eastAsia="zh-CN"/>
        </w:rPr>
        <w:t>编辑人员制定爬取任务后，该任务会进入任务队列，一个采集客户端有6个通道也就是说同时最多会有6个任务被执行，通道数可结合CPU核数调整。通道会获取到待执行的任务,根据编辑人员设置的url规则过滤掉不符合需求的url，将符合的url全部整合在一起并发去采集数据。然后程序根据智能算法获取爬取数据中的TDK和正文内容。将符合要求的数据写到存储原始数据的数据库。</w:t>
      </w:r>
    </w:p>
    <w:p>
      <w:pPr>
        <w:ind w:firstLine="840" w:firstLineChars="300"/>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数据的清洗：</w:t>
      </w:r>
    </w:p>
    <w:p>
      <w:pPr>
        <w:ind w:firstLine="420" w:firstLineChars="0"/>
        <w:rPr>
          <w:rFonts w:hint="eastAsia"/>
          <w:sz w:val="28"/>
          <w:szCs w:val="28"/>
          <w:lang w:val="en-US" w:eastAsia="zh-CN"/>
        </w:rPr>
      </w:pPr>
      <w:r>
        <w:rPr>
          <w:rFonts w:hint="eastAsia"/>
          <w:sz w:val="28"/>
          <w:szCs w:val="28"/>
          <w:lang w:val="en-US" w:eastAsia="zh-CN"/>
        </w:rPr>
        <w:t xml:space="preserve"> 清洗程序从存储原始数据的数据库中，提取未被清洗过的数据，提取数据中的高频词，去除敏感词，进行栏目分类。提取高频词是为了进行数据库的剔重，防止重复数据的写入。如果数据库中没有该条数据则将清洗过后的数据写入清洗完成数据库中。</w:t>
      </w:r>
    </w:p>
    <w:p>
      <w:pPr>
        <w:ind w:firstLine="420" w:firstLineChars="0"/>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数据的使用：</w:t>
      </w:r>
    </w:p>
    <w:p>
      <w:pPr>
        <w:ind w:firstLine="420" w:firstLineChars="0"/>
        <w:rPr>
          <w:rFonts w:hint="eastAsia"/>
          <w:sz w:val="28"/>
          <w:szCs w:val="28"/>
          <w:lang w:val="en-US" w:eastAsia="zh-CN"/>
        </w:rPr>
      </w:pPr>
      <w:r>
        <w:rPr>
          <w:rFonts w:hint="eastAsia"/>
          <w:sz w:val="28"/>
          <w:szCs w:val="28"/>
          <w:lang w:val="en-US" w:eastAsia="zh-CN"/>
        </w:rPr>
        <w:t xml:space="preserve"> 清洗完成数据库中的数据为有效数据，有效数据将被用作站群的展示文章。该数据对应的标题，还会通过百度搜索进行关键字搜索，将百度搜索得到的文章提取其TDK和正文内容，并提取其高频词，并将高频词所在的语句提炼出来，并写入数据库中为后续编辑人员和随即生成文章使用。</w:t>
      </w:r>
      <w:bookmarkStart w:id="0" w:name="_GoBack"/>
      <w:bookmarkEnd w:id="0"/>
    </w:p>
    <w:p>
      <w:pPr>
        <w:rPr>
          <w:rFonts w:hint="eastAsia"/>
          <w:sz w:val="28"/>
          <w:szCs w:val="28"/>
          <w:lang w:val="en-US" w:eastAsia="zh-CN"/>
        </w:rPr>
      </w:pPr>
    </w:p>
    <w:p>
      <w:pPr>
        <w:rPr>
          <w:rFonts w:hint="eastAsia"/>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B541B5"/>
    <w:rsid w:val="41B541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2018-03-02T04:25:00Z</dcterms:created>
  <dc:creator>Pnnnnnnnnnnnnnnn，</dc:creator>
  <cp:lastModifiedBy>Pnnnnnnnnnnnnnnn，</cp:lastModifiedBy>
  <dcterms:modified xsi:type="dcterms:W3CDTF">2018-03-02T06:33:23Z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