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54" w:rsidRPr="00A26E54" w:rsidRDefault="00A26E54" w:rsidP="00A26E54">
      <w:pPr>
        <w:widowControl/>
        <w:jc w:val="center"/>
        <w:outlineLvl w:val="0"/>
        <w:rPr>
          <w:rFonts w:ascii="ˎ̥" w:eastAsia="宋体" w:hAnsi="ˎ̥" w:cs="宋体"/>
          <w:b/>
          <w:bCs/>
          <w:kern w:val="36"/>
          <w:sz w:val="30"/>
          <w:szCs w:val="30"/>
        </w:rPr>
      </w:pPr>
      <w:r w:rsidRPr="00A26E54">
        <w:rPr>
          <w:rFonts w:ascii="ˎ̥" w:eastAsia="宋体" w:hAnsi="ˎ̥" w:cs="宋体"/>
          <w:b/>
          <w:bCs/>
          <w:kern w:val="36"/>
          <w:sz w:val="30"/>
          <w:szCs w:val="30"/>
        </w:rPr>
        <w:t>电子申请介绍</w:t>
      </w:r>
    </w:p>
    <w:p w:rsidR="00A26E54" w:rsidRPr="00A26E54" w:rsidRDefault="00A26E54" w:rsidP="00A26E54">
      <w:pPr>
        <w:widowControl/>
        <w:jc w:val="center"/>
        <w:rPr>
          <w:rFonts w:ascii="ˎ̥" w:eastAsia="宋体" w:hAnsi="ˎ̥" w:cs="宋体"/>
          <w:color w:val="999999"/>
          <w:kern w:val="0"/>
          <w:sz w:val="18"/>
          <w:szCs w:val="18"/>
        </w:rPr>
      </w:pPr>
      <w:r w:rsidRPr="00A26E54">
        <w:rPr>
          <w:rFonts w:ascii="ˎ̥" w:eastAsia="宋体" w:hAnsi="ˎ̥" w:cs="宋体"/>
          <w:color w:val="999999"/>
          <w:kern w:val="0"/>
          <w:sz w:val="18"/>
        </w:rPr>
        <w:t>【字号：</w:t>
      </w:r>
      <w:hyperlink r:id="rId4" w:history="1">
        <w:r w:rsidRPr="00A26E54">
          <w:rPr>
            <w:rFonts w:ascii="ˎ̥" w:eastAsia="宋体" w:hAnsi="ˎ̥" w:cs="宋体"/>
            <w:color w:val="999999"/>
            <w:kern w:val="0"/>
            <w:sz w:val="18"/>
          </w:rPr>
          <w:t>大</w:t>
        </w:r>
      </w:hyperlink>
      <w:r w:rsidRPr="00A26E54">
        <w:rPr>
          <w:rFonts w:ascii="ˎ̥" w:eastAsia="宋体" w:hAnsi="ˎ̥" w:cs="宋体"/>
          <w:color w:val="999999"/>
          <w:kern w:val="0"/>
          <w:sz w:val="18"/>
        </w:rPr>
        <w:t xml:space="preserve"> </w:t>
      </w:r>
      <w:hyperlink r:id="rId5" w:history="1">
        <w:r w:rsidRPr="00A26E54">
          <w:rPr>
            <w:rFonts w:ascii="ˎ̥" w:eastAsia="宋体" w:hAnsi="ˎ̥" w:cs="宋体"/>
            <w:color w:val="999999"/>
            <w:kern w:val="0"/>
            <w:sz w:val="18"/>
          </w:rPr>
          <w:t>中</w:t>
        </w:r>
      </w:hyperlink>
      <w:r w:rsidRPr="00A26E54">
        <w:rPr>
          <w:rFonts w:ascii="ˎ̥" w:eastAsia="宋体" w:hAnsi="ˎ̥" w:cs="宋体"/>
          <w:color w:val="999999"/>
          <w:kern w:val="0"/>
          <w:sz w:val="18"/>
        </w:rPr>
        <w:t xml:space="preserve"> </w:t>
      </w:r>
      <w:hyperlink r:id="rId6" w:history="1">
        <w:r w:rsidRPr="00A26E54">
          <w:rPr>
            <w:rFonts w:ascii="ˎ̥" w:eastAsia="宋体" w:hAnsi="ˎ̥" w:cs="宋体"/>
            <w:color w:val="999999"/>
            <w:kern w:val="0"/>
            <w:sz w:val="18"/>
          </w:rPr>
          <w:t>小</w:t>
        </w:r>
      </w:hyperlink>
      <w:r w:rsidRPr="00A26E54">
        <w:rPr>
          <w:rFonts w:ascii="ˎ̥" w:eastAsia="宋体" w:hAnsi="ˎ̥" w:cs="宋体"/>
          <w:color w:val="999999"/>
          <w:kern w:val="0"/>
          <w:sz w:val="18"/>
        </w:rPr>
        <w:t>】</w:t>
      </w:r>
      <w:r w:rsidRPr="00A26E54">
        <w:rPr>
          <w:rFonts w:ascii="ˎ̥" w:eastAsia="宋体" w:hAnsi="ˎ̥" w:cs="宋体"/>
          <w:color w:val="999999"/>
          <w:kern w:val="0"/>
          <w:sz w:val="18"/>
          <w:szCs w:val="18"/>
        </w:rPr>
        <w:t xml:space="preserve"> </w:t>
      </w:r>
      <w:r w:rsidRPr="00A26E54">
        <w:rPr>
          <w:rFonts w:ascii="ˎ̥" w:eastAsia="宋体" w:hAnsi="ˎ̥" w:cs="宋体"/>
          <w:color w:val="999999"/>
          <w:kern w:val="0"/>
          <w:sz w:val="18"/>
        </w:rPr>
        <w:t>发布时间：</w:t>
      </w:r>
      <w:r w:rsidRPr="00A26E54">
        <w:rPr>
          <w:rFonts w:ascii="ˎ̥" w:eastAsia="宋体" w:hAnsi="ˎ̥" w:cs="宋体"/>
          <w:color w:val="999999"/>
          <w:kern w:val="0"/>
          <w:sz w:val="18"/>
        </w:rPr>
        <w:t>2012-04-13</w:t>
      </w:r>
      <w:r w:rsidRPr="00A26E54">
        <w:rPr>
          <w:rFonts w:ascii="ˎ̥" w:eastAsia="宋体" w:hAnsi="ˎ̥" w:cs="宋体"/>
          <w:color w:val="999999"/>
          <w:kern w:val="0"/>
          <w:sz w:val="18"/>
          <w:szCs w:val="18"/>
        </w:rPr>
        <w:t xml:space="preserve"> </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shd w:val="clear" w:color="auto" w:fill="FFFFFF"/>
        </w:rPr>
        <w:drawing>
          <wp:inline distT="0" distB="0" distL="0" distR="0">
            <wp:extent cx="152400" cy="152400"/>
            <wp:effectExtent l="19050" t="0" r="0" b="0"/>
            <wp:docPr id="1" name="图片 1"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shd w:val="clear" w:color="auto" w:fill="FFFFFF"/>
        </w:rPr>
        <w:t>1.</w:t>
      </w:r>
      <w:r w:rsidRPr="00A26E54">
        <w:rPr>
          <w:rFonts w:ascii="ˎ̥" w:eastAsia="宋体" w:hAnsi="ˎ̥" w:cs="宋体"/>
          <w:color w:val="FF0000"/>
          <w:kern w:val="0"/>
          <w:sz w:val="27"/>
          <w:szCs w:val="27"/>
          <w:shd w:val="clear" w:color="auto" w:fill="FFFFFF"/>
        </w:rPr>
        <w:t>什么是电子申请</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是指以互联网为传输媒介将专利申请文件以符合规定的电子文件形式向国家知识产权局提出的专利申请。申请人可通过电子申请系统向国家知识产权局提交发明、实用新型和外观设计专利申请和中间文件，以及中国国家阶段的国际申请和中间文件。</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br/>
      </w:r>
      <w:r>
        <w:rPr>
          <w:rFonts w:ascii="ˎ̥" w:eastAsia="宋体" w:hAnsi="ˎ̥" w:cs="宋体" w:hint="eastAsia"/>
          <w:noProof/>
          <w:color w:val="FF0000"/>
          <w:kern w:val="0"/>
          <w:sz w:val="27"/>
          <w:szCs w:val="27"/>
          <w:shd w:val="clear" w:color="auto" w:fill="FFFFFF"/>
        </w:rPr>
        <w:drawing>
          <wp:inline distT="0" distB="0" distL="0" distR="0">
            <wp:extent cx="152400" cy="152400"/>
            <wp:effectExtent l="19050" t="0" r="0" b="0"/>
            <wp:docPr id="2" name="图片 2"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shd w:val="clear" w:color="auto" w:fill="FFFFFF"/>
        </w:rPr>
        <w:t>2.</w:t>
      </w:r>
      <w:r w:rsidRPr="00A26E54">
        <w:rPr>
          <w:rFonts w:ascii="ˎ̥" w:eastAsia="宋体" w:hAnsi="ˎ̥" w:cs="宋体"/>
          <w:color w:val="FF0000"/>
          <w:kern w:val="0"/>
          <w:sz w:val="27"/>
          <w:szCs w:val="27"/>
          <w:shd w:val="clear" w:color="auto" w:fill="FFFFFF"/>
        </w:rPr>
        <w:t>电子申请子系统简介</w:t>
      </w:r>
    </w:p>
    <w:p w:rsidR="00A26E54" w:rsidRPr="00326B66" w:rsidRDefault="00A26E54" w:rsidP="00A26E54">
      <w:pPr>
        <w:spacing w:beforeLines="50" w:afterLines="50"/>
        <w:ind w:firstLineChars="200" w:firstLine="420"/>
        <w:jc w:val="left"/>
        <w:rPr>
          <w:rFonts w:ascii="宋体" w:cs="宋体"/>
          <w:color w:val="000000"/>
          <w:sz w:val="24"/>
          <w:szCs w:val="24"/>
        </w:rPr>
      </w:pPr>
      <w:r w:rsidRPr="00A26E54">
        <w:rPr>
          <w:rFonts w:ascii="ˎ̥" w:eastAsia="宋体" w:hAnsi="ˎ̥" w:cs="宋体"/>
          <w:kern w:val="0"/>
          <w:szCs w:val="21"/>
        </w:rPr>
        <w:br/>
        <w:t>       </w:t>
      </w:r>
      <w:r>
        <w:rPr>
          <w:rFonts w:ascii="ˎ̥" w:eastAsia="宋体" w:hAnsi="ˎ̥" w:cs="宋体" w:hint="eastAsia"/>
          <w:kern w:val="0"/>
          <w:szCs w:val="21"/>
        </w:rPr>
        <w:t xml:space="preserve"> </w:t>
      </w:r>
      <w:r w:rsidRPr="00326B66">
        <w:rPr>
          <w:rFonts w:ascii="宋体" w:hAnsi="宋体" w:cs="宋体" w:hint="eastAsia"/>
          <w:color w:val="000000"/>
          <w:sz w:val="24"/>
          <w:szCs w:val="24"/>
        </w:rPr>
        <w:t>国家知识产权局专利电子申请系统于</w:t>
      </w:r>
      <w:r w:rsidRPr="00326B66">
        <w:rPr>
          <w:rFonts w:ascii="宋体" w:hAnsi="宋体" w:cs="宋体"/>
          <w:color w:val="000000"/>
          <w:sz w:val="24"/>
          <w:szCs w:val="24"/>
        </w:rPr>
        <w:t>2004</w:t>
      </w:r>
      <w:r w:rsidRPr="00326B66">
        <w:rPr>
          <w:rFonts w:ascii="宋体" w:hAnsi="宋体" w:cs="宋体" w:hint="eastAsia"/>
          <w:color w:val="000000"/>
          <w:sz w:val="24"/>
          <w:szCs w:val="24"/>
        </w:rPr>
        <w:t>年</w:t>
      </w:r>
      <w:r w:rsidRPr="00326B66">
        <w:rPr>
          <w:rFonts w:ascii="宋体" w:hAnsi="宋体" w:cs="宋体"/>
          <w:color w:val="000000"/>
          <w:sz w:val="24"/>
          <w:szCs w:val="24"/>
        </w:rPr>
        <w:t>3</w:t>
      </w:r>
      <w:r w:rsidRPr="00326B66">
        <w:rPr>
          <w:rFonts w:ascii="宋体" w:hAnsi="宋体" w:cs="宋体" w:hint="eastAsia"/>
          <w:color w:val="000000"/>
          <w:sz w:val="24"/>
          <w:szCs w:val="24"/>
        </w:rPr>
        <w:t>月</w:t>
      </w:r>
      <w:r w:rsidRPr="00326B66">
        <w:rPr>
          <w:rFonts w:ascii="宋体" w:hAnsi="宋体" w:cs="宋体"/>
          <w:color w:val="000000"/>
          <w:sz w:val="24"/>
          <w:szCs w:val="24"/>
        </w:rPr>
        <w:t>12</w:t>
      </w:r>
      <w:r w:rsidRPr="00326B66">
        <w:rPr>
          <w:rFonts w:ascii="宋体" w:hAnsi="宋体" w:cs="宋体" w:hint="eastAsia"/>
          <w:color w:val="000000"/>
          <w:sz w:val="24"/>
          <w:szCs w:val="24"/>
        </w:rPr>
        <w:t>日开通。</w:t>
      </w:r>
    </w:p>
    <w:p w:rsidR="00A26E54" w:rsidRPr="00326B66" w:rsidRDefault="00A26E54" w:rsidP="00A26E54">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目前使用的电子申请客户端新专利电子申请系统于</w:t>
      </w:r>
      <w:r w:rsidRPr="00326B66">
        <w:rPr>
          <w:rFonts w:ascii="宋体" w:hAnsi="宋体" w:cs="宋体"/>
          <w:color w:val="000000"/>
          <w:sz w:val="24"/>
          <w:szCs w:val="24"/>
        </w:rPr>
        <w:t>2010</w:t>
      </w:r>
      <w:r w:rsidRPr="00326B66">
        <w:rPr>
          <w:rFonts w:ascii="宋体" w:hAnsi="宋体" w:cs="宋体" w:hint="eastAsia"/>
          <w:color w:val="000000"/>
          <w:sz w:val="24"/>
          <w:szCs w:val="24"/>
        </w:rPr>
        <w:t>年</w:t>
      </w:r>
      <w:r w:rsidRPr="00326B66">
        <w:rPr>
          <w:rFonts w:ascii="宋体" w:hAnsi="宋体" w:cs="宋体"/>
          <w:color w:val="000000"/>
          <w:sz w:val="24"/>
          <w:szCs w:val="24"/>
        </w:rPr>
        <w:t>2</w:t>
      </w:r>
      <w:r w:rsidRPr="00326B66">
        <w:rPr>
          <w:rFonts w:ascii="宋体" w:hAnsi="宋体" w:cs="宋体" w:hint="eastAsia"/>
          <w:color w:val="000000"/>
          <w:sz w:val="24"/>
          <w:szCs w:val="24"/>
        </w:rPr>
        <w:t>月</w:t>
      </w:r>
      <w:r w:rsidRPr="00326B66">
        <w:rPr>
          <w:rFonts w:ascii="宋体" w:hAnsi="宋体" w:cs="宋体"/>
          <w:color w:val="000000"/>
          <w:sz w:val="24"/>
          <w:szCs w:val="24"/>
        </w:rPr>
        <w:t>10</w:t>
      </w:r>
      <w:r w:rsidRPr="00326B66">
        <w:rPr>
          <w:rFonts w:ascii="宋体" w:hAnsi="宋体" w:cs="宋体" w:hint="eastAsia"/>
          <w:color w:val="000000"/>
          <w:sz w:val="24"/>
          <w:szCs w:val="24"/>
        </w:rPr>
        <w:t>日上线运行，电子申请在线业务办理平台于</w:t>
      </w:r>
      <w:r w:rsidRPr="00326B66">
        <w:rPr>
          <w:rFonts w:ascii="宋体" w:hAnsi="宋体" w:cs="宋体"/>
          <w:color w:val="000000"/>
          <w:sz w:val="24"/>
          <w:szCs w:val="24"/>
        </w:rPr>
        <w:t>2016</w:t>
      </w:r>
      <w:r w:rsidRPr="00326B66">
        <w:rPr>
          <w:rFonts w:ascii="宋体" w:hAnsi="宋体" w:cs="宋体" w:hint="eastAsia"/>
          <w:color w:val="000000"/>
          <w:sz w:val="24"/>
          <w:szCs w:val="24"/>
        </w:rPr>
        <w:t>年</w:t>
      </w:r>
      <w:r w:rsidRPr="00326B66">
        <w:rPr>
          <w:rFonts w:ascii="宋体" w:hAnsi="宋体" w:cs="宋体"/>
          <w:color w:val="000000"/>
          <w:sz w:val="24"/>
          <w:szCs w:val="24"/>
        </w:rPr>
        <w:t>10</w:t>
      </w:r>
      <w:r w:rsidRPr="00326B66">
        <w:rPr>
          <w:rFonts w:ascii="宋体" w:hAnsi="宋体" w:cs="宋体" w:hint="eastAsia"/>
          <w:color w:val="000000"/>
          <w:sz w:val="24"/>
          <w:szCs w:val="24"/>
        </w:rPr>
        <w:t>月</w:t>
      </w:r>
      <w:r w:rsidRPr="00326B66">
        <w:rPr>
          <w:rFonts w:ascii="宋体" w:hAnsi="宋体" w:cs="宋体"/>
          <w:color w:val="000000"/>
          <w:sz w:val="24"/>
          <w:szCs w:val="24"/>
        </w:rPr>
        <w:t>29</w:t>
      </w:r>
      <w:r w:rsidRPr="00326B66">
        <w:rPr>
          <w:rFonts w:ascii="宋体" w:hAnsi="宋体" w:cs="宋体" w:hint="eastAsia"/>
          <w:color w:val="000000"/>
          <w:sz w:val="24"/>
          <w:szCs w:val="24"/>
        </w:rPr>
        <w:t>日上线运行。</w:t>
      </w:r>
    </w:p>
    <w:p w:rsidR="00A26E54" w:rsidRDefault="00A26E54" w:rsidP="00A26E54">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专利电子申请系统</w:t>
      </w:r>
      <w:r w:rsidRPr="00326B66">
        <w:rPr>
          <w:rFonts w:ascii="宋体" w:hAnsi="宋体" w:cs="宋体"/>
          <w:color w:val="000000"/>
          <w:sz w:val="24"/>
          <w:szCs w:val="24"/>
        </w:rPr>
        <w:t>365</w:t>
      </w:r>
      <w:r w:rsidRPr="00326B66">
        <w:rPr>
          <w:rFonts w:ascii="宋体" w:hAnsi="宋体" w:cs="宋体" w:hint="eastAsia"/>
          <w:color w:val="000000"/>
          <w:sz w:val="24"/>
          <w:szCs w:val="24"/>
        </w:rPr>
        <w:t>天</w:t>
      </w:r>
      <w:r w:rsidRPr="00326B66">
        <w:rPr>
          <w:rFonts w:ascii="宋体" w:hAnsi="宋体" w:cs="宋体"/>
          <w:color w:val="000000"/>
          <w:sz w:val="24"/>
          <w:szCs w:val="24"/>
        </w:rPr>
        <w:t>*24</w:t>
      </w:r>
      <w:r w:rsidRPr="00326B66">
        <w:rPr>
          <w:rFonts w:ascii="宋体" w:hAnsi="宋体" w:cs="宋体" w:hint="eastAsia"/>
          <w:color w:val="000000"/>
          <w:sz w:val="24"/>
          <w:szCs w:val="24"/>
        </w:rPr>
        <w:t>小时开通，包括国庆节、元旦、春节等法定节假日。</w:t>
      </w:r>
    </w:p>
    <w:p w:rsidR="00A26E54" w:rsidRPr="00326B66" w:rsidRDefault="00A26E54" w:rsidP="00A26E54">
      <w:pPr>
        <w:spacing w:beforeLines="50" w:afterLines="50"/>
        <w:ind w:firstLineChars="200" w:firstLine="420"/>
        <w:jc w:val="left"/>
        <w:rPr>
          <w:rFonts w:ascii="宋体" w:cs="宋体"/>
          <w:color w:val="000000"/>
          <w:sz w:val="24"/>
          <w:szCs w:val="24"/>
        </w:rPr>
      </w:pP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w:t>
      </w:r>
      <w:r w:rsidRPr="00326B66">
        <w:rPr>
          <w:rFonts w:ascii="宋体" w:hAnsi="宋体" w:cs="宋体" w:hint="eastAsia"/>
          <w:color w:val="000000"/>
          <w:sz w:val="24"/>
          <w:szCs w:val="24"/>
        </w:rPr>
        <w:t>电子申请客户端：</w:t>
      </w:r>
    </w:p>
    <w:p w:rsidR="00A26E54" w:rsidRPr="00326B66" w:rsidRDefault="00A26E54" w:rsidP="00A26E54">
      <w:pPr>
        <w:spacing w:beforeLines="50" w:afterLines="50"/>
        <w:ind w:firstLineChars="200" w:firstLine="480"/>
        <w:jc w:val="left"/>
        <w:rPr>
          <w:rFonts w:ascii="宋体" w:cs="宋体"/>
          <w:color w:val="000000"/>
          <w:sz w:val="24"/>
          <w:szCs w:val="24"/>
        </w:rPr>
      </w:pPr>
      <w:r>
        <w:rPr>
          <w:rFonts w:ascii="宋体" w:cs="宋体"/>
          <w:noProof/>
          <w:color w:val="000000"/>
          <w:sz w:val="24"/>
          <w:szCs w:val="24"/>
        </w:rPr>
        <w:drawing>
          <wp:inline distT="0" distB="0" distL="0" distR="0">
            <wp:extent cx="5238750" cy="2800350"/>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5238750" cy="2800350"/>
                    </a:xfrm>
                    <a:prstGeom prst="rect">
                      <a:avLst/>
                    </a:prstGeom>
                    <a:noFill/>
                    <a:ln w="9525">
                      <a:noFill/>
                      <a:miter lim="800000"/>
                      <a:headEnd/>
                      <a:tailEnd/>
                    </a:ln>
                  </pic:spPr>
                </pic:pic>
              </a:graphicData>
            </a:graphic>
          </wp:inline>
        </w:drawing>
      </w:r>
    </w:p>
    <w:p w:rsidR="00A26E54" w:rsidRPr="00326B66" w:rsidRDefault="00A26E54" w:rsidP="00A26E54">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在线业务办理平台：</w:t>
      </w:r>
    </w:p>
    <w:p w:rsidR="00A26E54" w:rsidRPr="00326B66" w:rsidRDefault="00A26E54" w:rsidP="00A26E54">
      <w:pPr>
        <w:spacing w:beforeLines="50" w:afterLines="50"/>
        <w:ind w:firstLineChars="200" w:firstLine="480"/>
        <w:jc w:val="left"/>
        <w:rPr>
          <w:rFonts w:ascii="宋体" w:cs="宋体"/>
          <w:color w:val="000000"/>
          <w:sz w:val="24"/>
          <w:szCs w:val="24"/>
        </w:rPr>
      </w:pPr>
      <w:r>
        <w:rPr>
          <w:rFonts w:ascii="宋体" w:cs="宋体"/>
          <w:noProof/>
          <w:color w:val="000000"/>
          <w:sz w:val="24"/>
          <w:szCs w:val="24"/>
        </w:rPr>
        <w:lastRenderedPageBreak/>
        <w:drawing>
          <wp:inline distT="0" distB="0" distL="0" distR="0">
            <wp:extent cx="5219700" cy="2676525"/>
            <wp:effectExtent l="19050" t="0" r="0"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219700" cy="2676525"/>
                    </a:xfrm>
                    <a:prstGeom prst="rect">
                      <a:avLst/>
                    </a:prstGeom>
                    <a:noFill/>
                    <a:ln w="9525">
                      <a:noFill/>
                      <a:miter lim="800000"/>
                      <a:headEnd/>
                      <a:tailEnd/>
                    </a:ln>
                  </pic:spPr>
                </pic:pic>
              </a:graphicData>
            </a:graphic>
          </wp:inline>
        </w:drawing>
      </w:r>
    </w:p>
    <w:p w:rsidR="00A26E54" w:rsidRPr="00326B66" w:rsidRDefault="00A26E54" w:rsidP="00A26E54">
      <w:pPr>
        <w:spacing w:beforeLines="50" w:afterLines="50"/>
        <w:ind w:firstLineChars="200" w:firstLine="480"/>
        <w:jc w:val="left"/>
        <w:rPr>
          <w:rFonts w:ascii="宋体" w:cs="宋体"/>
          <w:color w:val="000000"/>
          <w:sz w:val="24"/>
          <w:szCs w:val="24"/>
        </w:rPr>
      </w:pPr>
    </w:p>
    <w:p w:rsidR="00A26E54" w:rsidRPr="00A26E54" w:rsidRDefault="00A26E54" w:rsidP="00A26E54">
      <w:pPr>
        <w:widowControl/>
        <w:spacing w:before="100" w:beforeAutospacing="1" w:after="100" w:afterAutospacing="1"/>
        <w:jc w:val="left"/>
        <w:rPr>
          <w:rFonts w:ascii="ˎ̥" w:eastAsia="宋体" w:hAnsi="ˎ̥" w:cs="宋体"/>
          <w:kern w:val="0"/>
          <w:szCs w:val="21"/>
        </w:rPr>
      </w:pP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shd w:val="clear" w:color="auto" w:fill="FFFFFF"/>
        </w:rPr>
        <w:drawing>
          <wp:inline distT="0" distB="0" distL="0" distR="0">
            <wp:extent cx="152400" cy="152400"/>
            <wp:effectExtent l="19050" t="0" r="0" b="0"/>
            <wp:docPr id="6" name="图片 6"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shd w:val="clear" w:color="auto" w:fill="FFFFFF"/>
        </w:rPr>
        <w:t>3.</w:t>
      </w:r>
      <w:r w:rsidRPr="00A26E54">
        <w:rPr>
          <w:rFonts w:ascii="ˎ̥" w:eastAsia="宋体" w:hAnsi="ˎ̥" w:cs="宋体"/>
          <w:color w:val="FF0000"/>
          <w:kern w:val="0"/>
          <w:sz w:val="27"/>
          <w:szCs w:val="27"/>
          <w:shd w:val="clear" w:color="auto" w:fill="FFFFFF"/>
        </w:rPr>
        <w:t>电子申请相关概念</w:t>
      </w:r>
      <w:r w:rsidRPr="00A26E54">
        <w:rPr>
          <w:rFonts w:ascii="ˎ̥" w:eastAsia="宋体" w:hAnsi="ˎ̥" w:cs="宋体"/>
          <w:color w:val="FF0000"/>
          <w:kern w:val="0"/>
          <w:sz w:val="27"/>
          <w:szCs w:val="27"/>
          <w:shd w:val="clear" w:color="auto" w:fill="FFFFFF"/>
        </w:rPr>
        <w:t>  </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电子申请用户</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电子申请用户是指已经与国家知识产权局签订电子专利申请系统用户注册协议（以下简称用户注册协议），办理了有关注册手续，获得用户代码和密码的申请人和专利代理机构。</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数字证书</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专利电子申请数字证书是国家知识产权局注册部门为注册用户免费提供的用于用户身份验证的一种权威性电子文档，国家知识产权局可以通过电子申请文件中的数字证书验证和识别用户的身份。</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电子签名</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电子签名是指通过专利局电子专利申请系统提交或发出的电子文件中所附的用于识别签名人身份并表明签名人认可其中内容的数据。专利法实施细则第一百一十九条第一款所述的签字或者盖章，在电子申请文件中是指电子签名，电子申请文件采用的电子签名</w:t>
      </w:r>
      <w:proofErr w:type="gramStart"/>
      <w:r w:rsidRPr="00A26E54">
        <w:rPr>
          <w:rFonts w:ascii="ˎ̥" w:eastAsia="宋体" w:hAnsi="ˎ̥" w:cs="宋体"/>
          <w:kern w:val="0"/>
          <w:szCs w:val="21"/>
        </w:rPr>
        <w:t>与纸件文件</w:t>
      </w:r>
      <w:proofErr w:type="gramEnd"/>
      <w:r w:rsidRPr="00A26E54">
        <w:rPr>
          <w:rFonts w:ascii="ˎ̥" w:eastAsia="宋体" w:hAnsi="ˎ̥" w:cs="宋体"/>
          <w:kern w:val="0"/>
          <w:szCs w:val="21"/>
        </w:rPr>
        <w:t>的签字或者盖章具有相同的法律效力。</w:t>
      </w:r>
      <w:r w:rsidRPr="00A26E54">
        <w:rPr>
          <w:rFonts w:ascii="ˎ̥" w:eastAsia="宋体" w:hAnsi="ˎ̥" w:cs="宋体"/>
          <w:kern w:val="0"/>
          <w:szCs w:val="21"/>
        </w:rPr>
        <w:t> </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rPr>
        <w:drawing>
          <wp:inline distT="0" distB="0" distL="0" distR="0">
            <wp:extent cx="152400" cy="152400"/>
            <wp:effectExtent l="19050" t="0" r="0" b="0"/>
            <wp:docPr id="7" name="图片 7"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4.</w:t>
      </w:r>
      <w:r w:rsidRPr="00A26E54">
        <w:rPr>
          <w:rFonts w:ascii="ˎ̥" w:eastAsia="宋体" w:hAnsi="ˎ̥" w:cs="宋体"/>
          <w:color w:val="FF0000"/>
          <w:kern w:val="0"/>
          <w:sz w:val="27"/>
          <w:szCs w:val="27"/>
        </w:rPr>
        <w:t>申请人如何使用电子申请</w:t>
      </w:r>
      <w:r w:rsidRPr="00A26E54">
        <w:rPr>
          <w:rFonts w:ascii="ˎ̥" w:eastAsia="宋体" w:hAnsi="ˎ̥" w:cs="宋体"/>
          <w:color w:val="FF0000"/>
          <w:kern w:val="0"/>
          <w:sz w:val="27"/>
          <w:szCs w:val="27"/>
        </w:rPr>
        <w:t>  </w:t>
      </w:r>
      <w:r w:rsidRPr="00A26E54">
        <w:rPr>
          <w:rFonts w:ascii="ˎ̥" w:eastAsia="宋体" w:hAnsi="ˎ̥" w:cs="宋体"/>
          <w:kern w:val="0"/>
          <w:sz w:val="27"/>
          <w:szCs w:val="27"/>
        </w:rPr>
        <w:t> </w:t>
      </w:r>
    </w:p>
    <w:p w:rsidR="00A26E54" w:rsidRPr="00A26E54" w:rsidRDefault="00A26E54" w:rsidP="00A26E54">
      <w:pPr>
        <w:widowControl/>
        <w:spacing w:before="100" w:beforeAutospacing="1" w:after="100" w:afterAutospacing="1"/>
        <w:jc w:val="left"/>
        <w:rPr>
          <w:rFonts w:ascii="ˎ̥" w:eastAsia="宋体" w:hAnsi="ˎ̥" w:cs="宋体" w:hint="eastAsia"/>
          <w:kern w:val="0"/>
          <w:szCs w:val="21"/>
        </w:rPr>
      </w:pPr>
      <w:r w:rsidRPr="00A26E54">
        <w:rPr>
          <w:rFonts w:ascii="ˎ̥" w:eastAsia="宋体" w:hAnsi="ˎ̥" w:cs="宋体"/>
          <w:kern w:val="0"/>
          <w:szCs w:val="21"/>
        </w:rPr>
        <w:t>       </w:t>
      </w:r>
      <w:r w:rsidRPr="00A26E54">
        <w:rPr>
          <w:rFonts w:ascii="ˎ̥" w:eastAsia="宋体" w:hAnsi="ˎ̥" w:cs="宋体" w:hint="eastAsia"/>
          <w:kern w:val="0"/>
          <w:szCs w:val="21"/>
        </w:rPr>
        <w:t>（</w:t>
      </w:r>
      <w:r w:rsidRPr="00A26E54">
        <w:rPr>
          <w:rFonts w:ascii="ˎ̥" w:eastAsia="宋体" w:hAnsi="ˎ̥" w:cs="宋体" w:hint="eastAsia"/>
          <w:kern w:val="0"/>
          <w:szCs w:val="21"/>
        </w:rPr>
        <w:t>1</w:t>
      </w:r>
      <w:r w:rsidRPr="00A26E54">
        <w:rPr>
          <w:rFonts w:ascii="ˎ̥" w:eastAsia="宋体" w:hAnsi="ˎ̥" w:cs="宋体" w:hint="eastAsia"/>
          <w:kern w:val="0"/>
          <w:szCs w:val="21"/>
        </w:rPr>
        <w:t>）</w:t>
      </w:r>
      <w:r w:rsidRPr="00A26E54">
        <w:rPr>
          <w:rFonts w:ascii="ˎ̥" w:eastAsia="宋体" w:hAnsi="ˎ̥" w:cs="宋体" w:hint="eastAsia"/>
          <w:kern w:val="0"/>
          <w:szCs w:val="21"/>
        </w:rPr>
        <w:tab/>
      </w:r>
      <w:r w:rsidRPr="00A26E54">
        <w:rPr>
          <w:rFonts w:ascii="ˎ̥" w:eastAsia="宋体" w:hAnsi="ˎ̥" w:cs="宋体" w:hint="eastAsia"/>
          <w:kern w:val="0"/>
          <w:szCs w:val="21"/>
        </w:rPr>
        <w:t>访问电子申请网站，自助注册成为电子申请用户，获得用户代码；</w:t>
      </w:r>
    </w:p>
    <w:p w:rsidR="00A26E54" w:rsidRPr="00A26E54" w:rsidRDefault="00A26E54" w:rsidP="00A26E54">
      <w:pPr>
        <w:widowControl/>
        <w:spacing w:before="100" w:beforeAutospacing="1" w:after="100" w:afterAutospacing="1"/>
        <w:jc w:val="left"/>
        <w:rPr>
          <w:rFonts w:ascii="ˎ̥" w:eastAsia="宋体" w:hAnsi="ˎ̥" w:cs="宋体" w:hint="eastAsia"/>
          <w:kern w:val="0"/>
          <w:szCs w:val="21"/>
        </w:rPr>
      </w:pPr>
      <w:r w:rsidRPr="00A26E54">
        <w:rPr>
          <w:rFonts w:ascii="ˎ̥" w:eastAsia="宋体" w:hAnsi="ˎ̥" w:cs="宋体" w:hint="eastAsia"/>
          <w:kern w:val="0"/>
          <w:szCs w:val="21"/>
        </w:rPr>
        <w:lastRenderedPageBreak/>
        <w:t>（</w:t>
      </w:r>
      <w:r w:rsidRPr="00A26E54">
        <w:rPr>
          <w:rFonts w:ascii="ˎ̥" w:eastAsia="宋体" w:hAnsi="ˎ̥" w:cs="宋体" w:hint="eastAsia"/>
          <w:kern w:val="0"/>
          <w:szCs w:val="21"/>
        </w:rPr>
        <w:t>2</w:t>
      </w:r>
      <w:r w:rsidRPr="00A26E54">
        <w:rPr>
          <w:rFonts w:ascii="ˎ̥" w:eastAsia="宋体" w:hAnsi="ˎ̥" w:cs="宋体" w:hint="eastAsia"/>
          <w:kern w:val="0"/>
          <w:szCs w:val="21"/>
        </w:rPr>
        <w:t>）</w:t>
      </w:r>
      <w:r w:rsidRPr="00A26E54">
        <w:rPr>
          <w:rFonts w:ascii="ˎ̥" w:eastAsia="宋体" w:hAnsi="ˎ̥" w:cs="宋体" w:hint="eastAsia"/>
          <w:kern w:val="0"/>
          <w:szCs w:val="21"/>
        </w:rPr>
        <w:tab/>
      </w:r>
      <w:r w:rsidRPr="00A26E54">
        <w:rPr>
          <w:rFonts w:ascii="ˎ̥" w:eastAsia="宋体" w:hAnsi="ˎ̥" w:cs="宋体" w:hint="eastAsia"/>
          <w:kern w:val="0"/>
          <w:szCs w:val="21"/>
        </w:rPr>
        <w:t>使用用户代码和密码登录电子申请网站，下载并安装用户数字证书；</w:t>
      </w:r>
    </w:p>
    <w:p w:rsidR="003F6171" w:rsidRDefault="00A26E54" w:rsidP="00A26E54">
      <w:pPr>
        <w:widowControl/>
        <w:spacing w:before="100" w:beforeAutospacing="1" w:after="100" w:afterAutospacing="1"/>
        <w:jc w:val="left"/>
        <w:rPr>
          <w:rFonts w:ascii="ˎ̥" w:eastAsia="宋体" w:hAnsi="ˎ̥" w:cs="宋体" w:hint="eastAsia"/>
          <w:kern w:val="0"/>
          <w:szCs w:val="21"/>
        </w:rPr>
      </w:pPr>
      <w:r w:rsidRPr="00A26E54">
        <w:rPr>
          <w:rFonts w:ascii="ˎ̥" w:eastAsia="宋体" w:hAnsi="ˎ̥" w:cs="宋体" w:hint="eastAsia"/>
          <w:kern w:val="0"/>
          <w:szCs w:val="21"/>
        </w:rPr>
        <w:t>（</w:t>
      </w:r>
      <w:r w:rsidRPr="00A26E54">
        <w:rPr>
          <w:rFonts w:ascii="ˎ̥" w:eastAsia="宋体" w:hAnsi="ˎ̥" w:cs="宋体" w:hint="eastAsia"/>
          <w:kern w:val="0"/>
          <w:szCs w:val="21"/>
        </w:rPr>
        <w:t>3</w:t>
      </w:r>
      <w:r w:rsidRPr="00A26E54">
        <w:rPr>
          <w:rFonts w:ascii="ˎ̥" w:eastAsia="宋体" w:hAnsi="ˎ̥" w:cs="宋体" w:hint="eastAsia"/>
          <w:kern w:val="0"/>
          <w:szCs w:val="21"/>
        </w:rPr>
        <w:t>）</w:t>
      </w:r>
      <w:r w:rsidRPr="00A26E54">
        <w:rPr>
          <w:rFonts w:ascii="ˎ̥" w:eastAsia="宋体" w:hAnsi="ˎ̥" w:cs="宋体" w:hint="eastAsia"/>
          <w:kern w:val="0"/>
          <w:szCs w:val="21"/>
        </w:rPr>
        <w:tab/>
      </w:r>
      <w:r w:rsidRPr="00A26E54">
        <w:rPr>
          <w:rFonts w:ascii="ˎ̥" w:eastAsia="宋体" w:hAnsi="ˎ̥" w:cs="宋体" w:hint="eastAsia"/>
          <w:kern w:val="0"/>
          <w:szCs w:val="21"/>
        </w:rPr>
        <w:t>下载电子申请客户端，安装并升级，使用客户端编辑并提交专利申请；或登录电子申请在线业务办理平台，在线提交专利申请。</w:t>
      </w:r>
    </w:p>
    <w:p w:rsidR="003F6171" w:rsidRDefault="003F6171" w:rsidP="00A26E54">
      <w:pPr>
        <w:widowControl/>
        <w:spacing w:before="100" w:beforeAutospacing="1" w:after="100" w:afterAutospacing="1"/>
        <w:jc w:val="left"/>
        <w:rPr>
          <w:rFonts w:ascii="ˎ̥" w:eastAsia="宋体" w:hAnsi="ˎ̥" w:cs="宋体" w:hint="eastAsia"/>
          <w:kern w:val="0"/>
          <w:szCs w:val="21"/>
        </w:rPr>
      </w:pPr>
      <w:r>
        <w:rPr>
          <w:rFonts w:ascii="ˎ̥" w:eastAsia="宋体" w:hAnsi="ˎ̥" w:cs="宋体"/>
          <w:kern w:val="0"/>
          <w:szCs w:val="21"/>
        </w:rPr>
        <w:br/>
      </w:r>
      <w:r w:rsidR="00A26E54" w:rsidRPr="00A26E54">
        <w:rPr>
          <w:rFonts w:ascii="ˎ̥" w:eastAsia="宋体" w:hAnsi="ˎ̥" w:cs="宋体"/>
          <w:kern w:val="0"/>
          <w:szCs w:val="21"/>
        </w:rPr>
        <w:t>（</w:t>
      </w:r>
      <w:r>
        <w:rPr>
          <w:rFonts w:ascii="ˎ̥" w:eastAsia="宋体" w:hAnsi="ˎ̥" w:cs="宋体" w:hint="eastAsia"/>
          <w:kern w:val="0"/>
          <w:szCs w:val="21"/>
        </w:rPr>
        <w:t>4</w:t>
      </w:r>
      <w:r w:rsidR="00A26E54" w:rsidRPr="00A26E54">
        <w:rPr>
          <w:rFonts w:ascii="ˎ̥" w:eastAsia="宋体" w:hAnsi="ˎ̥" w:cs="宋体"/>
          <w:kern w:val="0"/>
          <w:szCs w:val="21"/>
        </w:rPr>
        <w:t>）接收电子回执；</w:t>
      </w:r>
      <w:r>
        <w:rPr>
          <w:rFonts w:ascii="ˎ̥" w:eastAsia="宋体" w:hAnsi="ˎ̥" w:cs="宋体"/>
          <w:kern w:val="0"/>
          <w:szCs w:val="21"/>
        </w:rPr>
        <w:t> </w:t>
      </w:r>
    </w:p>
    <w:p w:rsidR="00A26E54" w:rsidRPr="00A26E54" w:rsidRDefault="003F6171" w:rsidP="00A26E54">
      <w:pPr>
        <w:widowControl/>
        <w:spacing w:before="100" w:beforeAutospacing="1" w:after="100" w:afterAutospacing="1"/>
        <w:jc w:val="left"/>
        <w:rPr>
          <w:rFonts w:ascii="ˎ̥" w:eastAsia="宋体" w:hAnsi="ˎ̥" w:cs="宋体"/>
          <w:kern w:val="0"/>
          <w:szCs w:val="21"/>
        </w:rPr>
      </w:pPr>
      <w:r>
        <w:rPr>
          <w:rFonts w:ascii="ˎ̥" w:eastAsia="宋体" w:hAnsi="ˎ̥" w:cs="宋体"/>
          <w:kern w:val="0"/>
          <w:szCs w:val="21"/>
        </w:rPr>
        <w:br/>
      </w:r>
      <w:r w:rsidR="00A26E54" w:rsidRPr="00A26E54">
        <w:rPr>
          <w:rFonts w:ascii="ˎ̥" w:eastAsia="宋体" w:hAnsi="ˎ̥" w:cs="宋体"/>
          <w:kern w:val="0"/>
          <w:szCs w:val="21"/>
        </w:rPr>
        <w:t>（</w:t>
      </w:r>
      <w:r>
        <w:rPr>
          <w:rFonts w:ascii="ˎ̥" w:eastAsia="宋体" w:hAnsi="ˎ̥" w:cs="宋体" w:hint="eastAsia"/>
          <w:kern w:val="0"/>
          <w:szCs w:val="21"/>
        </w:rPr>
        <w:t>5</w:t>
      </w:r>
      <w:r w:rsidR="00A26E54" w:rsidRPr="00A26E54">
        <w:rPr>
          <w:rFonts w:ascii="ˎ̥" w:eastAsia="宋体" w:hAnsi="ˎ̥" w:cs="宋体"/>
          <w:kern w:val="0"/>
          <w:szCs w:val="21"/>
        </w:rPr>
        <w:t>）接收通知书，针对所提交的电子申请提交中间文件。</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rPr>
        <w:drawing>
          <wp:inline distT="0" distB="0" distL="0" distR="0">
            <wp:extent cx="152400" cy="152400"/>
            <wp:effectExtent l="19050" t="0" r="0" b="0"/>
            <wp:docPr id="8" name="图片 8"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5.</w:t>
      </w:r>
      <w:r w:rsidRPr="00A26E54">
        <w:rPr>
          <w:rFonts w:ascii="ˎ̥" w:eastAsia="宋体" w:hAnsi="ˎ̥" w:cs="宋体"/>
          <w:color w:val="FF0000"/>
          <w:kern w:val="0"/>
          <w:sz w:val="27"/>
          <w:szCs w:val="27"/>
        </w:rPr>
        <w:t>电子申请用户注册</w:t>
      </w:r>
      <w:r w:rsidRPr="00A26E54">
        <w:rPr>
          <w:rFonts w:ascii="ˎ̥" w:eastAsia="宋体" w:hAnsi="ˎ̥" w:cs="宋体"/>
          <w:color w:val="FF0000"/>
          <w:kern w:val="0"/>
          <w:sz w:val="24"/>
          <w:szCs w:val="24"/>
        </w:rPr>
        <w:t> </w:t>
      </w:r>
      <w:r w:rsidRPr="00A26E54">
        <w:rPr>
          <w:rFonts w:ascii="ˎ̥" w:eastAsia="宋体" w:hAnsi="ˎ̥" w:cs="宋体"/>
          <w:color w:val="FF0000"/>
          <w:kern w:val="0"/>
          <w:sz w:val="20"/>
          <w:szCs w:val="20"/>
        </w:rPr>
        <w:t>  </w:t>
      </w:r>
    </w:p>
    <w:p w:rsidR="003F6171" w:rsidRPr="00326B66" w:rsidRDefault="00A26E54" w:rsidP="003F6171">
      <w:pPr>
        <w:spacing w:beforeLines="50" w:afterLines="50"/>
        <w:ind w:firstLineChars="200" w:firstLine="420"/>
        <w:jc w:val="left"/>
        <w:rPr>
          <w:rFonts w:ascii="宋体" w:cs="宋体"/>
          <w:color w:val="000000"/>
          <w:sz w:val="24"/>
          <w:szCs w:val="24"/>
          <w:u w:val="single"/>
        </w:rPr>
      </w:pPr>
      <w:r w:rsidRPr="00A26E54">
        <w:rPr>
          <w:rFonts w:ascii="ˎ̥" w:eastAsia="宋体" w:hAnsi="ˎ̥" w:cs="宋体"/>
          <w:kern w:val="0"/>
          <w:szCs w:val="21"/>
        </w:rPr>
        <w:t> </w:t>
      </w:r>
      <w:r w:rsidR="003F6171" w:rsidRPr="00326B66">
        <w:rPr>
          <w:rFonts w:ascii="宋体" w:hAnsi="宋体" w:cs="宋体" w:hint="eastAsia"/>
          <w:color w:val="000000"/>
          <w:sz w:val="24"/>
          <w:szCs w:val="24"/>
        </w:rPr>
        <w:t>电子申请用户注册手续应当在电子申请网站办理。注册请求人通过电子申请网站自助注册成为电子申请用户。</w:t>
      </w:r>
    </w:p>
    <w:p w:rsidR="003F6171" w:rsidRPr="00326B66" w:rsidRDefault="003F6171" w:rsidP="003F6171">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请求人是个人的，应当使用身份证号注册；请求人是法人的，应当使用统一社会信用代码或组织机构代码证号注册；请求人是代理机构的，应当使用代理机构注册号注册。系统将以回执的形式返回注册结果、用户名和密码，不再发出</w:t>
      </w:r>
      <w:proofErr w:type="gramStart"/>
      <w:r w:rsidRPr="00326B66">
        <w:rPr>
          <w:rFonts w:ascii="宋体" w:hAnsi="宋体" w:cs="宋体" w:hint="eastAsia"/>
          <w:color w:val="000000"/>
          <w:sz w:val="24"/>
          <w:szCs w:val="24"/>
        </w:rPr>
        <w:t>纸件形式</w:t>
      </w:r>
      <w:proofErr w:type="gramEnd"/>
      <w:r w:rsidRPr="00326B66">
        <w:rPr>
          <w:rFonts w:ascii="宋体" w:hAnsi="宋体" w:cs="宋体" w:hint="eastAsia"/>
          <w:color w:val="000000"/>
          <w:sz w:val="24"/>
          <w:szCs w:val="24"/>
        </w:rPr>
        <w:t>注册审批通知书。</w:t>
      </w:r>
    </w:p>
    <w:p w:rsidR="003F6171" w:rsidRPr="00326B66" w:rsidRDefault="003F6171" w:rsidP="003F6171">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如使用其他证件号码注册的，只能注册成为临时电子申请用户，还需将相关证明文件（文件上注明临时电子申请用户账号）邮寄到专利局办理正式用户注册手续。</w:t>
      </w:r>
    </w:p>
    <w:p w:rsidR="003F6171" w:rsidRPr="00326B66" w:rsidRDefault="003F6171" w:rsidP="003F6171">
      <w:pPr>
        <w:spacing w:beforeLines="50" w:afterLines="50"/>
        <w:ind w:firstLineChars="200" w:firstLine="480"/>
        <w:jc w:val="left"/>
        <w:rPr>
          <w:rFonts w:ascii="宋体" w:cs="宋体"/>
          <w:color w:val="000000"/>
          <w:sz w:val="24"/>
          <w:szCs w:val="24"/>
        </w:rPr>
      </w:pPr>
      <w:r w:rsidRPr="00326B66">
        <w:rPr>
          <w:rFonts w:ascii="宋体" w:hAnsi="宋体" w:cs="宋体" w:hint="eastAsia"/>
          <w:color w:val="000000"/>
          <w:sz w:val="24"/>
          <w:szCs w:val="24"/>
        </w:rPr>
        <w:t>邮寄地址：北京市海淀区</w:t>
      </w:r>
      <w:proofErr w:type="gramStart"/>
      <w:r w:rsidRPr="00326B66">
        <w:rPr>
          <w:rFonts w:ascii="宋体" w:hAnsi="宋体" w:cs="宋体" w:hint="eastAsia"/>
          <w:color w:val="000000"/>
          <w:sz w:val="24"/>
          <w:szCs w:val="24"/>
        </w:rPr>
        <w:t>蓟</w:t>
      </w:r>
      <w:proofErr w:type="gramEnd"/>
      <w:r w:rsidRPr="00326B66">
        <w:rPr>
          <w:rFonts w:ascii="宋体" w:hAnsi="宋体" w:cs="宋体" w:hint="eastAsia"/>
          <w:color w:val="000000"/>
          <w:sz w:val="24"/>
          <w:szCs w:val="24"/>
        </w:rPr>
        <w:t>门桥西土城路</w:t>
      </w:r>
      <w:r w:rsidRPr="00326B66">
        <w:rPr>
          <w:rFonts w:ascii="宋体" w:hAnsi="宋体" w:cs="宋体"/>
          <w:color w:val="000000"/>
          <w:sz w:val="24"/>
          <w:szCs w:val="24"/>
        </w:rPr>
        <w:t>6</w:t>
      </w:r>
      <w:r w:rsidRPr="00326B66">
        <w:rPr>
          <w:rFonts w:ascii="宋体" w:hAnsi="宋体" w:cs="宋体" w:hint="eastAsia"/>
          <w:color w:val="000000"/>
          <w:sz w:val="24"/>
          <w:szCs w:val="24"/>
        </w:rPr>
        <w:t>号国家知识产权局专利局受理处</w:t>
      </w:r>
    </w:p>
    <w:p w:rsidR="003F6171" w:rsidRPr="00326B66" w:rsidRDefault="003F6171" w:rsidP="003F6171">
      <w:pPr>
        <w:spacing w:beforeLines="50" w:afterLines="50"/>
        <w:ind w:firstLineChars="200" w:firstLine="480"/>
        <w:jc w:val="left"/>
        <w:rPr>
          <w:rFonts w:ascii="宋体" w:hAnsi="宋体" w:cs="宋体"/>
          <w:color w:val="000000"/>
          <w:sz w:val="24"/>
          <w:szCs w:val="24"/>
        </w:rPr>
      </w:pPr>
      <w:r w:rsidRPr="00326B66">
        <w:rPr>
          <w:rFonts w:ascii="宋体" w:hAnsi="宋体" w:cs="宋体" w:hint="eastAsia"/>
          <w:color w:val="000000"/>
          <w:sz w:val="24"/>
          <w:szCs w:val="24"/>
        </w:rPr>
        <w:t>邮编：</w:t>
      </w:r>
      <w:r w:rsidRPr="00326B66">
        <w:rPr>
          <w:rFonts w:ascii="宋体" w:hAnsi="宋体" w:cs="宋体"/>
          <w:color w:val="000000"/>
          <w:sz w:val="24"/>
          <w:szCs w:val="24"/>
        </w:rPr>
        <w:t>100088</w:t>
      </w:r>
    </w:p>
    <w:p w:rsidR="00A26E54" w:rsidRPr="00A26E54" w:rsidRDefault="00A26E54" w:rsidP="00A26E54">
      <w:pPr>
        <w:widowControl/>
        <w:spacing w:before="100" w:beforeAutospacing="1" w:after="100" w:afterAutospacing="1"/>
        <w:jc w:val="left"/>
        <w:rPr>
          <w:rFonts w:ascii="ˎ̥" w:eastAsia="宋体" w:hAnsi="ˎ̥" w:cs="宋体"/>
          <w:kern w:val="0"/>
          <w:szCs w:val="21"/>
        </w:rPr>
      </w:pP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rPr>
        <w:drawing>
          <wp:inline distT="0" distB="0" distL="0" distR="0">
            <wp:extent cx="152400" cy="152400"/>
            <wp:effectExtent l="19050" t="0" r="0" b="0"/>
            <wp:docPr id="9" name="图片 9"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6.</w:t>
      </w:r>
      <w:r w:rsidRPr="00A26E54">
        <w:rPr>
          <w:rFonts w:ascii="ˎ̥" w:eastAsia="宋体" w:hAnsi="ˎ̥" w:cs="宋体"/>
          <w:color w:val="FF0000"/>
          <w:kern w:val="0"/>
          <w:sz w:val="27"/>
          <w:szCs w:val="27"/>
        </w:rPr>
        <w:t>电子申请文件格式的要求</w:t>
      </w:r>
      <w:r w:rsidRPr="00A26E54">
        <w:rPr>
          <w:rFonts w:ascii="ˎ̥" w:eastAsia="宋体" w:hAnsi="ˎ̥" w:cs="宋体"/>
          <w:kern w:val="0"/>
          <w:sz w:val="27"/>
          <w:szCs w:val="27"/>
        </w:rPr>
        <w:t>  </w:t>
      </w:r>
      <w:r w:rsidRPr="00A26E54">
        <w:rPr>
          <w:rFonts w:ascii="ˎ̥" w:eastAsia="宋体" w:hAnsi="ˎ̥" w:cs="宋体"/>
          <w:kern w:val="0"/>
          <w:szCs w:val="21"/>
        </w:rPr>
        <w:t> </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电子申请系统支持</w:t>
      </w:r>
      <w:r w:rsidRPr="00A26E54">
        <w:rPr>
          <w:rFonts w:ascii="ˎ̥" w:eastAsia="宋体" w:hAnsi="ˎ̥" w:cs="宋体"/>
          <w:kern w:val="0"/>
          <w:szCs w:val="21"/>
        </w:rPr>
        <w:t>xml</w:t>
      </w:r>
      <w:r w:rsidRPr="00A26E54">
        <w:rPr>
          <w:rFonts w:ascii="ˎ̥" w:eastAsia="宋体" w:hAnsi="ˎ̥" w:cs="宋体"/>
          <w:kern w:val="0"/>
          <w:szCs w:val="21"/>
        </w:rPr>
        <w:t>、</w:t>
      </w:r>
      <w:r w:rsidRPr="00A26E54">
        <w:rPr>
          <w:rFonts w:ascii="ˎ̥" w:eastAsia="宋体" w:hAnsi="ˎ̥" w:cs="宋体"/>
          <w:kern w:val="0"/>
          <w:szCs w:val="21"/>
        </w:rPr>
        <w:t>word</w:t>
      </w:r>
      <w:r w:rsidRPr="00A26E54">
        <w:rPr>
          <w:rFonts w:ascii="ˎ̥" w:eastAsia="宋体" w:hAnsi="ˎ̥" w:cs="宋体"/>
          <w:kern w:val="0"/>
          <w:szCs w:val="21"/>
        </w:rPr>
        <w:t>、</w:t>
      </w:r>
      <w:proofErr w:type="spellStart"/>
      <w:r w:rsidRPr="00A26E54">
        <w:rPr>
          <w:rFonts w:ascii="ˎ̥" w:eastAsia="宋体" w:hAnsi="ˎ̥" w:cs="宋体"/>
          <w:kern w:val="0"/>
          <w:szCs w:val="21"/>
        </w:rPr>
        <w:t>pdf</w:t>
      </w:r>
      <w:proofErr w:type="spellEnd"/>
      <w:r w:rsidRPr="00A26E54">
        <w:rPr>
          <w:rFonts w:ascii="ˎ̥" w:eastAsia="宋体" w:hAnsi="ˎ̥" w:cs="宋体"/>
          <w:kern w:val="0"/>
          <w:szCs w:val="21"/>
        </w:rPr>
        <w:t>三种文件格式的提交，提交文件的格式应符合《电子申请文件格式要求说明》《关于外观设计专利电子申请提交规范注意事项》的规范。</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color w:val="FF0000"/>
          <w:kern w:val="0"/>
          <w:sz w:val="27"/>
          <w:szCs w:val="27"/>
        </w:rPr>
        <w:drawing>
          <wp:inline distT="0" distB="0" distL="0" distR="0">
            <wp:extent cx="152400" cy="152400"/>
            <wp:effectExtent l="19050" t="0" r="0" b="0"/>
            <wp:docPr id="10" name="图片 10"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7.</w:t>
      </w:r>
      <w:r w:rsidRPr="00A26E54">
        <w:rPr>
          <w:rFonts w:ascii="ˎ̥" w:eastAsia="宋体" w:hAnsi="ˎ̥" w:cs="宋体"/>
          <w:color w:val="FF0000"/>
          <w:kern w:val="0"/>
          <w:sz w:val="27"/>
          <w:szCs w:val="27"/>
        </w:rPr>
        <w:t>电子申请文件的提交</w:t>
      </w:r>
      <w:r w:rsidRPr="00A26E54">
        <w:rPr>
          <w:rFonts w:ascii="ˎ̥" w:eastAsia="宋体" w:hAnsi="ˎ̥" w:cs="宋体"/>
          <w:color w:val="FF0000"/>
          <w:kern w:val="0"/>
          <w:sz w:val="27"/>
          <w:szCs w:val="27"/>
        </w:rPr>
        <w:t>  </w:t>
      </w:r>
      <w:r w:rsidRPr="00A26E54">
        <w:rPr>
          <w:rFonts w:ascii="ˎ̥" w:eastAsia="宋体" w:hAnsi="ˎ̥" w:cs="宋体"/>
          <w:color w:val="FF0000"/>
          <w:kern w:val="0"/>
          <w:sz w:val="24"/>
          <w:szCs w:val="24"/>
        </w:rPr>
        <w:t> </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电子申请文件的提交。</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对于成功提交的文件，电子申请用户会及时收到电子申请回执。</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br/>
        <w:t xml:space="preserve">        </w:t>
      </w:r>
      <w:r w:rsidRPr="00A26E54">
        <w:rPr>
          <w:rFonts w:ascii="ˎ̥" w:eastAsia="宋体" w:hAnsi="ˎ̥" w:cs="宋体"/>
          <w:kern w:val="0"/>
          <w:szCs w:val="21"/>
        </w:rPr>
        <w:t>对于国家知识产权局拒收的电子申请文件，电子申请系统会给出拒收原因。</w:t>
      </w:r>
      <w:r w:rsidRPr="00A26E54">
        <w:rPr>
          <w:rFonts w:ascii="ˎ̥" w:eastAsia="宋体" w:hAnsi="ˎ̥" w:cs="宋体"/>
          <w:kern w:val="0"/>
          <w:szCs w:val="21"/>
        </w:rPr>
        <w:t> </w:t>
      </w:r>
      <w:r w:rsidRPr="00A26E54">
        <w:rPr>
          <w:rFonts w:ascii="ˎ̥" w:eastAsia="宋体" w:hAnsi="ˎ̥" w:cs="宋体"/>
          <w:kern w:val="0"/>
          <w:szCs w:val="21"/>
        </w:rPr>
        <w:br/>
      </w:r>
      <w:r w:rsidRPr="00A26E54">
        <w:rPr>
          <w:rFonts w:ascii="ˎ̥" w:eastAsia="宋体" w:hAnsi="ˎ̥" w:cs="宋体"/>
          <w:kern w:val="0"/>
          <w:szCs w:val="21"/>
        </w:rPr>
        <w:lastRenderedPageBreak/>
        <w:br/>
        <w:t>       </w:t>
      </w:r>
      <w:r>
        <w:rPr>
          <w:rFonts w:ascii="ˎ̥" w:eastAsia="宋体" w:hAnsi="ˎ̥" w:cs="宋体" w:hint="eastAsia"/>
          <w:noProof/>
          <w:color w:val="FF0000"/>
          <w:kern w:val="0"/>
          <w:sz w:val="27"/>
          <w:szCs w:val="27"/>
          <w:shd w:val="clear" w:color="auto" w:fill="FFFFFF"/>
        </w:rPr>
        <w:drawing>
          <wp:inline distT="0" distB="0" distL="0" distR="0">
            <wp:extent cx="152400" cy="152400"/>
            <wp:effectExtent l="19050" t="0" r="0" b="0"/>
            <wp:docPr id="11" name="图片 11"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shd w:val="clear" w:color="auto" w:fill="FFFFFF"/>
        </w:rPr>
        <w:t>8.</w:t>
      </w:r>
      <w:r w:rsidRPr="00A26E54">
        <w:rPr>
          <w:rFonts w:ascii="ˎ̥" w:eastAsia="宋体" w:hAnsi="ˎ̥" w:cs="宋体"/>
          <w:color w:val="FF0000"/>
          <w:kern w:val="0"/>
          <w:sz w:val="27"/>
          <w:szCs w:val="27"/>
          <w:shd w:val="clear" w:color="auto" w:fill="FFFFFF"/>
        </w:rPr>
        <w:t>电子申请接收文件范围</w:t>
      </w:r>
      <w:r w:rsidRPr="00A26E54">
        <w:rPr>
          <w:rFonts w:ascii="ˎ̥" w:eastAsia="宋体" w:hAnsi="ˎ̥" w:cs="宋体"/>
          <w:color w:val="FF0000"/>
          <w:kern w:val="0"/>
          <w:sz w:val="27"/>
          <w:szCs w:val="27"/>
          <w:shd w:val="clear" w:color="auto" w:fill="FFFFFF"/>
        </w:rPr>
        <w:t>  </w:t>
      </w:r>
      <w:r w:rsidRPr="00A26E54">
        <w:rPr>
          <w:rFonts w:ascii="ˎ̥" w:eastAsia="宋体" w:hAnsi="ˎ̥" w:cs="宋体"/>
          <w:color w:val="FF0000"/>
          <w:kern w:val="0"/>
          <w:szCs w:val="21"/>
          <w:shd w:val="clear" w:color="auto" w:fill="FFFFFF"/>
        </w:rPr>
        <w:t> </w:t>
      </w:r>
    </w:p>
    <w:p w:rsidR="00666054" w:rsidRDefault="00A26E54" w:rsidP="00A26E54">
      <w:pPr>
        <w:widowControl/>
        <w:spacing w:before="100" w:beforeAutospacing="1" w:after="100" w:afterAutospacing="1"/>
        <w:jc w:val="left"/>
        <w:rPr>
          <w:rFonts w:ascii="ˎ̥" w:eastAsia="宋体" w:hAnsi="ˎ̥" w:cs="宋体" w:hint="eastAsia"/>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电子申请系统接收发明、实用新型、外观设计专利申请</w:t>
      </w:r>
      <w:r w:rsidR="00666054">
        <w:rPr>
          <w:rFonts w:ascii="ˎ̥" w:eastAsia="宋体" w:hAnsi="ˎ̥" w:cs="宋体" w:hint="eastAsia"/>
          <w:kern w:val="0"/>
          <w:szCs w:val="21"/>
        </w:rPr>
        <w:t>，</w:t>
      </w:r>
      <w:r w:rsidRPr="00A26E54">
        <w:rPr>
          <w:rFonts w:ascii="ˎ̥" w:eastAsia="宋体" w:hAnsi="ˎ̥" w:cs="宋体"/>
          <w:kern w:val="0"/>
          <w:szCs w:val="21"/>
        </w:rPr>
        <w:t>以及进入国家阶段的国际申请。</w:t>
      </w:r>
      <w:r w:rsidRPr="00A26E54">
        <w:rPr>
          <w:rFonts w:ascii="ˎ̥" w:eastAsia="宋体" w:hAnsi="ˎ̥" w:cs="宋体"/>
          <w:kern w:val="0"/>
          <w:szCs w:val="21"/>
        </w:rPr>
        <w:t> </w:t>
      </w:r>
    </w:p>
    <w:p w:rsidR="00A26E54" w:rsidRPr="00A26E54" w:rsidRDefault="00666054" w:rsidP="00666054">
      <w:pPr>
        <w:widowControl/>
        <w:spacing w:before="100" w:beforeAutospacing="1" w:after="100" w:afterAutospacing="1"/>
        <w:ind w:firstLineChars="250" w:firstLine="525"/>
        <w:jc w:val="left"/>
        <w:rPr>
          <w:rFonts w:ascii="ˎ̥" w:eastAsia="宋体" w:hAnsi="ˎ̥" w:cs="宋体"/>
          <w:kern w:val="0"/>
          <w:szCs w:val="21"/>
        </w:rPr>
      </w:pPr>
      <w:r>
        <w:rPr>
          <w:rFonts w:ascii="ˎ̥" w:eastAsia="宋体" w:hAnsi="ˎ̥" w:cs="宋体" w:hint="eastAsia"/>
          <w:kern w:val="0"/>
          <w:szCs w:val="21"/>
        </w:rPr>
        <w:t>电子申请客户端还接收复审和无效请求。</w:t>
      </w:r>
      <w:r w:rsidR="00A26E54" w:rsidRPr="00A26E54">
        <w:rPr>
          <w:rFonts w:ascii="ˎ̥" w:eastAsia="宋体" w:hAnsi="ˎ̥" w:cs="宋体"/>
          <w:kern w:val="0"/>
          <w:szCs w:val="21"/>
        </w:rPr>
        <w:br/>
      </w:r>
      <w:r w:rsidR="00A26E54" w:rsidRPr="00A26E54">
        <w:rPr>
          <w:rFonts w:ascii="ˎ̥" w:eastAsia="宋体" w:hAnsi="ˎ̥" w:cs="宋体"/>
          <w:kern w:val="0"/>
          <w:szCs w:val="21"/>
        </w:rPr>
        <w:br/>
        <w:t xml:space="preserve">         </w:t>
      </w:r>
      <w:r w:rsidR="00A26E54" w:rsidRPr="00A26E54">
        <w:rPr>
          <w:rFonts w:ascii="ˎ̥" w:eastAsia="宋体" w:hAnsi="ˎ̥" w:cs="宋体"/>
          <w:kern w:val="0"/>
          <w:szCs w:val="21"/>
        </w:rPr>
        <w:t>电子申请系统不接收保密专利申请文件。</w:t>
      </w:r>
      <w:r w:rsidR="00A26E54" w:rsidRPr="00A26E54">
        <w:rPr>
          <w:rFonts w:ascii="ˎ̥" w:eastAsia="宋体" w:hAnsi="ˎ̥" w:cs="宋体"/>
          <w:kern w:val="0"/>
          <w:szCs w:val="21"/>
        </w:rPr>
        <w:br/>
        <w:t> </w:t>
      </w:r>
      <w:r w:rsidR="00A26E54" w:rsidRPr="00A26E54">
        <w:rPr>
          <w:rFonts w:ascii="ˎ̥" w:eastAsia="宋体" w:hAnsi="ˎ̥" w:cs="宋体"/>
          <w:kern w:val="0"/>
          <w:szCs w:val="21"/>
        </w:rPr>
        <w:br/>
      </w:r>
      <w:r w:rsidR="00A26E54">
        <w:rPr>
          <w:rFonts w:ascii="ˎ̥" w:eastAsia="宋体" w:hAnsi="ˎ̥" w:cs="宋体" w:hint="eastAsia"/>
          <w:noProof/>
          <w:color w:val="FF0000"/>
          <w:kern w:val="0"/>
          <w:szCs w:val="21"/>
        </w:rPr>
        <w:drawing>
          <wp:inline distT="0" distB="0" distL="0" distR="0">
            <wp:extent cx="152400" cy="152400"/>
            <wp:effectExtent l="19050" t="0" r="0" b="0"/>
            <wp:docPr id="12" name="图片 12"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26E54" w:rsidRPr="00A26E54">
        <w:rPr>
          <w:rFonts w:ascii="ˎ̥" w:eastAsia="宋体" w:hAnsi="ˎ̥" w:cs="宋体"/>
          <w:color w:val="FF0000"/>
          <w:kern w:val="0"/>
          <w:sz w:val="27"/>
          <w:szCs w:val="27"/>
        </w:rPr>
        <w:t>9.</w:t>
      </w:r>
      <w:r w:rsidR="00A26E54" w:rsidRPr="00A26E54">
        <w:rPr>
          <w:rFonts w:ascii="ˎ̥" w:eastAsia="宋体" w:hAnsi="ˎ̥" w:cs="宋体"/>
          <w:color w:val="FF0000"/>
          <w:kern w:val="0"/>
          <w:sz w:val="27"/>
          <w:szCs w:val="27"/>
        </w:rPr>
        <w:t>电子申请递交日和申请日的确定</w:t>
      </w:r>
      <w:r w:rsidR="00A26E54" w:rsidRPr="00A26E54">
        <w:rPr>
          <w:rFonts w:ascii="ˎ̥" w:eastAsia="宋体" w:hAnsi="ˎ̥" w:cs="宋体"/>
          <w:color w:val="FF0000"/>
          <w:kern w:val="0"/>
          <w:sz w:val="27"/>
          <w:szCs w:val="27"/>
        </w:rPr>
        <w:t> </w:t>
      </w:r>
      <w:r w:rsidR="00A26E54" w:rsidRPr="00A26E54">
        <w:rPr>
          <w:rFonts w:ascii="ˎ̥" w:eastAsia="宋体" w:hAnsi="ˎ̥" w:cs="宋体"/>
          <w:color w:val="FF0000"/>
          <w:kern w:val="0"/>
          <w:sz w:val="27"/>
          <w:szCs w:val="27"/>
        </w:rPr>
        <w:br/>
      </w:r>
      <w:r w:rsidR="00A26E54" w:rsidRPr="00A26E54">
        <w:rPr>
          <w:rFonts w:ascii="ˎ̥" w:eastAsia="宋体" w:hAnsi="ˎ̥" w:cs="宋体"/>
          <w:kern w:val="0"/>
          <w:szCs w:val="21"/>
        </w:rPr>
        <w:br/>
        <w:t xml:space="preserve">        </w:t>
      </w:r>
      <w:r w:rsidR="00A26E54" w:rsidRPr="00A26E54">
        <w:rPr>
          <w:rFonts w:ascii="ˎ̥" w:eastAsia="宋体" w:hAnsi="ˎ̥" w:cs="宋体"/>
          <w:kern w:val="0"/>
          <w:szCs w:val="21"/>
        </w:rPr>
        <w:t>（</w:t>
      </w:r>
      <w:r w:rsidR="00A26E54" w:rsidRPr="00A26E54">
        <w:rPr>
          <w:rFonts w:ascii="ˎ̥" w:eastAsia="宋体" w:hAnsi="ˎ̥" w:cs="宋体"/>
          <w:kern w:val="0"/>
          <w:szCs w:val="21"/>
        </w:rPr>
        <w:t>1</w:t>
      </w:r>
      <w:r w:rsidR="00A26E54" w:rsidRPr="00A26E54">
        <w:rPr>
          <w:rFonts w:ascii="ˎ̥" w:eastAsia="宋体" w:hAnsi="ˎ̥" w:cs="宋体"/>
          <w:kern w:val="0"/>
          <w:szCs w:val="21"/>
        </w:rPr>
        <w:t>）递交日的确定：以国家知识产权局专利电子申请系统收到电子文件之日为递交日。</w:t>
      </w:r>
      <w:r w:rsidR="00A26E54" w:rsidRPr="00A26E54">
        <w:rPr>
          <w:rFonts w:ascii="ˎ̥" w:eastAsia="宋体" w:hAnsi="ˎ̥" w:cs="宋体"/>
          <w:kern w:val="0"/>
          <w:szCs w:val="21"/>
        </w:rPr>
        <w:t> </w:t>
      </w:r>
      <w:r w:rsidR="00A26E54" w:rsidRPr="00A26E54">
        <w:rPr>
          <w:rFonts w:ascii="ˎ̥" w:eastAsia="宋体" w:hAnsi="ˎ̥" w:cs="宋体"/>
          <w:kern w:val="0"/>
          <w:szCs w:val="21"/>
        </w:rPr>
        <w:br/>
      </w:r>
      <w:r w:rsidR="00A26E54" w:rsidRPr="00A26E54">
        <w:rPr>
          <w:rFonts w:ascii="ˎ̥" w:eastAsia="宋体" w:hAnsi="ˎ̥" w:cs="宋体"/>
          <w:kern w:val="0"/>
          <w:szCs w:val="21"/>
        </w:rPr>
        <w:br/>
        <w:t xml:space="preserve">        </w:t>
      </w:r>
      <w:r w:rsidR="00A26E54" w:rsidRPr="00A26E54">
        <w:rPr>
          <w:rFonts w:ascii="ˎ̥" w:eastAsia="宋体" w:hAnsi="ˎ̥" w:cs="宋体"/>
          <w:kern w:val="0"/>
          <w:szCs w:val="21"/>
        </w:rPr>
        <w:t>（</w:t>
      </w:r>
      <w:r w:rsidR="00A26E54" w:rsidRPr="00A26E54">
        <w:rPr>
          <w:rFonts w:ascii="ˎ̥" w:eastAsia="宋体" w:hAnsi="ˎ̥" w:cs="宋体"/>
          <w:kern w:val="0"/>
          <w:szCs w:val="21"/>
        </w:rPr>
        <w:t>2</w:t>
      </w:r>
      <w:r w:rsidR="00A26E54" w:rsidRPr="00A26E54">
        <w:rPr>
          <w:rFonts w:ascii="ˎ̥" w:eastAsia="宋体" w:hAnsi="ˎ̥" w:cs="宋体"/>
          <w:kern w:val="0"/>
          <w:szCs w:val="21"/>
        </w:rPr>
        <w:t>）申请日的确定：以国家知识产权局完整收到符合专利法及其实施细则规定的专利申请文件之日为申请日。</w:t>
      </w:r>
      <w:r w:rsidR="00A26E54" w:rsidRPr="00A26E54">
        <w:rPr>
          <w:rFonts w:ascii="ˎ̥" w:eastAsia="宋体" w:hAnsi="ˎ̥" w:cs="宋体"/>
          <w:kern w:val="0"/>
          <w:szCs w:val="21"/>
        </w:rPr>
        <w:br/>
      </w:r>
      <w:r w:rsidR="00A26E54" w:rsidRPr="00A26E54">
        <w:rPr>
          <w:rFonts w:ascii="ˎ̥" w:eastAsia="宋体" w:hAnsi="ˎ̥" w:cs="宋体"/>
          <w:kern w:val="0"/>
          <w:szCs w:val="21"/>
        </w:rPr>
        <w:br/>
      </w:r>
      <w:r w:rsidR="00A26E54">
        <w:rPr>
          <w:rFonts w:ascii="ˎ̥" w:eastAsia="宋体" w:hAnsi="ˎ̥" w:cs="宋体" w:hint="eastAsia"/>
          <w:noProof/>
          <w:kern w:val="0"/>
          <w:szCs w:val="21"/>
        </w:rPr>
        <w:drawing>
          <wp:inline distT="0" distB="0" distL="0" distR="0">
            <wp:extent cx="152400" cy="152400"/>
            <wp:effectExtent l="19050" t="0" r="0" b="0"/>
            <wp:docPr id="13" name="图片 13"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A26E54" w:rsidRPr="00A26E54">
        <w:rPr>
          <w:rFonts w:ascii="ˎ̥" w:eastAsia="宋体" w:hAnsi="ˎ̥" w:cs="宋体"/>
          <w:color w:val="FF0000"/>
          <w:kern w:val="0"/>
          <w:sz w:val="27"/>
          <w:szCs w:val="27"/>
        </w:rPr>
        <w:t>10.</w:t>
      </w:r>
      <w:r w:rsidR="00A26E54" w:rsidRPr="00A26E54">
        <w:rPr>
          <w:rFonts w:ascii="ˎ̥" w:eastAsia="宋体" w:hAnsi="ˎ̥" w:cs="宋体"/>
          <w:color w:val="FF0000"/>
          <w:kern w:val="0"/>
          <w:sz w:val="27"/>
          <w:szCs w:val="27"/>
        </w:rPr>
        <w:t>电子申请通知书的发出</w:t>
      </w:r>
    </w:p>
    <w:p w:rsidR="00A26E54" w:rsidRPr="00A26E54" w:rsidRDefault="00A26E54" w:rsidP="00666054">
      <w:pPr>
        <w:spacing w:beforeLines="50" w:afterLines="50"/>
        <w:ind w:firstLineChars="200" w:firstLine="420"/>
        <w:jc w:val="left"/>
        <w:rPr>
          <w:rFonts w:ascii="ˎ̥" w:eastAsia="宋体" w:hAnsi="ˎ̥" w:cs="宋体"/>
          <w:kern w:val="0"/>
          <w:szCs w:val="21"/>
        </w:rPr>
      </w:pPr>
      <w:r w:rsidRPr="00A26E54">
        <w:rPr>
          <w:rFonts w:ascii="ˎ̥" w:eastAsia="宋体" w:hAnsi="ˎ̥" w:cs="宋体"/>
          <w:kern w:val="0"/>
          <w:szCs w:val="21"/>
        </w:rPr>
        <w:t>       </w:t>
      </w:r>
      <w:r w:rsidR="00666054" w:rsidRPr="00326B66">
        <w:rPr>
          <w:rFonts w:ascii="宋体" w:hAnsi="宋体" w:cs="宋体" w:hint="eastAsia"/>
          <w:color w:val="000000"/>
          <w:sz w:val="24"/>
          <w:szCs w:val="24"/>
        </w:rPr>
        <w:t>专利局以电子文件形式通过专利电子申请系统向电子申请用户发送各种通知书和决定。电子申请用户应及时使用电子申请客户端或在线业务办理平台接收电子形式通知书。</w:t>
      </w:r>
      <w:r w:rsidRPr="00A26E54">
        <w:rPr>
          <w:rFonts w:ascii="ˎ̥" w:eastAsia="宋体" w:hAnsi="ˎ̥" w:cs="宋体"/>
          <w:kern w:val="0"/>
          <w:szCs w:val="21"/>
        </w:rPr>
        <w:br/>
      </w:r>
      <w:r w:rsidRPr="00A26E54">
        <w:rPr>
          <w:rFonts w:ascii="ˎ̥" w:eastAsia="宋体" w:hAnsi="ˎ̥" w:cs="宋体"/>
          <w:kern w:val="0"/>
          <w:szCs w:val="21"/>
        </w:rPr>
        <w:br/>
      </w:r>
      <w:r>
        <w:rPr>
          <w:rFonts w:ascii="ˎ̥" w:eastAsia="宋体" w:hAnsi="ˎ̥" w:cs="宋体" w:hint="eastAsia"/>
          <w:noProof/>
          <w:kern w:val="0"/>
          <w:szCs w:val="21"/>
        </w:rPr>
        <w:drawing>
          <wp:inline distT="0" distB="0" distL="0" distR="0">
            <wp:extent cx="152400" cy="152400"/>
            <wp:effectExtent l="19050" t="0" r="0" b="0"/>
            <wp:docPr id="14" name="图片 14"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11.</w:t>
      </w:r>
      <w:proofErr w:type="gramStart"/>
      <w:r w:rsidRPr="00A26E54">
        <w:rPr>
          <w:rFonts w:ascii="ˎ̥" w:eastAsia="宋体" w:hAnsi="ˎ̥" w:cs="宋体"/>
          <w:color w:val="FF0000"/>
          <w:kern w:val="0"/>
          <w:sz w:val="27"/>
          <w:szCs w:val="27"/>
        </w:rPr>
        <w:t>纸件申请转电子</w:t>
      </w:r>
      <w:proofErr w:type="gramEnd"/>
      <w:r w:rsidRPr="00A26E54">
        <w:rPr>
          <w:rFonts w:ascii="ˎ̥" w:eastAsia="宋体" w:hAnsi="ˎ̥" w:cs="宋体"/>
          <w:color w:val="FF0000"/>
          <w:kern w:val="0"/>
          <w:sz w:val="27"/>
          <w:szCs w:val="27"/>
        </w:rPr>
        <w:t>申请</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申请人或专利代理机构可以请求</w:t>
      </w:r>
      <w:proofErr w:type="gramStart"/>
      <w:r w:rsidRPr="00A26E54">
        <w:rPr>
          <w:rFonts w:ascii="ˎ̥" w:eastAsia="宋体" w:hAnsi="ˎ̥" w:cs="宋体"/>
          <w:kern w:val="0"/>
          <w:szCs w:val="21"/>
        </w:rPr>
        <w:t>将纸件申请</w:t>
      </w:r>
      <w:proofErr w:type="gramEnd"/>
      <w:r w:rsidRPr="00A26E54">
        <w:rPr>
          <w:rFonts w:ascii="ˎ̥" w:eastAsia="宋体" w:hAnsi="ˎ̥" w:cs="宋体"/>
          <w:kern w:val="0"/>
          <w:szCs w:val="21"/>
        </w:rPr>
        <w:t>转换为</w:t>
      </w:r>
      <w:r w:rsidR="00666054">
        <w:rPr>
          <w:rFonts w:ascii="ˎ̥" w:eastAsia="宋体" w:hAnsi="ˎ̥" w:cs="宋体" w:hint="eastAsia"/>
          <w:kern w:val="0"/>
          <w:szCs w:val="21"/>
        </w:rPr>
        <w:t>离线</w:t>
      </w:r>
      <w:r w:rsidRPr="00A26E54">
        <w:rPr>
          <w:rFonts w:ascii="ˎ̥" w:eastAsia="宋体" w:hAnsi="ˎ̥" w:cs="宋体"/>
          <w:kern w:val="0"/>
          <w:szCs w:val="21"/>
        </w:rPr>
        <w:t>电子申请，涉及国家安全或者重大利益需要保密的专利申请除外。</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提出转换请求的申请人或专利代理机构应当是电子申请用户，并且应当通过电子形式提出请求。经审查符合要求的，该专利申请后续手续均应当</w:t>
      </w:r>
      <w:r w:rsidR="00666054">
        <w:rPr>
          <w:rFonts w:ascii="ˎ̥" w:eastAsia="宋体" w:hAnsi="ˎ̥" w:cs="宋体" w:hint="eastAsia"/>
          <w:kern w:val="0"/>
          <w:szCs w:val="21"/>
        </w:rPr>
        <w:t>通过电子申请客户端</w:t>
      </w:r>
      <w:r w:rsidRPr="00A26E54">
        <w:rPr>
          <w:rFonts w:ascii="ˎ̥" w:eastAsia="宋体" w:hAnsi="ˎ̥" w:cs="宋体"/>
          <w:kern w:val="0"/>
          <w:szCs w:val="21"/>
        </w:rPr>
        <w:t>以电子形式提交。</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kern w:val="0"/>
          <w:szCs w:val="21"/>
        </w:rPr>
        <w:drawing>
          <wp:inline distT="0" distB="0" distL="0" distR="0">
            <wp:extent cx="152400" cy="152400"/>
            <wp:effectExtent l="19050" t="0" r="0" b="0"/>
            <wp:docPr id="15" name="图片 15"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12.</w:t>
      </w:r>
      <w:r w:rsidR="00666054">
        <w:rPr>
          <w:rFonts w:ascii="ˎ̥" w:eastAsia="宋体" w:hAnsi="ˎ̥" w:cs="宋体" w:hint="eastAsia"/>
          <w:color w:val="FF0000"/>
          <w:kern w:val="0"/>
          <w:sz w:val="27"/>
          <w:szCs w:val="27"/>
        </w:rPr>
        <w:t>电子申请网站服务</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电子申请网站（</w:t>
      </w:r>
      <w:hyperlink r:id="rId10" w:history="1">
        <w:r w:rsidRPr="00A26E54">
          <w:rPr>
            <w:rFonts w:ascii="宋体" w:eastAsia="宋体" w:hAnsi="宋体" w:cs="宋体"/>
            <w:color w:val="074075"/>
            <w:kern w:val="0"/>
            <w:szCs w:val="24"/>
          </w:rPr>
          <w:t>http://www.cponline.gov.cn/</w:t>
        </w:r>
      </w:hyperlink>
      <w:r w:rsidRPr="00A26E54">
        <w:rPr>
          <w:rFonts w:ascii="ˎ̥" w:eastAsia="宋体" w:hAnsi="ˎ̥" w:cs="宋体"/>
          <w:kern w:val="0"/>
          <w:szCs w:val="21"/>
        </w:rPr>
        <w:t>）是电子申请用户使用电子申请的重要平台。</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网站首页上有专利局关于电子申请的通知和公告，申请人使用电子申请的表格文件、用户手册和帮助文件，申请人应经常关注。</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r>
      <w:r w:rsidRPr="00A26E54">
        <w:rPr>
          <w:rFonts w:ascii="ˎ̥" w:eastAsia="宋体" w:hAnsi="ˎ̥" w:cs="宋体"/>
          <w:kern w:val="0"/>
          <w:szCs w:val="21"/>
        </w:rPr>
        <w:lastRenderedPageBreak/>
        <w:t xml:space="preserve">        </w:t>
      </w:r>
      <w:r w:rsidRPr="00A26E54">
        <w:rPr>
          <w:rFonts w:ascii="ˎ̥" w:eastAsia="宋体" w:hAnsi="ˎ̥" w:cs="宋体"/>
          <w:kern w:val="0"/>
          <w:szCs w:val="21"/>
        </w:rPr>
        <w:t>申请人使用电子申请系统的时候如有问题可以在</w:t>
      </w:r>
      <w:r w:rsidRPr="00A26E54">
        <w:rPr>
          <w:rFonts w:ascii="ˎ̥" w:eastAsia="宋体" w:hAnsi="ˎ̥" w:cs="宋体"/>
          <w:kern w:val="0"/>
          <w:szCs w:val="21"/>
        </w:rPr>
        <w:t>[</w:t>
      </w:r>
      <w:r w:rsidRPr="00A26E54">
        <w:rPr>
          <w:rFonts w:ascii="ˎ̥" w:eastAsia="宋体" w:hAnsi="ˎ̥" w:cs="宋体"/>
          <w:kern w:val="0"/>
          <w:szCs w:val="21"/>
        </w:rPr>
        <w:t>在线咨询</w:t>
      </w:r>
      <w:r w:rsidRPr="00A26E54">
        <w:rPr>
          <w:rFonts w:ascii="ˎ̥" w:eastAsia="宋体" w:hAnsi="ˎ̥" w:cs="宋体"/>
          <w:kern w:val="0"/>
          <w:szCs w:val="21"/>
        </w:rPr>
        <w:t>]</w:t>
      </w:r>
      <w:r w:rsidRPr="00A26E54">
        <w:rPr>
          <w:rFonts w:ascii="ˎ̥" w:eastAsia="宋体" w:hAnsi="ˎ̥" w:cs="宋体"/>
          <w:kern w:val="0"/>
          <w:szCs w:val="21"/>
        </w:rPr>
        <w:t>栏提问。</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同时，电子申请系统还为电子申请用户提供许多服务：</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电子发文的短信提示；</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电子通知书的重复下载；</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电子申请</w:t>
      </w:r>
      <w:proofErr w:type="gramStart"/>
      <w:r w:rsidRPr="00A26E54">
        <w:rPr>
          <w:rFonts w:ascii="ˎ̥" w:eastAsia="宋体" w:hAnsi="ˎ̥" w:cs="宋体"/>
          <w:kern w:val="0"/>
          <w:szCs w:val="21"/>
        </w:rPr>
        <w:t>通知书纸件副本</w:t>
      </w:r>
      <w:proofErr w:type="gramEnd"/>
      <w:r w:rsidRPr="00A26E54">
        <w:rPr>
          <w:rFonts w:ascii="ˎ̥" w:eastAsia="宋体" w:hAnsi="ˎ̥" w:cs="宋体"/>
          <w:kern w:val="0"/>
          <w:szCs w:val="21"/>
        </w:rPr>
        <w:t>的在线请求；</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电子发文的查询；</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电子申请文件案件详情查询；</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电子申请文件扫描件下载。</w:t>
      </w:r>
    </w:p>
    <w:p w:rsidR="00A26E54" w:rsidRPr="00A26E54" w:rsidRDefault="00A26E54" w:rsidP="00A26E54">
      <w:pPr>
        <w:widowControl/>
        <w:spacing w:before="100" w:beforeAutospacing="1" w:after="100" w:afterAutospacing="1"/>
        <w:jc w:val="left"/>
        <w:rPr>
          <w:rFonts w:ascii="ˎ̥" w:eastAsia="宋体" w:hAnsi="ˎ̥" w:cs="宋体"/>
          <w:kern w:val="0"/>
          <w:szCs w:val="21"/>
        </w:rPr>
      </w:pPr>
      <w:r>
        <w:rPr>
          <w:rFonts w:ascii="ˎ̥" w:eastAsia="宋体" w:hAnsi="ˎ̥" w:cs="宋体" w:hint="eastAsia"/>
          <w:noProof/>
          <w:kern w:val="0"/>
          <w:szCs w:val="21"/>
        </w:rPr>
        <w:drawing>
          <wp:inline distT="0" distB="0" distL="0" distR="0">
            <wp:extent cx="152400" cy="152400"/>
            <wp:effectExtent l="19050" t="0" r="0" b="0"/>
            <wp:docPr id="16" name="图片 16" descr="mhtml:file://G:\电子申请介绍_电子申请简介_中国专利电子申请网.mht!http://www.cponline.gov.cn/nas/nas03/web/content/pic/201202/13171130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html:file://G:\电子申请介绍_电子申请简介_中国专利电子申请网.mht!http://www.cponline.gov.cn/nas/nas03/web/content/pic/201202/13171130zzra.png"/>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26E54">
        <w:rPr>
          <w:rFonts w:ascii="ˎ̥" w:eastAsia="宋体" w:hAnsi="ˎ̥" w:cs="宋体"/>
          <w:color w:val="FF0000"/>
          <w:kern w:val="0"/>
          <w:sz w:val="27"/>
          <w:szCs w:val="27"/>
        </w:rPr>
        <w:t>13.</w:t>
      </w:r>
      <w:r w:rsidRPr="00A26E54">
        <w:rPr>
          <w:rFonts w:ascii="ˎ̥" w:eastAsia="宋体" w:hAnsi="ˎ̥" w:cs="宋体"/>
          <w:color w:val="FF0000"/>
          <w:kern w:val="0"/>
          <w:sz w:val="27"/>
          <w:szCs w:val="27"/>
        </w:rPr>
        <w:t>如何获得有关帮助指导</w:t>
      </w:r>
    </w:p>
    <w:p w:rsidR="00A26E54" w:rsidRPr="00A26E54" w:rsidRDefault="00A26E54" w:rsidP="00A26E54">
      <w:pPr>
        <w:widowControl/>
        <w:spacing w:before="100" w:beforeAutospacing="1" w:after="100" w:afterAutospacing="1"/>
        <w:jc w:val="left"/>
        <w:rPr>
          <w:rFonts w:ascii="ˎ̥" w:eastAsia="宋体" w:hAnsi="ˎ̥" w:cs="宋体"/>
          <w:kern w:val="0"/>
          <w:szCs w:val="21"/>
        </w:rPr>
      </w:pPr>
      <w:r w:rsidRPr="00A26E54">
        <w:rPr>
          <w:rFonts w:ascii="ˎ̥" w:eastAsia="宋体" w:hAnsi="ˎ̥" w:cs="宋体"/>
          <w:kern w:val="0"/>
          <w:szCs w:val="21"/>
        </w:rPr>
        <w:t xml:space="preserve">        </w:t>
      </w:r>
      <w:r w:rsidRPr="00A26E54">
        <w:rPr>
          <w:rFonts w:ascii="ˎ̥" w:eastAsia="宋体" w:hAnsi="ˎ̥" w:cs="宋体"/>
          <w:kern w:val="0"/>
          <w:szCs w:val="21"/>
        </w:rPr>
        <w:t>（</w:t>
      </w:r>
      <w:r w:rsidRPr="00A26E54">
        <w:rPr>
          <w:rFonts w:ascii="ˎ̥" w:eastAsia="宋体" w:hAnsi="ˎ̥" w:cs="宋体"/>
          <w:kern w:val="0"/>
          <w:szCs w:val="21"/>
        </w:rPr>
        <w:t>1</w:t>
      </w:r>
      <w:r w:rsidRPr="00A26E54">
        <w:rPr>
          <w:rFonts w:ascii="ˎ̥" w:eastAsia="宋体" w:hAnsi="ˎ̥" w:cs="宋体"/>
          <w:kern w:val="0"/>
          <w:szCs w:val="21"/>
        </w:rPr>
        <w:t>）电子申请用户手册。描述了电子申请的详细操作步骤，于电子申请网站下载。</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w:t>
      </w:r>
      <w:r w:rsidRPr="00A26E54">
        <w:rPr>
          <w:rFonts w:ascii="ˎ̥" w:eastAsia="宋体" w:hAnsi="ˎ̥" w:cs="宋体"/>
          <w:kern w:val="0"/>
          <w:szCs w:val="21"/>
        </w:rPr>
        <w:t>2</w:t>
      </w:r>
      <w:r w:rsidRPr="00A26E54">
        <w:rPr>
          <w:rFonts w:ascii="ˎ̥" w:eastAsia="宋体" w:hAnsi="ˎ̥" w:cs="宋体"/>
          <w:kern w:val="0"/>
          <w:szCs w:val="21"/>
        </w:rPr>
        <w:t>）电子申请网站。在电子申请网站上提供了许多帮助性文件，社会公众可在该网站上下载相关资料。此外，社会公众可以在</w:t>
      </w:r>
      <w:r w:rsidRPr="00A26E54">
        <w:rPr>
          <w:rFonts w:ascii="ˎ̥" w:eastAsia="宋体" w:hAnsi="ˎ̥" w:cs="宋体"/>
          <w:kern w:val="0"/>
          <w:szCs w:val="21"/>
        </w:rPr>
        <w:t>[</w:t>
      </w:r>
      <w:r w:rsidRPr="00A26E54">
        <w:rPr>
          <w:rFonts w:ascii="ˎ̥" w:eastAsia="宋体" w:hAnsi="ˎ̥" w:cs="宋体"/>
          <w:kern w:val="0"/>
          <w:szCs w:val="21"/>
        </w:rPr>
        <w:t>在线咨询</w:t>
      </w:r>
      <w:r w:rsidRPr="00A26E54">
        <w:rPr>
          <w:rFonts w:ascii="ˎ̥" w:eastAsia="宋体" w:hAnsi="ˎ̥" w:cs="宋体"/>
          <w:kern w:val="0"/>
          <w:szCs w:val="21"/>
        </w:rPr>
        <w:t>]</w:t>
      </w:r>
      <w:proofErr w:type="gramStart"/>
      <w:r w:rsidRPr="00A26E54">
        <w:rPr>
          <w:rFonts w:ascii="ˎ̥" w:eastAsia="宋体" w:hAnsi="ˎ̥" w:cs="宋体"/>
          <w:kern w:val="0"/>
          <w:szCs w:val="21"/>
        </w:rPr>
        <w:t>栏提出</w:t>
      </w:r>
      <w:proofErr w:type="gramEnd"/>
      <w:r w:rsidRPr="00A26E54">
        <w:rPr>
          <w:rFonts w:ascii="ˎ̥" w:eastAsia="宋体" w:hAnsi="ˎ̥" w:cs="宋体"/>
          <w:kern w:val="0"/>
          <w:szCs w:val="21"/>
        </w:rPr>
        <w:t>具体问题，国家知识产权局工作人员会及时予以解答。</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w:t>
      </w:r>
      <w:r w:rsidRPr="00A26E54">
        <w:rPr>
          <w:rFonts w:ascii="ˎ̥" w:eastAsia="宋体" w:hAnsi="ˎ̥" w:cs="宋体"/>
          <w:kern w:val="0"/>
          <w:szCs w:val="21"/>
        </w:rPr>
        <w:t>3</w:t>
      </w:r>
      <w:r w:rsidRPr="00A26E54">
        <w:rPr>
          <w:rFonts w:ascii="ˎ̥" w:eastAsia="宋体" w:hAnsi="ˎ̥" w:cs="宋体"/>
          <w:kern w:val="0"/>
          <w:szCs w:val="21"/>
        </w:rPr>
        <w:t>）电子申请客户端帮助。在客户端的</w:t>
      </w:r>
      <w:r w:rsidRPr="00A26E54">
        <w:rPr>
          <w:rFonts w:ascii="ˎ̥" w:eastAsia="宋体" w:hAnsi="ˎ̥" w:cs="宋体"/>
          <w:kern w:val="0"/>
          <w:szCs w:val="21"/>
        </w:rPr>
        <w:t>[</w:t>
      </w:r>
      <w:r w:rsidRPr="00A26E54">
        <w:rPr>
          <w:rFonts w:ascii="ˎ̥" w:eastAsia="宋体" w:hAnsi="ˎ̥" w:cs="宋体"/>
          <w:kern w:val="0"/>
          <w:szCs w:val="21"/>
        </w:rPr>
        <w:t>帮助主题</w:t>
      </w:r>
      <w:r w:rsidRPr="00A26E54">
        <w:rPr>
          <w:rFonts w:ascii="ˎ̥" w:eastAsia="宋体" w:hAnsi="ˎ̥" w:cs="宋体"/>
          <w:kern w:val="0"/>
          <w:szCs w:val="21"/>
        </w:rPr>
        <w:t>]</w:t>
      </w:r>
      <w:r w:rsidRPr="00A26E54">
        <w:rPr>
          <w:rFonts w:ascii="ˎ̥" w:eastAsia="宋体" w:hAnsi="ˎ̥" w:cs="宋体"/>
          <w:kern w:val="0"/>
          <w:szCs w:val="21"/>
        </w:rPr>
        <w:t>中可以查看《用户手册》。同时，客户端软件提供了辅助校验的功能，对于不符合校验规则的申请文件，保存和签名时会提示校验信息。</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w:t>
      </w:r>
      <w:r w:rsidRPr="00A26E54">
        <w:rPr>
          <w:rFonts w:ascii="ˎ̥" w:eastAsia="宋体" w:hAnsi="ˎ̥" w:cs="宋体"/>
          <w:kern w:val="0"/>
          <w:szCs w:val="21"/>
        </w:rPr>
        <w:t>4</w:t>
      </w:r>
      <w:r w:rsidRPr="00A26E54">
        <w:rPr>
          <w:rFonts w:ascii="ˎ̥" w:eastAsia="宋体" w:hAnsi="ˎ̥" w:cs="宋体"/>
          <w:kern w:val="0"/>
          <w:szCs w:val="21"/>
        </w:rPr>
        <w:t>）电子申请咨询服务。电话咨询：</w:t>
      </w:r>
      <w:r w:rsidRPr="00A26E54">
        <w:rPr>
          <w:rFonts w:ascii="ˎ̥" w:eastAsia="宋体" w:hAnsi="ˎ̥" w:cs="宋体"/>
          <w:kern w:val="0"/>
          <w:szCs w:val="21"/>
        </w:rPr>
        <w:t>010-</w:t>
      </w:r>
      <w:r w:rsidR="00666054">
        <w:rPr>
          <w:rFonts w:ascii="ˎ̥" w:eastAsia="宋体" w:hAnsi="ˎ̥" w:cs="宋体" w:hint="eastAsia"/>
          <w:kern w:val="0"/>
          <w:szCs w:val="21"/>
        </w:rPr>
        <w:t>62356655</w:t>
      </w:r>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邮件咨询：</w:t>
      </w:r>
      <w:hyperlink r:id="rId11" w:history="1">
        <w:r w:rsidRPr="00A26E54">
          <w:rPr>
            <w:rFonts w:ascii="宋体" w:eastAsia="宋体" w:hAnsi="宋体" w:cs="宋体"/>
            <w:color w:val="074075"/>
            <w:kern w:val="0"/>
            <w:szCs w:val="24"/>
          </w:rPr>
          <w:t>cponline@sipo.gov.cn</w:t>
        </w:r>
      </w:hyperlink>
      <w:r w:rsidRPr="00A26E54">
        <w:rPr>
          <w:rFonts w:ascii="ˎ̥" w:eastAsia="宋体" w:hAnsi="ˎ̥" w:cs="宋体"/>
          <w:kern w:val="0"/>
          <w:szCs w:val="21"/>
        </w:rPr>
        <w:t> </w:t>
      </w:r>
      <w:r w:rsidRPr="00A26E54">
        <w:rPr>
          <w:rFonts w:ascii="ˎ̥" w:eastAsia="宋体" w:hAnsi="ˎ̥" w:cs="宋体"/>
          <w:kern w:val="0"/>
          <w:szCs w:val="21"/>
        </w:rPr>
        <w:br/>
        <w:t>    </w:t>
      </w:r>
      <w:r w:rsidRPr="00A26E54">
        <w:rPr>
          <w:rFonts w:ascii="ˎ̥" w:eastAsia="宋体" w:hAnsi="ˎ̥" w:cs="宋体"/>
          <w:kern w:val="0"/>
          <w:szCs w:val="21"/>
        </w:rPr>
        <w:br/>
        <w:t xml:space="preserve">        </w:t>
      </w:r>
      <w:r w:rsidRPr="00A26E54">
        <w:rPr>
          <w:rFonts w:ascii="ˎ̥" w:eastAsia="宋体" w:hAnsi="ˎ̥" w:cs="宋体"/>
          <w:kern w:val="0"/>
          <w:szCs w:val="21"/>
        </w:rPr>
        <w:t>在线咨询：</w:t>
      </w:r>
      <w:hyperlink r:id="rId12" w:history="1">
        <w:r w:rsidRPr="00A26E54">
          <w:rPr>
            <w:rFonts w:ascii="宋体" w:eastAsia="宋体" w:hAnsi="宋体" w:cs="宋体"/>
            <w:color w:val="074075"/>
            <w:kern w:val="0"/>
            <w:szCs w:val="24"/>
          </w:rPr>
          <w:t>http://www.cponline.gov.cn/</w:t>
        </w:r>
      </w:hyperlink>
      <w:r w:rsidRPr="00A26E54">
        <w:rPr>
          <w:rFonts w:ascii="ˎ̥" w:eastAsia="宋体" w:hAnsi="ˎ̥" w:cs="宋体"/>
          <w:kern w:val="0"/>
          <w:szCs w:val="21"/>
        </w:rPr>
        <w:t> </w:t>
      </w:r>
    </w:p>
    <w:p w:rsidR="001D0389" w:rsidRPr="00A26E54" w:rsidRDefault="00666054"/>
    <w:sectPr w:rsidR="001D0389" w:rsidRPr="00A26E54" w:rsidSect="000221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6E54"/>
    <w:rsid w:val="0002210F"/>
    <w:rsid w:val="003F6171"/>
    <w:rsid w:val="004135F0"/>
    <w:rsid w:val="00666054"/>
    <w:rsid w:val="00827B36"/>
    <w:rsid w:val="00A26E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210F"/>
    <w:pPr>
      <w:widowControl w:val="0"/>
      <w:jc w:val="both"/>
    </w:pPr>
  </w:style>
  <w:style w:type="paragraph" w:styleId="1">
    <w:name w:val="heading 1"/>
    <w:basedOn w:val="a"/>
    <w:link w:val="1Char"/>
    <w:uiPriority w:val="9"/>
    <w:qFormat/>
    <w:rsid w:val="00A26E54"/>
    <w:pPr>
      <w:widowControl/>
      <w:jc w:val="left"/>
      <w:outlineLvl w:val="0"/>
    </w:pPr>
    <w:rPr>
      <w:rFonts w:ascii="ˎ̥" w:eastAsia="宋体" w:hAnsi="ˎ̥" w:cs="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E54"/>
    <w:rPr>
      <w:rFonts w:ascii="ˎ̥" w:eastAsia="宋体" w:hAnsi="ˎ̥" w:cs="宋体"/>
      <w:b/>
      <w:bCs/>
      <w:kern w:val="36"/>
      <w:szCs w:val="21"/>
    </w:rPr>
  </w:style>
  <w:style w:type="character" w:styleId="a3">
    <w:name w:val="Hyperlink"/>
    <w:basedOn w:val="a0"/>
    <w:uiPriority w:val="99"/>
    <w:semiHidden/>
    <w:unhideWhenUsed/>
    <w:rsid w:val="00A26E54"/>
    <w:rPr>
      <w:strike w:val="0"/>
      <w:dstrike w:val="0"/>
      <w:color w:val="074075"/>
      <w:u w:val="none"/>
      <w:effect w:val="none"/>
    </w:rPr>
  </w:style>
  <w:style w:type="character" w:customStyle="1" w:styleId="right">
    <w:name w:val="right"/>
    <w:basedOn w:val="a0"/>
    <w:rsid w:val="00A26E54"/>
  </w:style>
  <w:style w:type="character" w:customStyle="1" w:styleId="left">
    <w:name w:val="left"/>
    <w:basedOn w:val="a0"/>
    <w:rsid w:val="00A26E54"/>
  </w:style>
  <w:style w:type="paragraph" w:styleId="a4">
    <w:name w:val="Normal (Web)"/>
    <w:basedOn w:val="a"/>
    <w:uiPriority w:val="99"/>
    <w:semiHidden/>
    <w:unhideWhenUsed/>
    <w:rsid w:val="00A26E5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26E54"/>
    <w:rPr>
      <w:sz w:val="18"/>
      <w:szCs w:val="18"/>
    </w:rPr>
  </w:style>
  <w:style w:type="character" w:customStyle="1" w:styleId="Char">
    <w:name w:val="批注框文本 Char"/>
    <w:basedOn w:val="a0"/>
    <w:link w:val="a5"/>
    <w:uiPriority w:val="99"/>
    <w:semiHidden/>
    <w:rsid w:val="00A26E54"/>
    <w:rPr>
      <w:sz w:val="18"/>
      <w:szCs w:val="18"/>
    </w:rPr>
  </w:style>
</w:styles>
</file>

<file path=word/webSettings.xml><?xml version="1.0" encoding="utf-8"?>
<w:webSettings xmlns:r="http://schemas.openxmlformats.org/officeDocument/2006/relationships" xmlns:w="http://schemas.openxmlformats.org/wordprocessingml/2006/main">
  <w:divs>
    <w:div w:id="903108415">
      <w:bodyDiv w:val="1"/>
      <w:marLeft w:val="0"/>
      <w:marRight w:val="0"/>
      <w:marTop w:val="0"/>
      <w:marBottom w:val="0"/>
      <w:divBdr>
        <w:top w:val="none" w:sz="0" w:space="0" w:color="auto"/>
        <w:left w:val="none" w:sz="0" w:space="0" w:color="auto"/>
        <w:bottom w:val="none" w:sz="0" w:space="0" w:color="auto"/>
        <w:right w:val="none" w:sz="0" w:space="0" w:color="auto"/>
      </w:divBdr>
      <w:divsChild>
        <w:div w:id="644353563">
          <w:marLeft w:val="0"/>
          <w:marRight w:val="0"/>
          <w:marTop w:val="0"/>
          <w:marBottom w:val="0"/>
          <w:divBdr>
            <w:top w:val="none" w:sz="0" w:space="0" w:color="auto"/>
            <w:left w:val="none" w:sz="0" w:space="0" w:color="auto"/>
            <w:bottom w:val="none" w:sz="0" w:space="0" w:color="auto"/>
            <w:right w:val="none" w:sz="0" w:space="0" w:color="auto"/>
          </w:divBdr>
          <w:divsChild>
            <w:div w:id="868109972">
              <w:marLeft w:val="0"/>
              <w:marRight w:val="0"/>
              <w:marTop w:val="0"/>
              <w:marBottom w:val="0"/>
              <w:divBdr>
                <w:top w:val="none" w:sz="0" w:space="0" w:color="auto"/>
                <w:left w:val="none" w:sz="0" w:space="0" w:color="auto"/>
                <w:bottom w:val="none" w:sz="0" w:space="0" w:color="auto"/>
                <w:right w:val="none" w:sz="0" w:space="0" w:color="auto"/>
              </w:divBdr>
              <w:divsChild>
                <w:div w:id="1134249300">
                  <w:marLeft w:val="0"/>
                  <w:marRight w:val="0"/>
                  <w:marTop w:val="0"/>
                  <w:marBottom w:val="0"/>
                  <w:divBdr>
                    <w:top w:val="none" w:sz="0" w:space="0" w:color="auto"/>
                    <w:left w:val="none" w:sz="0" w:space="0" w:color="auto"/>
                    <w:bottom w:val="none" w:sz="0" w:space="0" w:color="auto"/>
                    <w:right w:val="none" w:sz="0" w:space="0" w:color="auto"/>
                  </w:divBdr>
                  <w:divsChild>
                    <w:div w:id="991711369">
                      <w:marLeft w:val="0"/>
                      <w:marRight w:val="0"/>
                      <w:marTop w:val="0"/>
                      <w:marBottom w:val="0"/>
                      <w:divBdr>
                        <w:top w:val="none" w:sz="0" w:space="0" w:color="auto"/>
                        <w:left w:val="none" w:sz="0" w:space="0" w:color="auto"/>
                        <w:bottom w:val="none" w:sz="0" w:space="0" w:color="auto"/>
                        <w:right w:val="none" w:sz="0" w:space="0" w:color="auto"/>
                      </w:divBdr>
                      <w:divsChild>
                        <w:div w:id="2145150241">
                          <w:marLeft w:val="900"/>
                          <w:marRight w:val="0"/>
                          <w:marTop w:val="150"/>
                          <w:marBottom w:val="0"/>
                          <w:divBdr>
                            <w:top w:val="none" w:sz="0" w:space="0" w:color="auto"/>
                            <w:left w:val="none" w:sz="0" w:space="0" w:color="auto"/>
                            <w:bottom w:val="none" w:sz="0" w:space="0" w:color="auto"/>
                            <w:right w:val="none" w:sz="0" w:space="0" w:color="auto"/>
                          </w:divBdr>
                        </w:div>
                      </w:divsChild>
                    </w:div>
                    <w:div w:id="656617087">
                      <w:marLeft w:val="0"/>
                      <w:marRight w:val="0"/>
                      <w:marTop w:val="0"/>
                      <w:marBottom w:val="0"/>
                      <w:divBdr>
                        <w:top w:val="none" w:sz="0" w:space="0" w:color="auto"/>
                        <w:left w:val="single" w:sz="6" w:space="31" w:color="CCCCCC"/>
                        <w:bottom w:val="none" w:sz="0" w:space="0" w:color="auto"/>
                        <w:right w:val="single" w:sz="6" w:space="31"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cponline.gov.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2)" TargetMode="External"/><Relationship Id="rId11" Type="http://schemas.openxmlformats.org/officeDocument/2006/relationships/hyperlink" Target="mailto:cponline@sipo.gov.cn" TargetMode="External"/><Relationship Id="rId5" Type="http://schemas.openxmlformats.org/officeDocument/2006/relationships/hyperlink" Target="javascript:doZoom(14)" TargetMode="External"/><Relationship Id="rId10" Type="http://schemas.openxmlformats.org/officeDocument/2006/relationships/hyperlink" Target="http://www.cponline.gov.cn/" TargetMode="External"/><Relationship Id="rId4" Type="http://schemas.openxmlformats.org/officeDocument/2006/relationships/hyperlink" Target="javascript:doZoom(16)"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liangshuang_1</dc:creator>
  <cp:lastModifiedBy>liangshuang_1</cp:lastModifiedBy>
  <cp:revision>1</cp:revision>
  <dcterms:created xsi:type="dcterms:W3CDTF">2016-11-18T01:33:00Z</dcterms:created>
  <dcterms:modified xsi:type="dcterms:W3CDTF">2016-11-18T02:00:00Z</dcterms:modified>
</cp:coreProperties>
</file>