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D8" w:rsidRDefault="004E35D8">
      <w:pPr>
        <w:rPr>
          <w:rFonts w:hint="eastAsia"/>
        </w:rPr>
      </w:pPr>
    </w:p>
    <w:p w:rsidR="00F91A06" w:rsidRDefault="00F91A06">
      <w:pPr>
        <w:rPr>
          <w:rFonts w:hint="eastAsia"/>
        </w:rPr>
      </w:pPr>
    </w:p>
    <w:p w:rsidR="00F91A06" w:rsidRPr="0082084A" w:rsidRDefault="00F91A06">
      <w:pPr>
        <w:rPr>
          <w:rFonts w:hint="eastAsia"/>
          <w:b/>
        </w:rPr>
      </w:pPr>
      <w:proofErr w:type="spellStart"/>
      <w:r w:rsidRPr="0082084A">
        <w:rPr>
          <w:rFonts w:hint="eastAsia"/>
          <w:b/>
        </w:rPr>
        <w:t>git</w:t>
      </w:r>
      <w:proofErr w:type="spellEnd"/>
      <w:r w:rsidRPr="0082084A">
        <w:rPr>
          <w:rFonts w:hint="eastAsia"/>
          <w:b/>
        </w:rPr>
        <w:t>格式文件结构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29"/>
        <w:gridCol w:w="1275"/>
      </w:tblGrid>
      <w:tr w:rsidR="00BF080F" w:rsidTr="00DD7A27">
        <w:tc>
          <w:tcPr>
            <w:tcW w:w="3369" w:type="dxa"/>
            <w:gridSpan w:val="2"/>
            <w:vAlign w:val="center"/>
          </w:tcPr>
          <w:p w:rsidR="00BF080F" w:rsidRDefault="00BF080F" w:rsidP="005E213F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署名</w:t>
            </w:r>
          </w:p>
        </w:tc>
        <w:tc>
          <w:tcPr>
            <w:tcW w:w="1275" w:type="dxa"/>
            <w:vMerge w:val="restart"/>
            <w:vAlign w:val="center"/>
          </w:tcPr>
          <w:p w:rsidR="00BF080F" w:rsidRDefault="00BF080F" w:rsidP="005E213F">
            <w:pPr>
              <w:jc w:val="center"/>
            </w:pPr>
            <w:r>
              <w:t>文件头</w:t>
            </w:r>
          </w:p>
        </w:tc>
      </w:tr>
      <w:tr w:rsidR="00BF080F" w:rsidTr="00DD7A27">
        <w:tc>
          <w:tcPr>
            <w:tcW w:w="3369" w:type="dxa"/>
            <w:gridSpan w:val="2"/>
            <w:vAlign w:val="center"/>
          </w:tcPr>
          <w:p w:rsidR="00BF080F" w:rsidRDefault="00BF080F" w:rsidP="005E213F">
            <w:pPr>
              <w:jc w:val="center"/>
            </w:pPr>
            <w:r>
              <w:t>版本号</w:t>
            </w:r>
          </w:p>
        </w:tc>
        <w:tc>
          <w:tcPr>
            <w:tcW w:w="1275" w:type="dxa"/>
            <w:vMerge/>
            <w:vAlign w:val="center"/>
          </w:tcPr>
          <w:p w:rsidR="00BF080F" w:rsidRDefault="00BF080F" w:rsidP="005E213F">
            <w:pPr>
              <w:jc w:val="center"/>
            </w:pP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逻辑屏幕标识符</w:t>
            </w:r>
          </w:p>
        </w:tc>
        <w:tc>
          <w:tcPr>
            <w:tcW w:w="1275" w:type="dxa"/>
            <w:vMerge w:val="restart"/>
            <w:vAlign w:val="center"/>
          </w:tcPr>
          <w:p w:rsidR="00556584" w:rsidRDefault="00556584" w:rsidP="005E213F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数据流</w:t>
            </w: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全局颜色列表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…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2840" w:type="dxa"/>
            <w:vAlign w:val="center"/>
          </w:tcPr>
          <w:p w:rsidR="00556584" w:rsidRDefault="00556584" w:rsidP="005E213F">
            <w:pPr>
              <w:jc w:val="center"/>
            </w:pP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529" w:type="dxa"/>
            <w:vMerge w:val="restart"/>
            <w:vAlign w:val="center"/>
          </w:tcPr>
          <w:p w:rsidR="00556584" w:rsidRDefault="000D41A3" w:rsidP="005E213F">
            <w:pPr>
              <w:jc w:val="center"/>
            </w:pPr>
            <w:proofErr w:type="gramStart"/>
            <w:r>
              <w:t>图象</w:t>
            </w:r>
            <w:proofErr w:type="gramEnd"/>
            <w:r>
              <w:t>块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2840" w:type="dxa"/>
            <w:vAlign w:val="center"/>
          </w:tcPr>
          <w:p w:rsidR="00556584" w:rsidRDefault="00556584" w:rsidP="005E213F">
            <w:pPr>
              <w:jc w:val="center"/>
            </w:pPr>
            <w:proofErr w:type="gramStart"/>
            <w:r>
              <w:t>图象</w:t>
            </w:r>
            <w:proofErr w:type="gramEnd"/>
            <w:r>
              <w:t>局部颜色列表图</w:t>
            </w:r>
          </w:p>
        </w:tc>
        <w:tc>
          <w:tcPr>
            <w:tcW w:w="529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2840" w:type="dxa"/>
            <w:vAlign w:val="center"/>
          </w:tcPr>
          <w:p w:rsidR="00556584" w:rsidRDefault="00556584" w:rsidP="005E213F">
            <w:pPr>
              <w:jc w:val="center"/>
            </w:pPr>
            <w:r>
              <w:t>基于颜色列表的</w:t>
            </w:r>
            <w:proofErr w:type="gramStart"/>
            <w:r>
              <w:t>图象</w:t>
            </w:r>
            <w:proofErr w:type="gramEnd"/>
            <w:r>
              <w:t>数据</w:t>
            </w:r>
          </w:p>
        </w:tc>
        <w:tc>
          <w:tcPr>
            <w:tcW w:w="529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…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FC3FA6" w:rsidTr="00DD7A27">
        <w:tc>
          <w:tcPr>
            <w:tcW w:w="3369" w:type="dxa"/>
            <w:gridSpan w:val="2"/>
            <w:vAlign w:val="center"/>
          </w:tcPr>
          <w:p w:rsidR="00FC3FA6" w:rsidRDefault="00FC3FA6" w:rsidP="005E213F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结尾</w:t>
            </w:r>
          </w:p>
        </w:tc>
        <w:tc>
          <w:tcPr>
            <w:tcW w:w="1275" w:type="dxa"/>
            <w:vAlign w:val="center"/>
          </w:tcPr>
          <w:p w:rsidR="00FC3FA6" w:rsidRDefault="0039648F" w:rsidP="005E213F">
            <w:pPr>
              <w:jc w:val="center"/>
            </w:pPr>
            <w:r>
              <w:t>文件结尾</w:t>
            </w:r>
          </w:p>
        </w:tc>
      </w:tr>
    </w:tbl>
    <w:p w:rsidR="0041099A" w:rsidRDefault="00C12FB2">
      <w:pPr>
        <w:rPr>
          <w:rFonts w:hint="eastAsia"/>
        </w:rPr>
      </w:pPr>
      <w:r>
        <w:t>GIF</w:t>
      </w:r>
      <w:r>
        <w:t>格式的文件结构整体上分为三部分：文件头、</w:t>
      </w:r>
      <w:r>
        <w:t>GIF</w:t>
      </w:r>
      <w:r>
        <w:t>数据流、文件结尾。其中，</w:t>
      </w:r>
      <w:r>
        <w:t>GIF</w:t>
      </w:r>
      <w:r>
        <w:t>数据流分为全局配置和图像块。接下来我们将逐一分析</w:t>
      </w:r>
      <w:r>
        <w:t>GIF</w:t>
      </w:r>
      <w:r>
        <w:t>格式各部分的作用，并结合</w:t>
      </w:r>
      <w:r>
        <w:t>Glide</w:t>
      </w:r>
      <w:r>
        <w:t>的代码，学习如何解析。</w:t>
      </w:r>
    </w:p>
    <w:p w:rsidR="00C12FB2" w:rsidRDefault="00C12FB2">
      <w:pPr>
        <w:rPr>
          <w:rFonts w:hint="eastAsia"/>
        </w:rPr>
      </w:pPr>
    </w:p>
    <w:p w:rsidR="00C42CBB" w:rsidRDefault="00032BE1">
      <w:pPr>
        <w:rPr>
          <w:rFonts w:hint="eastAsia"/>
          <w:b/>
        </w:rPr>
      </w:pPr>
      <w:r w:rsidRPr="00F4794F">
        <w:rPr>
          <w:rFonts w:hint="eastAsia"/>
          <w:b/>
        </w:rPr>
        <w:t>GIF</w:t>
      </w:r>
      <w:r w:rsidRPr="00F4794F">
        <w:rPr>
          <w:rFonts w:hint="eastAsia"/>
          <w:b/>
        </w:rPr>
        <w:t>署名</w:t>
      </w:r>
      <w:r w:rsidR="009338B8" w:rsidRPr="00F4794F">
        <w:rPr>
          <w:rFonts w:hint="eastAsia"/>
          <w:b/>
        </w:rPr>
        <w:t>(</w:t>
      </w:r>
      <w:r w:rsidR="005C4EDE" w:rsidRPr="00F4794F">
        <w:rPr>
          <w:rFonts w:hint="eastAsia"/>
          <w:b/>
        </w:rPr>
        <w:t>Signature</w:t>
      </w:r>
      <w:r w:rsidR="009338B8" w:rsidRPr="00F4794F">
        <w:rPr>
          <w:rFonts w:hint="eastAsia"/>
          <w:b/>
        </w:rPr>
        <w:t>)</w:t>
      </w:r>
      <w:r w:rsidR="005C4EDE" w:rsidRPr="00F4794F">
        <w:rPr>
          <w:rFonts w:hint="eastAsia"/>
          <w:b/>
        </w:rPr>
        <w:t>和版本号</w:t>
      </w:r>
      <w:r w:rsidR="00660185" w:rsidRPr="00F4794F">
        <w:rPr>
          <w:rFonts w:hint="eastAsia"/>
          <w:b/>
        </w:rPr>
        <w:t>(</w:t>
      </w:r>
      <w:r w:rsidR="005C4EDE" w:rsidRPr="00F4794F">
        <w:rPr>
          <w:rFonts w:hint="eastAsia"/>
          <w:b/>
        </w:rPr>
        <w:t>Version</w:t>
      </w:r>
      <w:r w:rsidR="00660185" w:rsidRPr="00F4794F">
        <w:rPr>
          <w:rFonts w:hint="eastAsia"/>
          <w:b/>
        </w:rPr>
        <w:t>)</w:t>
      </w:r>
    </w:p>
    <w:p w:rsidR="00F4794F" w:rsidRPr="00F4794F" w:rsidRDefault="00F4794F">
      <w:pPr>
        <w:rPr>
          <w:rFonts w:hint="eastAsia"/>
          <w:b/>
        </w:rPr>
      </w:pPr>
      <w:r>
        <w:t>GIF</w:t>
      </w:r>
      <w:r>
        <w:t>的前</w:t>
      </w:r>
      <w:r>
        <w:t>6</w:t>
      </w:r>
      <w:r>
        <w:t>个字节内容是</w:t>
      </w:r>
      <w:r>
        <w:t>GIF</w:t>
      </w:r>
      <w:r>
        <w:t>的署名和版本号。我们可以通过前</w:t>
      </w:r>
      <w:r>
        <w:t>3</w:t>
      </w:r>
      <w:r>
        <w:t>个字节判断文件是否为</w:t>
      </w:r>
      <w:r>
        <w:t>GIF</w:t>
      </w:r>
      <w:r>
        <w:t>格式，后</w:t>
      </w:r>
      <w:r>
        <w:t>3</w:t>
      </w:r>
      <w:r>
        <w:t>个字节判断</w:t>
      </w:r>
      <w:r>
        <w:t>GIF</w:t>
      </w:r>
      <w:r>
        <w:t>格式的版本。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3129"/>
      </w:tblGrid>
      <w:tr w:rsidR="00C60347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C60347" w:rsidRPr="00FF2D39" w:rsidRDefault="00C60347">
            <w:pPr>
              <w:rPr>
                <w:rFonts w:hint="eastAsia"/>
              </w:rPr>
            </w:pPr>
            <w:r w:rsidRPr="00FF2D39">
              <w:rPr>
                <w:rFonts w:hint="eastAsia"/>
              </w:rPr>
              <w:t>BYTE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129" w:type="dxa"/>
            <w:shd w:val="clear" w:color="auto" w:fill="DDD9C3" w:themeFill="background2" w:themeFillShade="E6"/>
            <w:vAlign w:val="center"/>
          </w:tcPr>
          <w:p w:rsidR="00C60347" w:rsidRDefault="00EB7D3C" w:rsidP="00346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pPr>
              <w:rPr>
                <w:rFonts w:hint="eastAsia"/>
              </w:rPr>
            </w:pPr>
            <w:r w:rsidRPr="00FF2D39"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G</w:t>
            </w:r>
            <w:r>
              <w:t>’</w:t>
            </w:r>
          </w:p>
        </w:tc>
        <w:tc>
          <w:tcPr>
            <w:tcW w:w="3129" w:type="dxa"/>
            <w:vMerge w:val="restart"/>
            <w:vAlign w:val="center"/>
          </w:tcPr>
          <w:p w:rsidR="0047701D" w:rsidRDefault="00AC3FFF" w:rsidP="00346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文件标识</w:t>
            </w: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pPr>
              <w:rPr>
                <w:rFonts w:hint="eastAsia"/>
              </w:rPr>
            </w:pPr>
            <w:r w:rsidRPr="00FF2D39"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I</w:t>
            </w:r>
            <w:r>
              <w:t>’</w:t>
            </w:r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  <w:rPr>
                <w:rFonts w:hint="eastAsia"/>
              </w:rPr>
            </w:pP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pPr>
              <w:rPr>
                <w:rFonts w:hint="eastAsia"/>
              </w:rPr>
            </w:pPr>
            <w:r w:rsidRPr="00FF2D39"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  <w:rPr>
                <w:rFonts w:hint="eastAsia"/>
              </w:rPr>
            </w:pP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pPr>
              <w:rPr>
                <w:rFonts w:hint="eastAsia"/>
              </w:rPr>
            </w:pPr>
            <w:r w:rsidRPr="00FF2D39"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8</w:t>
            </w:r>
            <w:r>
              <w:t>’</w:t>
            </w:r>
          </w:p>
        </w:tc>
        <w:tc>
          <w:tcPr>
            <w:tcW w:w="3129" w:type="dxa"/>
            <w:vMerge w:val="restart"/>
            <w:vAlign w:val="center"/>
          </w:tcPr>
          <w:p w:rsidR="005D675A" w:rsidRDefault="005D675A" w:rsidP="00346134">
            <w:pPr>
              <w:rPr>
                <w:rFonts w:hint="eastAsia"/>
              </w:rPr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文件版本号</w:t>
            </w:r>
            <w:r>
              <w:rPr>
                <w:rFonts w:hint="eastAsia"/>
              </w:rPr>
              <w:t>:</w:t>
            </w:r>
          </w:p>
          <w:p w:rsidR="004919AA" w:rsidRDefault="005D675A" w:rsidP="004919A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87a -</w:t>
            </w:r>
            <w:r w:rsidR="00F53A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1987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  <w:p w:rsidR="005D675A" w:rsidRDefault="005D675A" w:rsidP="004919A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89a - 1989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pPr>
              <w:rPr>
                <w:rFonts w:hint="eastAsia"/>
              </w:rPr>
            </w:pPr>
            <w:r w:rsidRPr="00FF2D39"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7</w:t>
            </w:r>
            <w:r>
              <w:t>’</w:t>
            </w:r>
            <w:r>
              <w:rPr>
                <w:rFonts w:hint="eastAsia"/>
              </w:rPr>
              <w:t>或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9</w:t>
            </w:r>
            <w:proofErr w:type="gramStart"/>
            <w:r>
              <w:t>’</w:t>
            </w:r>
            <w:proofErr w:type="gramEnd"/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  <w:rPr>
                <w:rFonts w:hint="eastAsia"/>
              </w:rPr>
            </w:pP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pPr>
              <w:rPr>
                <w:rFonts w:hint="eastAsia"/>
              </w:rPr>
            </w:pPr>
            <w:r w:rsidRPr="00FF2D39"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CE4951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  <w:rPr>
                <w:rFonts w:hint="eastAsia"/>
              </w:rPr>
            </w:pPr>
          </w:p>
        </w:tc>
      </w:tr>
    </w:tbl>
    <w:p w:rsidR="00C60347" w:rsidRDefault="00C60347">
      <w:pPr>
        <w:rPr>
          <w:rFonts w:hint="eastAsia"/>
        </w:rPr>
      </w:pPr>
    </w:p>
    <w:p w:rsidR="00032BE1" w:rsidRPr="00F4794F" w:rsidRDefault="00FF2D39">
      <w:pPr>
        <w:rPr>
          <w:rFonts w:hint="eastAsia"/>
          <w:b/>
        </w:rPr>
      </w:pPr>
      <w:r w:rsidRPr="00F4794F">
        <w:rPr>
          <w:rFonts w:hint="eastAsia"/>
          <w:b/>
        </w:rPr>
        <w:t>逻辑屏幕标识符</w:t>
      </w:r>
      <w:r w:rsidR="006E63F6" w:rsidRPr="00F4794F">
        <w:rPr>
          <w:rFonts w:hint="eastAsia"/>
          <w:b/>
        </w:rPr>
        <w:t xml:space="preserve">(Logical Screen </w:t>
      </w:r>
      <w:proofErr w:type="spellStart"/>
      <w:r w:rsidR="006E63F6" w:rsidRPr="00F4794F">
        <w:rPr>
          <w:rFonts w:hint="eastAsia"/>
          <w:b/>
        </w:rPr>
        <w:t>Descripotr</w:t>
      </w:r>
      <w:proofErr w:type="spellEnd"/>
      <w:r w:rsidR="006E63F6" w:rsidRPr="00F4794F">
        <w:rPr>
          <w:rFonts w:hint="eastAsia"/>
          <w:b/>
        </w:rPr>
        <w:t>)</w:t>
      </w:r>
    </w:p>
    <w:p w:rsidR="008430B0" w:rsidRDefault="00FF513D">
      <w:pPr>
        <w:rPr>
          <w:rFonts w:hint="eastAsia"/>
        </w:rPr>
      </w:pPr>
      <w:r>
        <w:t>逻辑屏幕标识符配置了</w:t>
      </w:r>
      <w:r>
        <w:t>GIF</w:t>
      </w:r>
      <w:r>
        <w:t>一些全局属性，我们通过读取解析它，获取</w:t>
      </w:r>
      <w:r>
        <w:t>GIF</w:t>
      </w:r>
      <w:r>
        <w:t>全局的一些配置</w:t>
      </w: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632"/>
        <w:gridCol w:w="384"/>
        <w:gridCol w:w="323"/>
        <w:gridCol w:w="323"/>
        <w:gridCol w:w="323"/>
        <w:gridCol w:w="323"/>
        <w:gridCol w:w="323"/>
        <w:gridCol w:w="323"/>
        <w:gridCol w:w="323"/>
        <w:gridCol w:w="5620"/>
      </w:tblGrid>
      <w:tr w:rsidR="009C34DB" w:rsidTr="00F11077"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20" w:type="dxa"/>
            <w:vAlign w:val="center"/>
          </w:tcPr>
          <w:p w:rsidR="009C34DB" w:rsidRDefault="00A44629" w:rsidP="006F2DA0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逻辑屏幕宽度</w:t>
            </w:r>
          </w:p>
        </w:tc>
        <w:tc>
          <w:tcPr>
            <w:tcW w:w="5620" w:type="dxa"/>
            <w:vMerge w:val="restart"/>
            <w:vAlign w:val="center"/>
          </w:tcPr>
          <w:p w:rsidR="006F2DA0" w:rsidRDefault="00F11077" w:rsidP="006F2DA0">
            <w:pPr>
              <w:jc w:val="center"/>
            </w:pPr>
            <w:r>
              <w:t>像素数，定义</w:t>
            </w:r>
            <w:r>
              <w:rPr>
                <w:rFonts w:hint="eastAsia"/>
              </w:rPr>
              <w:t>GIF</w:t>
            </w: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的宽度</w:t>
            </w: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  <w:tc>
          <w:tcPr>
            <w:tcW w:w="5620" w:type="dxa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6F2DA0" w:rsidRDefault="006F2DA0" w:rsidP="006F2DA0">
            <w:pPr>
              <w:jc w:val="center"/>
            </w:pPr>
            <w:r>
              <w:t>逻辑屏幕高度</w:t>
            </w:r>
          </w:p>
        </w:tc>
        <w:tc>
          <w:tcPr>
            <w:tcW w:w="5620" w:type="dxa"/>
            <w:vMerge w:val="restart"/>
            <w:vAlign w:val="center"/>
          </w:tcPr>
          <w:p w:rsidR="006F2DA0" w:rsidRDefault="007C0A26" w:rsidP="006F2DA0">
            <w:pPr>
              <w:jc w:val="center"/>
            </w:pPr>
            <w:r>
              <w:t>像素数，定义</w:t>
            </w:r>
            <w:r>
              <w:rPr>
                <w:rFonts w:hint="eastAsia"/>
              </w:rPr>
              <w:t>GIF</w:t>
            </w:r>
            <w:proofErr w:type="gramStart"/>
            <w:r w:rsidR="00CB41AA">
              <w:rPr>
                <w:rFonts w:hint="eastAsia"/>
              </w:rPr>
              <w:t>图象</w:t>
            </w:r>
            <w:proofErr w:type="gramEnd"/>
            <w:r w:rsidR="00CB41AA">
              <w:rPr>
                <w:rFonts w:hint="eastAsia"/>
              </w:rPr>
              <w:t>的高度</w:t>
            </w: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  <w:tc>
          <w:tcPr>
            <w:tcW w:w="5620" w:type="dxa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</w:tr>
      <w:tr w:rsidR="00DE3F28" w:rsidTr="00F11077">
        <w:tc>
          <w:tcPr>
            <w:tcW w:w="0" w:type="auto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  <w:gridSpan w:val="3"/>
            <w:vAlign w:val="center"/>
          </w:tcPr>
          <w:p w:rsidR="00DE3F28" w:rsidRDefault="00BF398E" w:rsidP="006F2DA0">
            <w:pPr>
              <w:jc w:val="center"/>
            </w:pPr>
            <w:proofErr w:type="spellStart"/>
            <w:r>
              <w:rPr>
                <w:rFonts w:hint="eastAsia"/>
              </w:rPr>
              <w:t>cr</w:t>
            </w:r>
            <w:proofErr w:type="spellEnd"/>
          </w:p>
        </w:tc>
        <w:tc>
          <w:tcPr>
            <w:tcW w:w="0" w:type="auto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gridSpan w:val="3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pixel</w:t>
            </w:r>
          </w:p>
        </w:tc>
        <w:tc>
          <w:tcPr>
            <w:tcW w:w="5620" w:type="dxa"/>
            <w:vAlign w:val="center"/>
          </w:tcPr>
          <w:p w:rsidR="00DE3F28" w:rsidRDefault="00906389" w:rsidP="006F2DA0">
            <w:pPr>
              <w:jc w:val="center"/>
            </w:pPr>
            <w:r>
              <w:t>具体描述见下</w:t>
            </w:r>
            <w:r>
              <w:t>…</w:t>
            </w:r>
          </w:p>
        </w:tc>
      </w:tr>
      <w:tr w:rsidR="009C34DB" w:rsidTr="00F11077"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Align w:val="center"/>
          </w:tcPr>
          <w:p w:rsidR="009C34DB" w:rsidRDefault="00CE6883" w:rsidP="006F2DA0">
            <w:pPr>
              <w:jc w:val="center"/>
            </w:pPr>
            <w:r>
              <w:t>背景色</w:t>
            </w:r>
          </w:p>
        </w:tc>
        <w:tc>
          <w:tcPr>
            <w:tcW w:w="5620" w:type="dxa"/>
            <w:vAlign w:val="center"/>
          </w:tcPr>
          <w:p w:rsidR="009C34DB" w:rsidRDefault="00F11077" w:rsidP="006F2DA0">
            <w:pPr>
              <w:jc w:val="center"/>
            </w:pPr>
            <w:r>
              <w:t>背景颜色（在全局颜色列表中的索引，如果</w:t>
            </w:r>
            <w:r w:rsidR="00FB7F04">
              <w:t>没有全局颜色列表，该值</w:t>
            </w:r>
            <w:r w:rsidR="00FB7F04">
              <w:rPr>
                <w:rFonts w:hint="eastAsia"/>
              </w:rPr>
              <w:t>没有意义</w:t>
            </w:r>
            <w:r w:rsidR="00682C57">
              <w:rPr>
                <w:rFonts w:hint="eastAsia"/>
              </w:rPr>
              <w:t>）</w:t>
            </w:r>
          </w:p>
        </w:tc>
      </w:tr>
      <w:tr w:rsidR="009C34DB" w:rsidTr="00F11077"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gridSpan w:val="8"/>
            <w:vAlign w:val="center"/>
          </w:tcPr>
          <w:p w:rsidR="009C34DB" w:rsidRDefault="005409FF" w:rsidP="006F2DA0">
            <w:pPr>
              <w:jc w:val="center"/>
            </w:pPr>
            <w:r>
              <w:t>像素宽高比</w:t>
            </w:r>
          </w:p>
        </w:tc>
        <w:tc>
          <w:tcPr>
            <w:tcW w:w="5620" w:type="dxa"/>
            <w:vAlign w:val="center"/>
          </w:tcPr>
          <w:p w:rsidR="009C34DB" w:rsidRDefault="005409FF" w:rsidP="006F2DA0">
            <w:pPr>
              <w:jc w:val="center"/>
            </w:pPr>
            <w:r>
              <w:t>像素宽高比</w:t>
            </w:r>
            <w:r>
              <w:rPr>
                <w:rFonts w:hint="eastAsia"/>
              </w:rPr>
              <w:t>(Pixel Aspect Radio)</w:t>
            </w:r>
          </w:p>
        </w:tc>
      </w:tr>
    </w:tbl>
    <w:p w:rsidR="00371BD4" w:rsidRDefault="00371BD4" w:rsidP="00371BD4">
      <w:pPr>
        <w:rPr>
          <w:rFonts w:hint="eastAsia"/>
        </w:rPr>
      </w:pPr>
      <w:r>
        <w:rPr>
          <w:rFonts w:hint="eastAsia"/>
        </w:rPr>
        <w:t>屏幕逻辑宽度：定义了</w:t>
      </w:r>
      <w:r>
        <w:rPr>
          <w:rFonts w:hint="eastAsia"/>
        </w:rPr>
        <w:t>GIF</w:t>
      </w:r>
      <w:r>
        <w:rPr>
          <w:rFonts w:hint="eastAsia"/>
        </w:rPr>
        <w:t>图像的像素宽度，大小为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;</w:t>
      </w:r>
    </w:p>
    <w:p w:rsidR="00371BD4" w:rsidRDefault="00371BD4" w:rsidP="00371BD4">
      <w:pPr>
        <w:rPr>
          <w:rFonts w:hint="eastAsia"/>
        </w:rPr>
      </w:pPr>
      <w:r>
        <w:rPr>
          <w:rFonts w:hint="eastAsia"/>
        </w:rPr>
        <w:t>屏幕逻辑高度：定义了</w:t>
      </w:r>
      <w:r>
        <w:rPr>
          <w:rFonts w:hint="eastAsia"/>
        </w:rPr>
        <w:t>GIF</w:t>
      </w:r>
      <w:r>
        <w:rPr>
          <w:rFonts w:hint="eastAsia"/>
        </w:rPr>
        <w:t>图像的像素高度，大小为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;</w:t>
      </w:r>
    </w:p>
    <w:p w:rsidR="00371BD4" w:rsidRDefault="00371BD4" w:rsidP="00371BD4">
      <w:pPr>
        <w:rPr>
          <w:rFonts w:hint="eastAsia"/>
        </w:rPr>
      </w:pPr>
      <w:r>
        <w:rPr>
          <w:rFonts w:hint="eastAsia"/>
        </w:rPr>
        <w:t xml:space="preserve">m - </w:t>
      </w:r>
      <w:r>
        <w:rPr>
          <w:rFonts w:hint="eastAsia"/>
        </w:rPr>
        <w:t>全局颜色列表标志</w:t>
      </w:r>
      <w:r>
        <w:rPr>
          <w:rFonts w:hint="eastAsia"/>
        </w:rPr>
        <w:t>(Global Color Table Flag)</w:t>
      </w:r>
      <w:r>
        <w:rPr>
          <w:rFonts w:hint="eastAsia"/>
        </w:rPr>
        <w:t>，当置位时表示有全局颜色列表，</w:t>
      </w:r>
      <w:r>
        <w:rPr>
          <w:rFonts w:hint="eastAsia"/>
        </w:rPr>
        <w:t>pixel</w:t>
      </w:r>
      <w:r>
        <w:rPr>
          <w:rFonts w:hint="eastAsia"/>
        </w:rPr>
        <w:t>值有意义</w:t>
      </w:r>
      <w:r>
        <w:rPr>
          <w:rFonts w:hint="eastAsia"/>
        </w:rPr>
        <w:t>;</w:t>
      </w:r>
    </w:p>
    <w:p w:rsidR="00371BD4" w:rsidRDefault="00371BD4" w:rsidP="00371BD4">
      <w:pPr>
        <w:rPr>
          <w:rFonts w:hint="eastAsia"/>
        </w:rPr>
      </w:pPr>
      <w:proofErr w:type="spellStart"/>
      <w:r>
        <w:rPr>
          <w:rFonts w:hint="eastAsia"/>
        </w:rPr>
        <w:lastRenderedPageBreak/>
        <w:t>cr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颜色深度</w:t>
      </w:r>
      <w:r>
        <w:rPr>
          <w:rFonts w:hint="eastAsia"/>
        </w:rPr>
        <w:t xml:space="preserve">(Color </w:t>
      </w:r>
      <w:proofErr w:type="spellStart"/>
      <w:r>
        <w:rPr>
          <w:rFonts w:hint="eastAsia"/>
        </w:rPr>
        <w:t>ResoluTion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cr+1</w:t>
      </w:r>
      <w:r>
        <w:rPr>
          <w:rFonts w:hint="eastAsia"/>
        </w:rPr>
        <w:t>确定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的颜色深度</w:t>
      </w:r>
      <w:r>
        <w:rPr>
          <w:rFonts w:hint="eastAsia"/>
        </w:rPr>
        <w:t>;</w:t>
      </w:r>
    </w:p>
    <w:p w:rsidR="00371BD4" w:rsidRDefault="00371BD4" w:rsidP="00371BD4">
      <w:pPr>
        <w:rPr>
          <w:rFonts w:hint="eastAsia"/>
        </w:rPr>
      </w:pPr>
      <w:r>
        <w:rPr>
          <w:rFonts w:hint="eastAsia"/>
        </w:rPr>
        <w:t xml:space="preserve">s - </w:t>
      </w:r>
      <w:r>
        <w:rPr>
          <w:rFonts w:hint="eastAsia"/>
        </w:rPr>
        <w:t>分类标志</w:t>
      </w:r>
      <w:r>
        <w:rPr>
          <w:rFonts w:hint="eastAsia"/>
        </w:rPr>
        <w:t>(Sort Flag)</w:t>
      </w:r>
      <w:r>
        <w:rPr>
          <w:rFonts w:hint="eastAsia"/>
        </w:rPr>
        <w:t>，如果置位表示全局颜色列表分类排列</w:t>
      </w:r>
      <w:r>
        <w:rPr>
          <w:rFonts w:hint="eastAsia"/>
        </w:rPr>
        <w:t>;</w:t>
      </w:r>
    </w:p>
    <w:p w:rsidR="00371BD4" w:rsidRDefault="00371BD4" w:rsidP="00371BD4">
      <w:pPr>
        <w:rPr>
          <w:rFonts w:hint="eastAsia"/>
        </w:rPr>
      </w:pPr>
      <w:r>
        <w:rPr>
          <w:rFonts w:hint="eastAsia"/>
        </w:rPr>
        <w:t xml:space="preserve">pixel - </w:t>
      </w:r>
      <w:r>
        <w:rPr>
          <w:rFonts w:hint="eastAsia"/>
        </w:rPr>
        <w:t>全局颜色列表大小，</w:t>
      </w:r>
      <w:r>
        <w:rPr>
          <w:rFonts w:hint="eastAsia"/>
        </w:rPr>
        <w:t>pixel+1</w:t>
      </w:r>
      <w:r>
        <w:rPr>
          <w:rFonts w:hint="eastAsia"/>
        </w:rPr>
        <w:t>确定颜色列表的索引数（</w:t>
      </w:r>
      <w:r>
        <w:rPr>
          <w:rFonts w:hint="eastAsia"/>
        </w:rPr>
        <w:t>2^(pixel+1)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371BD4" w:rsidRDefault="00371BD4" w:rsidP="00371BD4">
      <w:pPr>
        <w:rPr>
          <w:rFonts w:hint="eastAsia"/>
        </w:rPr>
      </w:pPr>
      <w:r>
        <w:rPr>
          <w:rFonts w:hint="eastAsia"/>
        </w:rPr>
        <w:t>背景颜色：背景颜色在全局颜色列表中的索引（</w:t>
      </w:r>
      <w:r>
        <w:rPr>
          <w:rFonts w:hint="eastAsia"/>
        </w:rPr>
        <w:t>PS:</w:t>
      </w:r>
      <w:r>
        <w:rPr>
          <w:rFonts w:hint="eastAsia"/>
        </w:rPr>
        <w:t>是索引而不是</w:t>
      </w:r>
      <w:r>
        <w:rPr>
          <w:rFonts w:hint="eastAsia"/>
        </w:rPr>
        <w:t>RGB</w:t>
      </w:r>
      <w:r>
        <w:rPr>
          <w:rFonts w:hint="eastAsia"/>
        </w:rPr>
        <w:t>值，所以如果没有全局颜色列表时，该值没有意义）</w:t>
      </w:r>
      <w:r>
        <w:rPr>
          <w:rFonts w:hint="eastAsia"/>
        </w:rPr>
        <w:t>;</w:t>
      </w:r>
    </w:p>
    <w:p w:rsidR="00371BD4" w:rsidRDefault="00371BD4" w:rsidP="00371BD4">
      <w:pPr>
        <w:rPr>
          <w:rFonts w:hint="eastAsia"/>
        </w:rPr>
      </w:pPr>
      <w:r>
        <w:rPr>
          <w:rFonts w:hint="eastAsia"/>
        </w:rPr>
        <w:t>像素宽高比：全局像素的宽度与高度的比值</w:t>
      </w:r>
      <w:r>
        <w:rPr>
          <w:rFonts w:hint="eastAsia"/>
        </w:rPr>
        <w:t>;</w:t>
      </w:r>
    </w:p>
    <w:p w:rsidR="00371BD4" w:rsidRDefault="00371BD4" w:rsidP="00371BD4">
      <w:pPr>
        <w:rPr>
          <w:rFonts w:hint="eastAsia"/>
        </w:rPr>
      </w:pPr>
    </w:p>
    <w:p w:rsidR="009B0D7C" w:rsidRDefault="009B0D7C" w:rsidP="00371BD4">
      <w:pPr>
        <w:rPr>
          <w:rFonts w:hint="eastAsia"/>
        </w:rPr>
      </w:pPr>
      <w:r>
        <w:rPr>
          <w:rFonts w:hint="eastAsia"/>
        </w:rPr>
        <w:t>全局颜色列表</w:t>
      </w:r>
      <w:r w:rsidR="00A42B05">
        <w:rPr>
          <w:rFonts w:hint="eastAsia"/>
        </w:rPr>
        <w:t>(Global Color Table)</w:t>
      </w:r>
    </w:p>
    <w:p w:rsidR="0041364E" w:rsidRDefault="0041364E" w:rsidP="00371BD4">
      <w:pPr>
        <w:rPr>
          <w:rFonts w:hint="eastAsia"/>
        </w:rPr>
      </w:pPr>
    </w:p>
    <w:p w:rsidR="001F682B" w:rsidRDefault="001F682B" w:rsidP="00371BD4">
      <w:pPr>
        <w:rPr>
          <w:rFonts w:hint="eastAsia"/>
        </w:rPr>
      </w:pPr>
    </w:p>
    <w:p w:rsidR="001F682B" w:rsidRDefault="001F682B" w:rsidP="00371BD4">
      <w:pPr>
        <w:rPr>
          <w:rFonts w:hint="eastAsia"/>
        </w:rPr>
      </w:pPr>
      <w:r>
        <w:rPr>
          <w:rFonts w:hint="eastAsia"/>
        </w:rPr>
        <w:t>文件终结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4293"/>
      </w:tblGrid>
      <w:tr w:rsidR="00E02159" w:rsidTr="00FC5109"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</w:p>
        </w:tc>
      </w:tr>
      <w:tr w:rsidR="00FC5109" w:rsidTr="00FC5109">
        <w:tc>
          <w:tcPr>
            <w:tcW w:w="0" w:type="auto"/>
            <w:vAlign w:val="center"/>
          </w:tcPr>
          <w:p w:rsidR="00FC5109" w:rsidRDefault="00FC5109" w:rsidP="000574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FC5109" w:rsidRDefault="00FC5109" w:rsidP="00057439">
            <w:pPr>
              <w:jc w:val="center"/>
            </w:pPr>
            <w:r>
              <w:t>文件终结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FC5109" w:rsidRDefault="00FC5109" w:rsidP="00057439">
            <w:pPr>
              <w:jc w:val="center"/>
            </w:pPr>
            <w:r>
              <w:rPr>
                <w:rFonts w:hint="eastAsia"/>
              </w:rPr>
              <w:t xml:space="preserve">GIF Trailer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文件结束，固定值</w:t>
            </w:r>
            <w:r>
              <w:rPr>
                <w:rFonts w:hint="eastAsia"/>
              </w:rPr>
              <w:t>0x3B</w:t>
            </w:r>
          </w:p>
        </w:tc>
      </w:tr>
    </w:tbl>
    <w:p w:rsidR="001F682B" w:rsidRDefault="001F682B" w:rsidP="00371BD4"/>
    <w:sectPr w:rsidR="001F6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C3E" w:rsidRDefault="00AE2C3E" w:rsidP="00F91A06">
      <w:r>
        <w:separator/>
      </w:r>
    </w:p>
  </w:endnote>
  <w:endnote w:type="continuationSeparator" w:id="0">
    <w:p w:rsidR="00AE2C3E" w:rsidRDefault="00AE2C3E" w:rsidP="00F9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C3E" w:rsidRDefault="00AE2C3E" w:rsidP="00F91A06">
      <w:r>
        <w:separator/>
      </w:r>
    </w:p>
  </w:footnote>
  <w:footnote w:type="continuationSeparator" w:id="0">
    <w:p w:rsidR="00AE2C3E" w:rsidRDefault="00AE2C3E" w:rsidP="00F91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C6"/>
    <w:rsid w:val="00032BE1"/>
    <w:rsid w:val="00057439"/>
    <w:rsid w:val="000D41A3"/>
    <w:rsid w:val="00101F56"/>
    <w:rsid w:val="001F682B"/>
    <w:rsid w:val="00211D61"/>
    <w:rsid w:val="00346134"/>
    <w:rsid w:val="00371BD4"/>
    <w:rsid w:val="0039648F"/>
    <w:rsid w:val="0041099A"/>
    <w:rsid w:val="0041364E"/>
    <w:rsid w:val="0047701D"/>
    <w:rsid w:val="004919AA"/>
    <w:rsid w:val="004E35D8"/>
    <w:rsid w:val="005409FF"/>
    <w:rsid w:val="00553524"/>
    <w:rsid w:val="00556584"/>
    <w:rsid w:val="005C4EDE"/>
    <w:rsid w:val="005D46CF"/>
    <w:rsid w:val="005D675A"/>
    <w:rsid w:val="005E213F"/>
    <w:rsid w:val="00660185"/>
    <w:rsid w:val="00682C57"/>
    <w:rsid w:val="006E63F6"/>
    <w:rsid w:val="006F2DA0"/>
    <w:rsid w:val="007C0A26"/>
    <w:rsid w:val="0082084A"/>
    <w:rsid w:val="008430B0"/>
    <w:rsid w:val="008947FE"/>
    <w:rsid w:val="008E46A6"/>
    <w:rsid w:val="00906389"/>
    <w:rsid w:val="009338B8"/>
    <w:rsid w:val="009B0D7C"/>
    <w:rsid w:val="009C34DB"/>
    <w:rsid w:val="00A42B05"/>
    <w:rsid w:val="00A44629"/>
    <w:rsid w:val="00A97A41"/>
    <w:rsid w:val="00AC3FFF"/>
    <w:rsid w:val="00AE2C3E"/>
    <w:rsid w:val="00B72BB5"/>
    <w:rsid w:val="00B83D78"/>
    <w:rsid w:val="00BF080F"/>
    <w:rsid w:val="00BF398E"/>
    <w:rsid w:val="00C045FD"/>
    <w:rsid w:val="00C12FB2"/>
    <w:rsid w:val="00C42CBB"/>
    <w:rsid w:val="00C60347"/>
    <w:rsid w:val="00CB41AA"/>
    <w:rsid w:val="00CE4951"/>
    <w:rsid w:val="00CE6883"/>
    <w:rsid w:val="00DD7A27"/>
    <w:rsid w:val="00DE3F28"/>
    <w:rsid w:val="00DF1944"/>
    <w:rsid w:val="00E02159"/>
    <w:rsid w:val="00EA542C"/>
    <w:rsid w:val="00EB4B7E"/>
    <w:rsid w:val="00EB7D3C"/>
    <w:rsid w:val="00F11077"/>
    <w:rsid w:val="00F4794F"/>
    <w:rsid w:val="00F53ACC"/>
    <w:rsid w:val="00F91A06"/>
    <w:rsid w:val="00FB7F04"/>
    <w:rsid w:val="00FC3FA6"/>
    <w:rsid w:val="00FC5109"/>
    <w:rsid w:val="00FE21C6"/>
    <w:rsid w:val="00FF2D39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A06"/>
    <w:rPr>
      <w:sz w:val="18"/>
      <w:szCs w:val="18"/>
    </w:rPr>
  </w:style>
  <w:style w:type="table" w:styleId="a5">
    <w:name w:val="Table Grid"/>
    <w:basedOn w:val="a1"/>
    <w:uiPriority w:val="59"/>
    <w:rsid w:val="00B7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A06"/>
    <w:rPr>
      <w:sz w:val="18"/>
      <w:szCs w:val="18"/>
    </w:rPr>
  </w:style>
  <w:style w:type="table" w:styleId="a5">
    <w:name w:val="Table Grid"/>
    <w:basedOn w:val="a1"/>
    <w:uiPriority w:val="59"/>
    <w:rsid w:val="00B7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15FAA-CADD-4287-8905-33D46CF4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ThinkPad-L480</dc:creator>
  <cp:keywords/>
  <dc:description/>
  <cp:lastModifiedBy>ThinkPad-L480</cp:lastModifiedBy>
  <cp:revision>68</cp:revision>
  <dcterms:created xsi:type="dcterms:W3CDTF">2019-06-13T03:39:00Z</dcterms:created>
  <dcterms:modified xsi:type="dcterms:W3CDTF">2019-06-13T04:10:00Z</dcterms:modified>
</cp:coreProperties>
</file>