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3CE3F" w14:textId="77777777" w:rsidR="008C7C82" w:rsidRDefault="00616D24" w:rsidP="008C7C82">
      <w:r>
        <w:rPr>
          <w:rFonts w:hint="eastAsia"/>
        </w:rPr>
        <w:t>天涯</w:t>
      </w:r>
      <w:r w:rsidR="008C7C82">
        <w:rPr>
          <w:rFonts w:hint="eastAsia"/>
        </w:rPr>
        <w:t xml:space="preserve"> 太行山人自序</w:t>
      </w:r>
    </w:p>
    <w:p w14:paraId="75FA4355" w14:textId="77777777" w:rsidR="008C7C82" w:rsidRDefault="008C7C82" w:rsidP="008C7C82">
      <w:pPr>
        <w:ind w:firstLine="420"/>
      </w:pPr>
      <w:r>
        <w:t>各位朋友、各位同道、各位有缘者，大家好！</w:t>
      </w:r>
    </w:p>
    <w:p w14:paraId="5D238A1E" w14:textId="77777777" w:rsidR="008C7C82" w:rsidRDefault="008C7C82" w:rsidP="008C7C82">
      <w:pPr>
        <w:ind w:firstLine="420"/>
      </w:pPr>
      <w:r>
        <w:t>尽管我们尚未谋面，但我认为凡事都讲究个“缘”字，因此，本人深信：只要你能看到不才的拙作，不管您的心情如何，无论是否能从中受益，但首先这就叫做“缘”，有人要问：“缘从何来？”我可以坦诚地告诉你：缘，来自于我们前生的修作。</w:t>
      </w:r>
    </w:p>
    <w:p w14:paraId="52AD92A1" w14:textId="77777777" w:rsidR="008C7C82" w:rsidRDefault="008C7C82" w:rsidP="008C7C82">
      <w:pPr>
        <w:ind w:firstLine="420"/>
      </w:pPr>
      <w:r>
        <w:t>人常说：“神龟虽寿 犹有竟年”，何况“人生一世，草木一秋”呢？想在想来“百年三万日，一别几千秋”，如今，我已是年正花甲，早知天命之人了。在这短暂的人生旅途中，说不定哪一天我也就成了人世间的匆匆过客，也许每个人到了这个年龄，闲来无事，闷坐书房，回顾生途经历的时候，都会或多或少地感到些失落、空虚、孤独和恐惧，所以，我想在我有生之年，把我平生所学，毫不保留地奉献给大家。</w:t>
      </w:r>
    </w:p>
    <w:p w14:paraId="1EDC6D49" w14:textId="77777777" w:rsidR="008C7C82" w:rsidRDefault="008C7C82" w:rsidP="008C7C82">
      <w:pPr>
        <w:ind w:firstLine="420"/>
      </w:pPr>
      <w:r>
        <w:t>由于受传统封建思想的束缚，本人做事总是唯唯诺诺，窝窝囊囊地活了大半辈子，总没有轰轰烈烈、大刀阔斧地干过一件大事。从二十几岁开始就一直有人送绰号“丞相”“军师”“智多星”，近年来又称“地仙”“大师”“大仙”等，尽管这些称号在别人看来是名副其实，可我总认为这只是旁门左道，登不得大雅之堂，也不是什么值得刻碑立传的巨大成就，但在这里我也可以坦率的说：我很自豪，我掌握了很多常人所无法掌握的东西，比如说“特异功能”吧，这的确是可望而不可求的东西。但像玄空风水、四柱预测、麻衣神相之类的东西，就不是多么神秘了。只要你有这种兴趣和爱好，本人不吝指教，只要你用心去体会，用心去感悟，弄通命主的自身强与弱，参透喜、忌和用神，掌握通变，基本就可以铁口直断，百发百中。相学和风水都是同理，只要你掌握了它的规律，一切问题都可以迎刃而解。不过，这也要看个人的天赋和悟性，学这些东西不能全靠书本上的知识，它有捷径，比如说书本上很多东西是隐语，不靠悟性，再没有师传，你是一辈子都不会明白它的含义的。特别是现在市场上那些盗版的书籍，都是错字连篇、断章取义、鱼龙混杂、各树其帜，看这些书的人，不但学不到学科的精髓，反而会画蛇添足、吹毛求疵、误人子弟，甚至有时遇见高人反而自取其辱。因此，我想在我有生之年，把先祖留下来的真正宝典及本人平生所学无私地奉献给天下所有的有缘的朋友来分享，亦愿为天下所有有缘人排忧解难，指点迷津，但愿每一位朋友都能逢凶化吉，遇难成祥。使每一位风水、命理和相学爱好者，都能成为一个出类拔萃、名副其实的名人大师，在这任重道远的人生道路上，能够替天行道、和谐三界、广结善缘、普度众生。</w:t>
      </w:r>
    </w:p>
    <w:p w14:paraId="00CECA43" w14:textId="09593AE7" w:rsidR="008C7C82" w:rsidRDefault="008C7C82" w:rsidP="008C7C82">
      <w:pPr>
        <w:ind w:firstLine="420"/>
      </w:pPr>
      <w:r>
        <w:t>本人姓郭，名自清，生于一九五八年，从小酷爱文学，特别是对古典文学尤</w:t>
      </w:r>
      <w:r>
        <w:lastRenderedPageBreak/>
        <w:t>为喜爱，本人虚龄九岁才入学堂，初中时，寄居在一个叫“李济世”的门下，李济世，又名李天顺，生于晚清，民国初年因家贫而在岩峰山宝林寺当了和尚。解放后，宝林寺也就没了香火，他便还了俗，又回到了他的老家演武镇来，李济世住的离我家不远，他和蔼可亲，我从记事起就记得常到他家去玩。他没儿没女，无依无靠，等我长大了，他也就老了，他吃了一辈子的斋，平易近人，我们小的时候都叫他“和尚爷爷”。多少年来，每到冬天，我就到他家陪他作伴，人老了，总怕孤独，他无论到多晚，总等我去了他才睡觉。我问他为什么老是等我，他说：“你是我生命中的一盏灯，你不来，我就看不到光明。”他的话我也是一知半解，直到有一天，他把他从岩峰山宝林寺带回来的所有书籍都拿了出来，一一给我介绍说：“这是一部大明正德年间翰林院编撰并出版的《入地眼》和《地理五决》，这是一部更早的《五彩活盘奇门遁》，一部共六册，不知你能不能看懂，这是一部《麻衣神相》，这是一部《万事不求人》，还有一部《符咒大全》和一部《万法归宗》，这本小册子是清道光八年由国子监编撰的《三命通会》，另外，我可以传授给你点奇门异术，如果你有诚心，凭悟性，靠天赋，我看你将来能够堪当重任。不过现在还不是时机，绝不可锋芒太露，到任何时候都是枪打出头鸟，如果不识时务，将来一定会吃大亏，但愿你能洞察秋毫，好自为之</w:t>
      </w:r>
      <w:r>
        <w:rPr>
          <w:rFonts w:ascii="MS Mincho" w:eastAsia="MS Mincho" w:hAnsi="MS Mincho" w:cs="MS Mincho"/>
        </w:rPr>
        <w:t>⋯⋯</w:t>
      </w:r>
      <w:r>
        <w:t>”他老人的话句句经典，字字珠玑，使我时时谨慎，日日警惕，我随即就跪下磕了响头，拜了宗师。</w:t>
      </w:r>
    </w:p>
    <w:p w14:paraId="2BC66A08" w14:textId="183225BD" w:rsidR="008C7C82" w:rsidRDefault="008C7C82" w:rsidP="008C7C82">
      <w:pPr>
        <w:ind w:firstLine="420"/>
      </w:pPr>
      <w:r>
        <w:t xml:space="preserve">   自那以后，我便如获至宝，废寝忘食，夜以继日地攻读，济世老人也一直对我孜孜不倦地教诲，很多很多的字都是靠字典查阅才知道的，可惜的是落花有意，流水无情，只短短地学了三年，我的恩师便与世长辞了。恩师临走时给我留下了四句话：“路不平，世道难行；事不平，心如明灯；天不亮，封山闭关；艺若精，普度众生。”因此，本人学成之后，封山闭关将近三十年才开山，现在想来，眼下已是普度众生的时候了，但愿所有的有缘人如有什么困惑只管讲来，本人一定知无不言、言无不尽。</w:t>
      </w:r>
    </w:p>
    <w:p w14:paraId="3F3557EE" w14:textId="7782258C" w:rsidR="008C7C82" w:rsidRDefault="008C7C82" w:rsidP="008C7C82">
      <w:pPr>
        <w:ind w:firstLine="420"/>
      </w:pPr>
      <w:r w:rsidRPr="008C7C82">
        <w:t>但在这里，我要说的是：人生在世，当以诚信为本，特别是作为一个济世救人诸家弟子来说，首先靠的是诚信和仁德。近年来，有些人为了发展经济，忽略了道德规范，个人素质下降，都让利益占据了仁德的领域，市面上出现了很多五花八门的江湖败类，举目不识丁，胸无半点墨，就更别说师传了。打着各种神秘大师的招牌，运用龌龊的伎俩，为达目的不择手段，摇唇鼓舌，招摇撞骗，揣摩客户心理，骗取客户钱财，这是最为可耻，令人发指的事。</w:t>
      </w:r>
    </w:p>
    <w:p w14:paraId="56E75FB3" w14:textId="7AABC847" w:rsidR="008C7C82" w:rsidRDefault="008C7C82" w:rsidP="008C7C82">
      <w:pPr>
        <w:ind w:firstLine="420"/>
      </w:pPr>
      <w:r w:rsidRPr="008C7C82">
        <w:t>我曾经就遇到过这样的一个实例：那是零九年的初秋，我的一位在银行上班的朋友急急忙忙地来找我，我一看他着急的样子，不由问了声：“怎么了？”他连回答都没顾上就火急火燎地拉着我往外走。当驱车来到市区的一幢别墅里时，只见沙发上呆坐着一位四十来岁的中年男子，面色煞白，嘴唇发青，目光呆滞，神情恍惚，我们进门的时候也不知道他究竟在想什么，就好像根本没发现我们似的。我一看这种情况，也着实被吓了一跳，不禁小声问那位姓杨的朋友：“他怎么了？是不是中了邪？”姓杨的朋友说：“你先看看他的面相，看他今年运势怎样？有啥就直说，千万别隐瞒。” 我便坐在了客户的对面，仔细端详了一下客户的面容，然后回过头来看了那姓杨的朋友一眼说：“从体态、五官及手相上看是没什么问题，但从气色上看，面色煞白，嘴唇发青，印堂发黑，卧蚕青筋，眼白浑浊，准头焦红，必定是受到惊吓所致，最近他遇上什么事了吗？”姓杨的朋友又说：“先别说这个了，你再给他看看八字吧。”然后便问出了客户的出生年月，他说：“我是属猴的，一九六八年正月十六下午六点左右出生，你看看今年如何？”我随即给他列开命局，他的四柱八字是这样的：</w:t>
      </w:r>
    </w:p>
    <w:tbl>
      <w:tblPr>
        <w:tblStyle w:val="a3"/>
        <w:tblW w:w="0" w:type="auto"/>
        <w:tblLook w:val="04A0" w:firstRow="1" w:lastRow="0" w:firstColumn="1" w:lastColumn="0" w:noHBand="0" w:noVBand="1"/>
      </w:tblPr>
      <w:tblGrid>
        <w:gridCol w:w="2072"/>
        <w:gridCol w:w="2072"/>
        <w:gridCol w:w="2073"/>
        <w:gridCol w:w="2073"/>
      </w:tblGrid>
      <w:tr w:rsidR="008C7C82" w14:paraId="163FB101" w14:textId="77777777" w:rsidTr="008C7C82">
        <w:trPr>
          <w:trHeight w:val="478"/>
        </w:trPr>
        <w:tc>
          <w:tcPr>
            <w:tcW w:w="2072" w:type="dxa"/>
          </w:tcPr>
          <w:p w14:paraId="50E1DFB4" w14:textId="3C1F5A66" w:rsidR="008C7C82" w:rsidRDefault="008C7C82" w:rsidP="008C7C82">
            <w:r>
              <w:rPr>
                <w:rFonts w:hint="eastAsia"/>
              </w:rPr>
              <w:t>戊  才</w:t>
            </w:r>
          </w:p>
        </w:tc>
        <w:tc>
          <w:tcPr>
            <w:tcW w:w="2072" w:type="dxa"/>
          </w:tcPr>
          <w:p w14:paraId="044FED3D" w14:textId="1BE47C5A" w:rsidR="008C7C82" w:rsidRDefault="008C7C82" w:rsidP="008C7C82">
            <w:r>
              <w:rPr>
                <w:rFonts w:hint="eastAsia"/>
              </w:rPr>
              <w:t>甲  比</w:t>
            </w:r>
          </w:p>
        </w:tc>
        <w:tc>
          <w:tcPr>
            <w:tcW w:w="2073" w:type="dxa"/>
          </w:tcPr>
          <w:p w14:paraId="094CDF68" w14:textId="278349A9" w:rsidR="008C7C82" w:rsidRDefault="008C7C82" w:rsidP="008C7C82">
            <w:r>
              <w:rPr>
                <w:rFonts w:hint="eastAsia"/>
              </w:rPr>
              <w:t>甲</w:t>
            </w:r>
          </w:p>
        </w:tc>
        <w:tc>
          <w:tcPr>
            <w:tcW w:w="2073" w:type="dxa"/>
          </w:tcPr>
          <w:p w14:paraId="65234CA1" w14:textId="144870EA" w:rsidR="008C7C82" w:rsidRDefault="008C7C82" w:rsidP="008C7C82">
            <w:r>
              <w:rPr>
                <w:rFonts w:hint="eastAsia"/>
              </w:rPr>
              <w:t>癸  卯</w:t>
            </w:r>
          </w:p>
        </w:tc>
      </w:tr>
      <w:tr w:rsidR="008C7C82" w14:paraId="57ECDB76" w14:textId="77777777" w:rsidTr="008C7C82">
        <w:tc>
          <w:tcPr>
            <w:tcW w:w="2072" w:type="dxa"/>
          </w:tcPr>
          <w:p w14:paraId="24763826" w14:textId="3A206ECA" w:rsidR="008C7C82" w:rsidRDefault="008C7C82" w:rsidP="008C7C82">
            <w:r>
              <w:rPr>
                <w:rFonts w:hint="eastAsia"/>
              </w:rPr>
              <w:t>申</w:t>
            </w:r>
          </w:p>
        </w:tc>
        <w:tc>
          <w:tcPr>
            <w:tcW w:w="2072" w:type="dxa"/>
          </w:tcPr>
          <w:p w14:paraId="6654D9E7" w14:textId="0947148D" w:rsidR="008C7C82" w:rsidRDefault="008C7C82" w:rsidP="008C7C82">
            <w:r>
              <w:rPr>
                <w:rFonts w:hint="eastAsia"/>
              </w:rPr>
              <w:t>寅</w:t>
            </w:r>
          </w:p>
        </w:tc>
        <w:tc>
          <w:tcPr>
            <w:tcW w:w="2073" w:type="dxa"/>
          </w:tcPr>
          <w:p w14:paraId="6038536D" w14:textId="06EC1E8C" w:rsidR="008C7C82" w:rsidRDefault="008C7C82" w:rsidP="008C7C82">
            <w:r>
              <w:rPr>
                <w:rFonts w:hint="eastAsia"/>
              </w:rPr>
              <w:t>寅</w:t>
            </w:r>
          </w:p>
        </w:tc>
        <w:tc>
          <w:tcPr>
            <w:tcW w:w="2073" w:type="dxa"/>
          </w:tcPr>
          <w:p w14:paraId="6BE554A3" w14:textId="2B5C929D" w:rsidR="008C7C82" w:rsidRDefault="008C7C82" w:rsidP="008C7C82">
            <w:r>
              <w:rPr>
                <w:rFonts w:hint="eastAsia"/>
              </w:rPr>
              <w:t>酉</w:t>
            </w:r>
          </w:p>
        </w:tc>
      </w:tr>
      <w:tr w:rsidR="008C7C82" w14:paraId="36F32437" w14:textId="77777777" w:rsidTr="008C7C82">
        <w:tc>
          <w:tcPr>
            <w:tcW w:w="2072" w:type="dxa"/>
          </w:tcPr>
          <w:p w14:paraId="34AC2D96" w14:textId="01E61C9F" w:rsidR="008C7C82" w:rsidRDefault="008C7C82" w:rsidP="008C7C82">
            <w:r>
              <w:rPr>
                <w:rFonts w:hint="eastAsia"/>
              </w:rPr>
              <w:t>庚戊壬</w:t>
            </w:r>
          </w:p>
        </w:tc>
        <w:tc>
          <w:tcPr>
            <w:tcW w:w="2072" w:type="dxa"/>
          </w:tcPr>
          <w:p w14:paraId="4C5DA6AA" w14:textId="2A343819" w:rsidR="008C7C82" w:rsidRDefault="008C7C82" w:rsidP="008C7C82">
            <w:r>
              <w:rPr>
                <w:rFonts w:hint="eastAsia"/>
              </w:rPr>
              <w:t>甲戊丙</w:t>
            </w:r>
          </w:p>
        </w:tc>
        <w:tc>
          <w:tcPr>
            <w:tcW w:w="2073" w:type="dxa"/>
          </w:tcPr>
          <w:p w14:paraId="3FCF9310" w14:textId="545CA1FB" w:rsidR="008C7C82" w:rsidRDefault="008C7C82" w:rsidP="008C7C82">
            <w:r>
              <w:rPr>
                <w:rFonts w:hint="eastAsia"/>
              </w:rPr>
              <w:t>甲戊丙</w:t>
            </w:r>
          </w:p>
        </w:tc>
        <w:tc>
          <w:tcPr>
            <w:tcW w:w="2073" w:type="dxa"/>
          </w:tcPr>
          <w:p w14:paraId="19499559" w14:textId="1DA8CDB2" w:rsidR="008C7C82" w:rsidRDefault="008C7C82" w:rsidP="008C7C82">
            <w:r>
              <w:rPr>
                <w:rFonts w:hint="eastAsia"/>
              </w:rPr>
              <w:t>辛</w:t>
            </w:r>
          </w:p>
        </w:tc>
      </w:tr>
      <w:tr w:rsidR="008C7C82" w14:paraId="14759AE1" w14:textId="77777777" w:rsidTr="008C7C82">
        <w:tc>
          <w:tcPr>
            <w:tcW w:w="2072" w:type="dxa"/>
          </w:tcPr>
          <w:p w14:paraId="28C12441" w14:textId="60522EB0" w:rsidR="008C7C82" w:rsidRDefault="008C7C82" w:rsidP="008C7C82">
            <w:r>
              <w:rPr>
                <w:rFonts w:hint="eastAsia"/>
              </w:rPr>
              <w:t>杀才枭</w:t>
            </w:r>
          </w:p>
        </w:tc>
        <w:tc>
          <w:tcPr>
            <w:tcW w:w="2072" w:type="dxa"/>
          </w:tcPr>
          <w:p w14:paraId="14989607" w14:textId="65654A26" w:rsidR="008C7C82" w:rsidRDefault="008C7C82" w:rsidP="008C7C82">
            <w:r>
              <w:rPr>
                <w:rFonts w:hint="eastAsia"/>
              </w:rPr>
              <w:t>比才食</w:t>
            </w:r>
          </w:p>
        </w:tc>
        <w:tc>
          <w:tcPr>
            <w:tcW w:w="2073" w:type="dxa"/>
          </w:tcPr>
          <w:p w14:paraId="3CC037CD" w14:textId="304C9E66" w:rsidR="008C7C82" w:rsidRDefault="008C7C82" w:rsidP="008C7C82">
            <w:r>
              <w:rPr>
                <w:rFonts w:hint="eastAsia"/>
              </w:rPr>
              <w:t>比才食</w:t>
            </w:r>
          </w:p>
        </w:tc>
        <w:tc>
          <w:tcPr>
            <w:tcW w:w="2073" w:type="dxa"/>
          </w:tcPr>
          <w:p w14:paraId="35298239" w14:textId="06657F88" w:rsidR="008C7C82" w:rsidRDefault="008C7C82" w:rsidP="008C7C82">
            <w:r>
              <w:rPr>
                <w:rFonts w:hint="eastAsia"/>
              </w:rPr>
              <w:t>官</w:t>
            </w:r>
          </w:p>
        </w:tc>
      </w:tr>
    </w:tbl>
    <w:p w14:paraId="597DF2A4" w14:textId="77777777" w:rsidR="00977DE3" w:rsidRDefault="00977DE3" w:rsidP="00977DE3">
      <w:pPr>
        <w:ind w:firstLine="420"/>
      </w:pPr>
      <w:r w:rsidRPr="00977DE3">
        <w:t>四柱排定，八字分明，五行论生死，八卦定乾坤，我当时并没有给他细推流年，只是大概给他说了一下命局和大运，我说：“你是属猴的，今年虚龄42岁，纳音为大降土命，五行二金，四木，一水，一土，明五行缺火，但寅是火的生地，你的八字中月日两只寅中都藏有丙火，这就叫明五行不全，暗五行补齐。你是七岁运程，</w:t>
      </w:r>
      <w:r>
        <w:t>每逢七岁的芒种后九天来时，也就是下午1点到3点交运，从命局来看，你是甲木日主生于正月为木得木多，叫做党众得势而强，则多学不实，又没有文昌星，可以说你是聪明华洁、自信固执，但文凭不高，且易因外来刺激而激动。你的胃虚，胃寒，你生于正月，虽三阳交泰，寒气未除，见火则春意盎然，富贵无敌，逢金方可成器，遇土则名利双收。你生于癸酉时，这叫时犯金神，若甲日春生，时犯金神，火运必发，土运名真，甲寅日生于癸酉时，胎生无命，因为木在酉上受胎，时上明癸为印，暗辛为官，酉为金神，柱中月日见寅，又通火气德性淳厚而贵，甲日时逢癸酉，定是富贵双全，三奇发福，屡屡升迁，上下相合贵显，君子寒门将相，常人置立田园，无伤无破是英贤，此命定居台宪。总体来说，这就是你的卦象，以十神论六亲的话就得按八字推断：首先说你年干上有偏财，必定祖上富有，你生于商贾之家，年支中藏有七杀、偏财、枭神，可以断定你的父亲或者是祖父，其中有一个是养子，并且家道中落。但你本人确实慷慨仗义之人，白手起家，不承祖业，命局中比肩重重，又生于酉时，必定是兄弟众多，并且是兄多弟少，命局中一官一杀，男命以官杀为子女，可以说你是一子一女之命。”说到这里我才稍加停顿，下意识地看了坐在沙发上的客户一眼，意思是想验证一下我是否推断的准确，这位客户此时连连点头说：“是，是，你说的完全正确，是这样的。”我紧接着又说：“月上有比肩，兄弟不同家；月上有偏财，兄弟定潇洒；月上有食神，兄弟是福人，可以这样说，你们弟兄因受祖上和父母的荫庇，个个潇洒，但其中有人要移门过户或是远离家乡创业，月日同时出现食神，则标志着你和兄弟都是体制较好，福份厚、度量宽、喜酒食、不挑剔，粗细都行；年、月、日同见偏财，男命以财为妻，可见你是早婚之命，并且要娶一个同乡、同学或者同事之女为妻，但此劫都夺财，偏财又为父亲，命局中比肩重重可以断定你的父亲和爱人的身体都不好，甚至你会因妻生病而破大财。日坐食神，又逢禄地，财星又在妻宫，而妻宫又藏有比肩，足可以证明：你虽然夫妻恩爱，感情融洽，丰衣足食，出风得意，但妻子的身体状况却时时令你担忧。还有你父亲，也是常年多病，身虚体弱，不过，你时上干癸为正卯，之辛为正官，则标志着你晚年幸福长寿，自己晚运显达，之女有贵显之职，平步青云，你也可得子孙之福。”</w:t>
      </w:r>
    </w:p>
    <w:p w14:paraId="75AED220" w14:textId="42C13FCE" w:rsidR="00687460" w:rsidRDefault="00977DE3" w:rsidP="00977DE3">
      <w:pPr>
        <w:ind w:firstLine="420"/>
      </w:pPr>
      <w:r>
        <w:t>当我说到这里，客户便长长地送了一口气，脸色开始由白变红，眉头也舒展开来，精神头儿也来了，他着意往我面前就了就，温和的说：“大师，你算的真准，全说对了，我祖上三代都是做生意的，我老家的那个县南北全长二百多华里，我家算是首富</w:t>
      </w:r>
      <w:r>
        <w:rPr>
          <w:rFonts w:hint="eastAsia"/>
        </w:rPr>
        <w:t>，</w:t>
      </w:r>
      <w:r w:rsidR="0075704D">
        <w:rPr>
          <w:rFonts w:hint="eastAsia"/>
        </w:rPr>
        <w:t>在清朝后期有“南陈北段”之称，我家住县南，县北是“段百万”家；我祖父膝下无儿，生有五女，我父亲是逃荒过来的，我的祖父那时已过半百，人们都劝我祖父才收养了我父亲作为养子；土改时家道中落，一贫如洗，全家人没有了生计，不过，我父亲被收养后就一直读书，因此，基础较好，又有见识，因此，年轻时就从事了金融行业</w:t>
      </w:r>
      <w:r w:rsidR="00D50CF4">
        <w:rPr>
          <w:rFonts w:hint="eastAsia"/>
        </w:rPr>
        <w:t>；是啊，父亲身体不好，很早就病</w:t>
      </w:r>
      <w:r w:rsidR="00687460" w:rsidRPr="00687460">
        <w:rPr>
          <w:rFonts w:hint="eastAsia"/>
          <w:color w:val="FF0000"/>
        </w:rPr>
        <w:t>退</w:t>
      </w:r>
      <w:r w:rsidR="00687460">
        <w:rPr>
          <w:rFonts w:hint="eastAsia"/>
        </w:rPr>
        <w:t>了；我兄弟四人，我是老三，大哥也在银行工作，二哥前几年下了岗，到了南方去发展，三十出头才结婚，入赘到了女家，二哥的岳父是个大老板，就这一个女儿，前几年就把公司托付给了我二哥，现在也发迹了，四弟三年前也投奔二哥去了。现在我爱人身体不太好，去年秋后做了乳腺癌手术，现在还在病休呢，没有上班，不错，我和爱人既是同学，又是同事，儿子正在本市一中就读，并且在特优班还是前五名，开家长会时班主任老师说他有希望考入北大或者清华，但这都是没影响的事，就别扯他了，再继续说说我吧，你再仔细看看，我最近到底如何？到底有没有什么吉凶祸事，我信你所说的一切。“我便又推算了他的运程：</w:t>
      </w:r>
    </w:p>
    <w:p w14:paraId="0AB9A21F" w14:textId="77777777" w:rsidR="00977DE3" w:rsidRDefault="00977DE3" w:rsidP="00977DE3">
      <w:pPr>
        <w:ind w:firstLine="420"/>
      </w:pPr>
    </w:p>
    <w:tbl>
      <w:tblPr>
        <w:tblStyle w:val="a3"/>
        <w:tblW w:w="0" w:type="auto"/>
        <w:tblLook w:val="04A0" w:firstRow="1" w:lastRow="0" w:firstColumn="1" w:lastColumn="0" w:noHBand="0" w:noVBand="1"/>
      </w:tblPr>
      <w:tblGrid>
        <w:gridCol w:w="1381"/>
        <w:gridCol w:w="1381"/>
        <w:gridCol w:w="1382"/>
        <w:gridCol w:w="1382"/>
        <w:gridCol w:w="1382"/>
        <w:gridCol w:w="1382"/>
      </w:tblGrid>
      <w:tr w:rsidR="00687460" w14:paraId="1FE68AC9" w14:textId="77777777" w:rsidTr="00687460">
        <w:tc>
          <w:tcPr>
            <w:tcW w:w="1381" w:type="dxa"/>
          </w:tcPr>
          <w:p w14:paraId="0EE04BF6" w14:textId="2D6B197B" w:rsidR="00687460" w:rsidRDefault="00687460" w:rsidP="008C7C82">
            <w:pPr>
              <w:ind w:firstLineChars="200" w:firstLine="480"/>
            </w:pPr>
            <w:r>
              <w:rPr>
                <w:rFonts w:hint="eastAsia"/>
              </w:rPr>
              <w:t>7岁</w:t>
            </w:r>
          </w:p>
        </w:tc>
        <w:tc>
          <w:tcPr>
            <w:tcW w:w="1381" w:type="dxa"/>
          </w:tcPr>
          <w:p w14:paraId="4DCEE738" w14:textId="7AC55A57" w:rsidR="00687460" w:rsidRDefault="00687460" w:rsidP="008C7C82">
            <w:pPr>
              <w:ind w:firstLineChars="200" w:firstLine="480"/>
            </w:pPr>
            <w:r>
              <w:rPr>
                <w:rFonts w:hint="eastAsia"/>
              </w:rPr>
              <w:t>17岁</w:t>
            </w:r>
          </w:p>
        </w:tc>
        <w:tc>
          <w:tcPr>
            <w:tcW w:w="1382" w:type="dxa"/>
          </w:tcPr>
          <w:p w14:paraId="15893ACB" w14:textId="100C2986" w:rsidR="00687460" w:rsidRDefault="00687460" w:rsidP="008C7C82">
            <w:pPr>
              <w:ind w:firstLineChars="200" w:firstLine="480"/>
            </w:pPr>
            <w:r>
              <w:rPr>
                <w:rFonts w:hint="eastAsia"/>
              </w:rPr>
              <w:t>27岁</w:t>
            </w:r>
          </w:p>
        </w:tc>
        <w:tc>
          <w:tcPr>
            <w:tcW w:w="1382" w:type="dxa"/>
          </w:tcPr>
          <w:p w14:paraId="4CA1435B" w14:textId="00D57C8C" w:rsidR="00687460" w:rsidRDefault="00687460" w:rsidP="008C7C82">
            <w:pPr>
              <w:ind w:firstLineChars="200" w:firstLine="480"/>
            </w:pPr>
            <w:r>
              <w:rPr>
                <w:rFonts w:hint="eastAsia"/>
              </w:rPr>
              <w:t>37岁</w:t>
            </w:r>
          </w:p>
        </w:tc>
        <w:tc>
          <w:tcPr>
            <w:tcW w:w="1382" w:type="dxa"/>
          </w:tcPr>
          <w:p w14:paraId="61A1CA15" w14:textId="3C20E043" w:rsidR="00687460" w:rsidRDefault="00687460" w:rsidP="008C7C82">
            <w:pPr>
              <w:ind w:firstLineChars="200" w:firstLine="480"/>
            </w:pPr>
            <w:r>
              <w:rPr>
                <w:rFonts w:hint="eastAsia"/>
              </w:rPr>
              <w:t>47岁</w:t>
            </w:r>
          </w:p>
        </w:tc>
        <w:tc>
          <w:tcPr>
            <w:tcW w:w="1382" w:type="dxa"/>
          </w:tcPr>
          <w:p w14:paraId="16D2612C" w14:textId="7564E3B8" w:rsidR="00687460" w:rsidRDefault="00687460" w:rsidP="008C7C82">
            <w:pPr>
              <w:ind w:firstLineChars="200" w:firstLine="480"/>
            </w:pPr>
            <w:r>
              <w:rPr>
                <w:rFonts w:hint="eastAsia"/>
              </w:rPr>
              <w:t>57岁</w:t>
            </w:r>
          </w:p>
        </w:tc>
      </w:tr>
      <w:tr w:rsidR="00687460" w14:paraId="30688D7C" w14:textId="77777777" w:rsidTr="00687460">
        <w:tc>
          <w:tcPr>
            <w:tcW w:w="1381" w:type="dxa"/>
          </w:tcPr>
          <w:p w14:paraId="6A670487" w14:textId="01A30448" w:rsidR="00687460" w:rsidRDefault="00657F51" w:rsidP="008C7C82">
            <w:pPr>
              <w:ind w:firstLineChars="200" w:firstLine="480"/>
            </w:pPr>
            <w:r>
              <w:rPr>
                <w:rFonts w:hint="eastAsia"/>
              </w:rPr>
              <w:t>乙 劫</w:t>
            </w:r>
          </w:p>
        </w:tc>
        <w:tc>
          <w:tcPr>
            <w:tcW w:w="1381" w:type="dxa"/>
          </w:tcPr>
          <w:p w14:paraId="0D25A223" w14:textId="60EEBF4C" w:rsidR="00687460" w:rsidRDefault="00657F51" w:rsidP="008C7C82">
            <w:pPr>
              <w:ind w:firstLineChars="200" w:firstLine="480"/>
            </w:pPr>
            <w:r>
              <w:rPr>
                <w:rFonts w:hint="eastAsia"/>
              </w:rPr>
              <w:t>丙 食</w:t>
            </w:r>
          </w:p>
        </w:tc>
        <w:tc>
          <w:tcPr>
            <w:tcW w:w="1382" w:type="dxa"/>
          </w:tcPr>
          <w:p w14:paraId="77C9CC30" w14:textId="2AEEC2EB" w:rsidR="00687460" w:rsidRDefault="00657F51" w:rsidP="008C7C82">
            <w:pPr>
              <w:ind w:firstLineChars="200" w:firstLine="480"/>
            </w:pPr>
            <w:r>
              <w:rPr>
                <w:rFonts w:hint="eastAsia"/>
              </w:rPr>
              <w:t>丁 伤</w:t>
            </w:r>
          </w:p>
        </w:tc>
        <w:tc>
          <w:tcPr>
            <w:tcW w:w="1382" w:type="dxa"/>
          </w:tcPr>
          <w:p w14:paraId="13AB457A" w14:textId="652A2C3E" w:rsidR="00687460" w:rsidRDefault="00657F51" w:rsidP="008C7C82">
            <w:pPr>
              <w:ind w:firstLineChars="200" w:firstLine="480"/>
            </w:pPr>
            <w:r>
              <w:rPr>
                <w:rFonts w:hint="eastAsia"/>
              </w:rPr>
              <w:t>戊 才</w:t>
            </w:r>
          </w:p>
        </w:tc>
        <w:tc>
          <w:tcPr>
            <w:tcW w:w="1382" w:type="dxa"/>
          </w:tcPr>
          <w:p w14:paraId="2C950C7F" w14:textId="0D463B5A" w:rsidR="00687460" w:rsidRDefault="00657F51" w:rsidP="008C7C82">
            <w:pPr>
              <w:ind w:firstLineChars="200" w:firstLine="480"/>
            </w:pPr>
            <w:r>
              <w:rPr>
                <w:rFonts w:hint="eastAsia"/>
              </w:rPr>
              <w:t>己 财</w:t>
            </w:r>
          </w:p>
        </w:tc>
        <w:tc>
          <w:tcPr>
            <w:tcW w:w="1382" w:type="dxa"/>
          </w:tcPr>
          <w:p w14:paraId="6D0D404C" w14:textId="6738667D" w:rsidR="00687460" w:rsidRDefault="00657F51" w:rsidP="008C7C82">
            <w:pPr>
              <w:ind w:firstLineChars="200" w:firstLine="480"/>
            </w:pPr>
            <w:r>
              <w:rPr>
                <w:rFonts w:hint="eastAsia"/>
              </w:rPr>
              <w:t>庚 杀</w:t>
            </w:r>
          </w:p>
        </w:tc>
      </w:tr>
      <w:tr w:rsidR="00687460" w14:paraId="2E593F0C" w14:textId="77777777" w:rsidTr="00687460">
        <w:tc>
          <w:tcPr>
            <w:tcW w:w="1381" w:type="dxa"/>
          </w:tcPr>
          <w:p w14:paraId="36089AD9" w14:textId="3A8112BD" w:rsidR="00687460" w:rsidRDefault="00687460" w:rsidP="008C7C82">
            <w:pPr>
              <w:ind w:firstLineChars="200" w:firstLine="480"/>
            </w:pPr>
            <w:r>
              <w:rPr>
                <w:rFonts w:hint="eastAsia"/>
              </w:rPr>
              <w:t>卯</w:t>
            </w:r>
          </w:p>
        </w:tc>
        <w:tc>
          <w:tcPr>
            <w:tcW w:w="1381" w:type="dxa"/>
          </w:tcPr>
          <w:p w14:paraId="032957A5" w14:textId="04B8B11C" w:rsidR="00687460" w:rsidRDefault="00687460" w:rsidP="008C7C82">
            <w:pPr>
              <w:ind w:firstLineChars="200" w:firstLine="480"/>
            </w:pPr>
            <w:r>
              <w:rPr>
                <w:rFonts w:hint="eastAsia"/>
              </w:rPr>
              <w:t>辰</w:t>
            </w:r>
          </w:p>
        </w:tc>
        <w:tc>
          <w:tcPr>
            <w:tcW w:w="1382" w:type="dxa"/>
          </w:tcPr>
          <w:p w14:paraId="6413FC21" w14:textId="10A0183E" w:rsidR="00687460" w:rsidRDefault="00657F51" w:rsidP="008C7C82">
            <w:pPr>
              <w:ind w:firstLineChars="200" w:firstLine="480"/>
            </w:pPr>
            <w:r>
              <w:rPr>
                <w:rFonts w:hint="eastAsia"/>
              </w:rPr>
              <w:t>巳</w:t>
            </w:r>
          </w:p>
        </w:tc>
        <w:tc>
          <w:tcPr>
            <w:tcW w:w="1382" w:type="dxa"/>
          </w:tcPr>
          <w:p w14:paraId="6DBC57C1" w14:textId="68CECFC6" w:rsidR="00687460" w:rsidRDefault="00657F51" w:rsidP="008C7C82">
            <w:pPr>
              <w:ind w:firstLineChars="200" w:firstLine="480"/>
            </w:pPr>
            <w:r>
              <w:rPr>
                <w:rFonts w:hint="eastAsia"/>
              </w:rPr>
              <w:t>午</w:t>
            </w:r>
          </w:p>
        </w:tc>
        <w:tc>
          <w:tcPr>
            <w:tcW w:w="1382" w:type="dxa"/>
          </w:tcPr>
          <w:p w14:paraId="6D7F68D1" w14:textId="6105C32F" w:rsidR="00687460" w:rsidRDefault="00657F51" w:rsidP="008C7C82">
            <w:pPr>
              <w:ind w:firstLineChars="200" w:firstLine="480"/>
            </w:pPr>
            <w:r>
              <w:rPr>
                <w:rFonts w:hint="eastAsia"/>
              </w:rPr>
              <w:t>未</w:t>
            </w:r>
          </w:p>
        </w:tc>
        <w:tc>
          <w:tcPr>
            <w:tcW w:w="1382" w:type="dxa"/>
          </w:tcPr>
          <w:p w14:paraId="4BE514BC" w14:textId="351DBD43" w:rsidR="00687460" w:rsidRDefault="00657F51" w:rsidP="008C7C82">
            <w:pPr>
              <w:ind w:firstLineChars="200" w:firstLine="480"/>
            </w:pPr>
            <w:r>
              <w:rPr>
                <w:rFonts w:hint="eastAsia"/>
              </w:rPr>
              <w:t>申</w:t>
            </w:r>
          </w:p>
        </w:tc>
      </w:tr>
      <w:tr w:rsidR="00687460" w14:paraId="7C9416A7" w14:textId="77777777" w:rsidTr="00657F51">
        <w:trPr>
          <w:trHeight w:val="353"/>
        </w:trPr>
        <w:tc>
          <w:tcPr>
            <w:tcW w:w="1381" w:type="dxa"/>
          </w:tcPr>
          <w:p w14:paraId="30D48587" w14:textId="50F28F5A" w:rsidR="00687460" w:rsidRDefault="00657F51" w:rsidP="008C7C82">
            <w:pPr>
              <w:ind w:firstLineChars="200" w:firstLine="480"/>
            </w:pPr>
            <w:r>
              <w:rPr>
                <w:rFonts w:hint="eastAsia"/>
              </w:rPr>
              <w:t>旺</w:t>
            </w:r>
          </w:p>
        </w:tc>
        <w:tc>
          <w:tcPr>
            <w:tcW w:w="1381" w:type="dxa"/>
          </w:tcPr>
          <w:p w14:paraId="64136189" w14:textId="04724BA3" w:rsidR="00687460" w:rsidRDefault="00657F51" w:rsidP="008C7C82">
            <w:pPr>
              <w:ind w:firstLineChars="200" w:firstLine="480"/>
            </w:pPr>
            <w:r>
              <w:rPr>
                <w:rFonts w:hint="eastAsia"/>
              </w:rPr>
              <w:t>衰</w:t>
            </w:r>
          </w:p>
        </w:tc>
        <w:tc>
          <w:tcPr>
            <w:tcW w:w="1382" w:type="dxa"/>
          </w:tcPr>
          <w:p w14:paraId="5691A846" w14:textId="2FCC5AD2" w:rsidR="00687460" w:rsidRDefault="00657F51" w:rsidP="008C7C82">
            <w:pPr>
              <w:ind w:firstLineChars="200" w:firstLine="480"/>
            </w:pPr>
            <w:r>
              <w:rPr>
                <w:rFonts w:hint="eastAsia"/>
              </w:rPr>
              <w:t>病</w:t>
            </w:r>
          </w:p>
        </w:tc>
        <w:tc>
          <w:tcPr>
            <w:tcW w:w="1382" w:type="dxa"/>
          </w:tcPr>
          <w:p w14:paraId="2CF167AA" w14:textId="4DC50361" w:rsidR="00687460" w:rsidRDefault="00657F51" w:rsidP="008C7C82">
            <w:pPr>
              <w:ind w:firstLineChars="200" w:firstLine="480"/>
            </w:pPr>
            <w:r>
              <w:rPr>
                <w:rFonts w:hint="eastAsia"/>
              </w:rPr>
              <w:t>死</w:t>
            </w:r>
          </w:p>
        </w:tc>
        <w:tc>
          <w:tcPr>
            <w:tcW w:w="1382" w:type="dxa"/>
          </w:tcPr>
          <w:p w14:paraId="44229D41" w14:textId="1A1F78F5" w:rsidR="00687460" w:rsidRDefault="00657F51" w:rsidP="008C7C82">
            <w:pPr>
              <w:ind w:firstLineChars="200" w:firstLine="480"/>
            </w:pPr>
            <w:r>
              <w:rPr>
                <w:rFonts w:hint="eastAsia"/>
              </w:rPr>
              <w:t>墓</w:t>
            </w:r>
          </w:p>
        </w:tc>
        <w:tc>
          <w:tcPr>
            <w:tcW w:w="1382" w:type="dxa"/>
          </w:tcPr>
          <w:p w14:paraId="7EF79ECD" w14:textId="447004E1" w:rsidR="00687460" w:rsidRDefault="00657F51" w:rsidP="008C7C82">
            <w:pPr>
              <w:ind w:firstLineChars="200" w:firstLine="480"/>
            </w:pPr>
            <w:r>
              <w:rPr>
                <w:rFonts w:hint="eastAsia"/>
              </w:rPr>
              <w:t>绝</w:t>
            </w:r>
          </w:p>
        </w:tc>
      </w:tr>
    </w:tbl>
    <w:p w14:paraId="1DBED229" w14:textId="76141965" w:rsidR="00843DDA" w:rsidRDefault="00313B06" w:rsidP="003E102B">
      <w:pPr>
        <w:ind w:firstLineChars="200" w:firstLine="480"/>
        <w:rPr>
          <w:rFonts w:hint="eastAsia"/>
        </w:rPr>
      </w:pPr>
      <w:r>
        <w:rPr>
          <w:rFonts w:hint="eastAsia"/>
        </w:rPr>
        <w:t>我说：“你7岁时交的是劫财大运，地支卯又是甲的阳刃，你在11岁</w:t>
      </w:r>
      <w:r w:rsidR="00ED0681">
        <w:rPr>
          <w:rFonts w:hint="eastAsia"/>
        </w:rPr>
        <w:t>上你父亲会因生病而破财，因为财怕劫，大运劫财遇见流年偏财，就像是你带了很多的钱要回家，半路上遇见了强盗，轻则破财，重则丧命，如果破了财就能保住命，17岁至27岁，行南方火运，可说你衣食无忧。27至37岁，尽管同样还是南方运，可是伤官与食神不同，命局中有官星，官怕伤跟财怕劫一个道理，伤官见官为祸百端嘛，这个时候你会遇小人，受排挤，不得志，不讨好，有没有这事？</w:t>
      </w:r>
      <w:r>
        <w:rPr>
          <w:rFonts w:hint="eastAsia"/>
        </w:rPr>
        <w:t>”</w:t>
      </w:r>
      <w:r w:rsidR="00ED0681">
        <w:rPr>
          <w:rFonts w:hint="eastAsia"/>
        </w:rPr>
        <w:t>客户连忙说：“有，有，还真有这事</w:t>
      </w:r>
      <w:r w:rsidR="00ED0681">
        <w:t>……</w:t>
      </w:r>
      <w:r w:rsidR="00ED0681">
        <w:rPr>
          <w:rFonts w:hint="eastAsia"/>
        </w:rPr>
        <w:t>”我接着：“山重水复疑无路，柳暗花明又一村，你交了37岁</w:t>
      </w:r>
      <w:r w:rsidR="006851D0">
        <w:rPr>
          <w:rFonts w:hint="eastAsia"/>
        </w:rPr>
        <w:t>运的时候大有转机，可说是飞黄腾达，平步青云，该是名利双收了，因为你是甲木日主，生于正月为党众得势，时上癸水为印，受胎于酉，</w:t>
      </w:r>
      <w:r w:rsidR="00E77BA1">
        <w:rPr>
          <w:rFonts w:hint="eastAsia"/>
        </w:rPr>
        <w:t>叫胎生元命，因此，仅此一点，就可断定你本人身强身旺，易行火土之运，正好从17岁开始直至57岁这四十年行的正是火土之运，37</w:t>
      </w:r>
      <w:r w:rsidR="00395D07">
        <w:rPr>
          <w:rFonts w:hint="eastAsia"/>
        </w:rPr>
        <w:t>岁又交的偏财大运，所以，行财运必定升</w:t>
      </w:r>
      <w:r w:rsidR="00E77BA1">
        <w:rPr>
          <w:rFonts w:hint="eastAsia"/>
        </w:rPr>
        <w:t>官。再说柱中</w:t>
      </w:r>
      <w:r w:rsidR="00A64DA6">
        <w:rPr>
          <w:rFonts w:hint="eastAsia"/>
        </w:rPr>
        <w:t>年支申是日支寅的</w:t>
      </w:r>
      <w:r w:rsidR="007E28E1">
        <w:rPr>
          <w:rFonts w:hint="eastAsia"/>
        </w:rPr>
        <w:t>马星，寅同时又是日干甲的禄星，一个人的命局中有禄有马方为贵，有禄无马事不成，有马无禄图虚名，你有禄有马，有官有印，乃为大贵之命，但唯美中不足的是：命局中寅申相冲，不愿离家乡也得一生多动，工作单位不会固定，应该经常调动才对，申寅又相刑，寅中的财星受刑，虽富贵则对父亲和妻子却都不利，一个人的命局造化，官是扶身之本，财是养命之源，印是护身之禄，缺一不可，你是三奇齐备，定然就是贵格，只要是贵命的人，福人自有天相，逢山有人开路，遇水有人架桥，以格局看你定是身居要职之人，有人保驾护航，有人冲锋陷阵，你命局中木多，五常中木主仁，可说你生性仁慈，德才兼备，可为将帅，你只管运筹帷幄，发号施令就行了，可你发什么愁呢？这不纯粹是跟自己过不去吗？</w:t>
      </w:r>
      <w:r w:rsidR="00ED0681">
        <w:rPr>
          <w:rFonts w:hint="eastAsia"/>
        </w:rPr>
        <w:t>”</w:t>
      </w:r>
      <w:r w:rsidR="007E28E1">
        <w:rPr>
          <w:rFonts w:hint="eastAsia"/>
        </w:rPr>
        <w:t>他连忙否认道：“不是，不是，你理解错了，我不是说工作上的事，我是想让你帮我看看我个人到底有没有什么旦夕祸福。”我诚恳地回答说：“没有呀，从大运和流年上看实在是没有呀，本来今年前半年还要升一格才对呢，不过，近期内倒有</w:t>
      </w:r>
      <w:r w:rsidR="00AC7F4A">
        <w:rPr>
          <w:rFonts w:hint="eastAsia"/>
        </w:rPr>
        <w:t>破财之象，这种破财，不是生灾害病，也不是丢失丢东失西，而是上当受骗，破的才还不是小数呢，怎么样，对不对？</w:t>
      </w:r>
      <w:r w:rsidR="007E28E1">
        <w:rPr>
          <w:rFonts w:hint="eastAsia"/>
        </w:rPr>
        <w:t>”</w:t>
      </w:r>
      <w:r w:rsidR="00AC7F4A">
        <w:rPr>
          <w:rFonts w:hint="eastAsia"/>
        </w:rPr>
        <w:t>这是，一直坐在客户旁边的这位姓杨的朋友才哈哈一笑，拍了一下客户的大腿说：“这就对了，你就放开心吧，别再一惊一乍了，啥事都没有，老郭就算的再准不过了。”这时，客户急忙打断了他的话说：“不，不，再让郭大师费费心，给我好好看看，我今年到底有没有血光之灾。”我一听，神经立刻绷紧了，不由大吃一惊，用诧异的目光瞪了他俩一眼说：“什么？血光之灾？何来的无稽之谈？”这时，我这位姓杨的朋友才说：“郭哥，你也别着急，反正，事情已经发生了，就让它过去吧。听我给你介绍一下，这位就是咱市人行的行长，姓陈，前年从信贷办主人升为副行长，今年五月份，行长被调走了，他便顺理成章地升为行长，就上个礼拜，趁着双休，我们行里的同事们一起去五台山旅游，结果快要到清凉亭的时候，半山腰遇见一位白发长须的老头儿，他偏偏拦住了陈行长，先是之乎者也地说了一大堆云来雾去的话，我们也听不懂啥意思，本来我们也不想听他的，刚准备要走，那老头便大声说道：“你走吧，你走了一定会后悔的，眼下你的运气已经衰退，正如行走薄冰之卦，一不小心，便有血光之灾，轻者伤残，重者丢命</w:t>
      </w:r>
      <w:r w:rsidR="003E102B">
        <w:rPr>
          <w:rFonts w:hint="eastAsia"/>
        </w:rPr>
        <w:t>。”我们</w:t>
      </w:r>
      <w:r w:rsidR="00843DDA">
        <w:t>一听，都停住了脚步，他见我们停了下来，便装模作样地卷摊要走。陈行长便拦住了看相的老头，求他指点迷津，他便摇了摇头说：“富贵寿夭，皆由命定，天命如此，在劫难逃。”这是，我们一行人都问他如何才能躲过这一劫难，那老头假惺惺地长叹了一声说：“唉，能躲的就不是祸，是祸的就躲不过，除非会踏罡步斗，禳星之法，方可化解此厄。”我们一听他说的神乎其神，便以为他还真懂什么法术，便一起苦苦求他帮忙化解，他见时机成熟，便用手捻着颌下那撮山羊胡须略有所思地说：“我帮你化解也可以，不过得拿出点诚意来，不然就会损我的寿长，其实，要不是不得已，我才不愿干这事哩。”我们其中的一个同事一听，便不假思索地说：“你说吧，只要你真的能给化解，你说活个数，多少都行，我们不会亏待你的。”那老头见我们如此慷慨，便趁机说：“要办好这事，至少也得八九千吧，其实吧，九千五百五十八最合适，对他来说寓意是祈求上帝救救我吧，钱对你们来说并不重要，人还年轻，生命是无价的。我曾经用同样的方法救过一个老板，他完事之后光酬金就给我了我三万六千块，人家还说这是不成敬意呢。”就这样，我们七拼八凑地凑了九千九百五十八元给了那个老头，也不知道到底是咋回事，这几天，一直弄得陈行长心神不宁、魂不守舍的，都没法正常上班了，所以才找你给仔细查查，不然，陈行长一直放心不下。经你刚才这么一说，这不是破财是啥，白白被骗去万把块钱，还把人给吓了个半死，如果不是你来，还不知道陈行长纠结到啥时候呢。</w:t>
      </w:r>
      <w:r w:rsidR="003E102B">
        <w:rPr>
          <w:rFonts w:hint="eastAsia"/>
        </w:rPr>
        <w:t>“</w:t>
      </w:r>
      <w:bookmarkStart w:id="0" w:name="_GoBack"/>
      <w:bookmarkEnd w:id="0"/>
    </w:p>
    <w:p w14:paraId="1C8CC4CD" w14:textId="77777777" w:rsidR="00843DDA" w:rsidRDefault="00843DDA" w:rsidP="00843DDA">
      <w:pPr>
        <w:ind w:firstLineChars="200" w:firstLine="480"/>
      </w:pPr>
      <w:r>
        <w:t xml:space="preserve">   由此一个真实的卦例，足可证明现在市面上出现的这类骗子数不胜数，他们的手段让人防不胜防，他们先是利用分门别类，选好猎物，再伺机下手，开始忽悠。等你上了圈套之后，他便察言观色，投石问路，掏空心思揣摩客户心理，去抛砖引玉、敲帮问顶，想方设法套出你的心事后，最后再串联起来加以总结，你听他说的也有道理。他见你信了他之后，便往死里吓你，说你如何如何地不好，并有血光之灾，或是子女有性命攸关的凶吉大事，一霎时忽悠得你头晕脑胀。这时，他再假装好人说要帮你化解，需要多少多少钱才行，就这样，你半年辛辛苦苦的血汗钱都被他骗了去，反而你还把他当做了唯一能救你脱离苦海的恩神，去千恩万谢，还不惜重金，真是可悲可叹！因此，本人在此郑重提醒大家：四柱预测只是一种爱好和古典文化，千万不要上当受骗，挣钱真的不容易，千万不能打水漂。只要你能始终保持一个平和的心态善对周围的一切，德由心修，善由心积，虚心向善，广结善缘；济困扶危，助人为乐，感动上苍，祖宗庇佑，就一定能够逢凶化吉，转危为安。</w:t>
      </w:r>
    </w:p>
    <w:p w14:paraId="722498E6" w14:textId="5F66A378" w:rsidR="00843DDA" w:rsidRDefault="00843DDA" w:rsidP="00843DDA">
      <w:pPr>
        <w:ind w:firstLineChars="200" w:firstLine="480"/>
      </w:pPr>
      <w:r>
        <w:t>唉，你看人老了就是好这样，说着说着就扯远了，但我这也是好意，总不想让大家上当受骗，浪费钱财。咱再回头说说那位姓陈的客户吧，尽管他被江湖败类洗劫了钱财，再怎么说也是覆水难收、于事无补了，但他心中的疑团总算是解开了，当我起身要走的时候回，陈行长却又止住了脚步，拉了一把姓杨的朋友说：“老杨，郭大师算卦算的这么准，好比子牙在世，鬼谷重生，但不知对风水研究怎样？是否能指点一下家里的摆设？”老杨哈哈一笑说：“若论风水，你才是真正的找对人了，老郭在玄空风水上才真正称得起‘大师’二字，他从小受祖上熏陶，耳濡目染，又师从异人再加上天赋和悟性，早就有人称他是‘地仙’了，就看大师给不给你这个面子</w:t>
      </w:r>
      <w:r>
        <w:rPr>
          <w:rFonts w:ascii="MS Mincho" w:eastAsia="MS Mincho" w:hAnsi="MS Mincho" w:cs="MS Mincho"/>
        </w:rPr>
        <w:t>⋯⋯</w:t>
      </w:r>
      <w:r>
        <w:t>”还每等老杨把话说完，陈行长便拽住了我并热情地说：“郭大师，那你就不吝赐教给我指点一下吧。”既然人家说出来了，开口容易回口难嘛，我也不好意思推辞，再说真正干这行的人，都是在用心肩负着替天行道，普度众生的天职，而不是以敛财为目的的。我便下意识地微笑了一下，表示默许，陈行长赶忙问我：“都是需要什么？要不要红布什么的?”我说要那些东西干嘛？陈行长赶忙问我：“我也不知道，反正我见其他大师无论到哪手偶县要三尺红布，然后就是让你往红布上放钱，然后他才放罗盘呢。”我一听就急了，痛恨地说了声：“骗子，都是骗子，有事为了敛财而惯用的雕虫小技，他是怕到事后没法开口跟你要钱，而先把工资要到手再说。即便是弄得驴唇不对马嘴，反正钱已到手，你总不好意思从他手里多回去吧，可恨！着实可恨！怎么老天爷就不来收拾这些人类垃圾呢？”生气归生气，转念又一想，他们这么做大概也是为了生计吧，平时苦力活不想干，真本事又没有，可人活着总得生活呀，反正又不关自己的事。不过，在这里我要由衷地提醒同行们一句：“莫作恶，若做则必灭；善欲扬，若扬自必昌。”如果你不懂装懂，害人害己，将来必遭天谴断子绝孙的。</w:t>
      </w:r>
    </w:p>
    <w:p w14:paraId="0F0C1AE0" w14:textId="010AB02C" w:rsidR="00074F6E" w:rsidRDefault="00843DDA" w:rsidP="00843DDA">
      <w:pPr>
        <w:ind w:firstLineChars="200" w:firstLine="480"/>
      </w:pPr>
      <w:r>
        <w:t>我在气愤之余，先看了一下陈客户家外围的环境，然后回到屋里边格定罗盘，因为他家的别墅，没有围墙，也没有大门，所以罗盘只好放在屋宅的中心，然后，心平气和地说：“阳宅比较简单，，和阴宅不同，阳宅主要讲究内外五行合局，八门八灶得法就行，不像阴宅</w:t>
      </w:r>
      <w:r w:rsidRPr="00843DDA">
        <w:t>差之毫厘就要谬以千里呢，那可不是开玩笑。陈客户说：“前不久，有个风水师来家里指指点点地说：‘这个房间装修的颜色不对啦，那个厨房不能做饭啦，这儿该放块石头啦，那该放盆菊花啦’，哎呀说了一大堆，我也记不住，临走的时候还要了八百八十八块钱，说是图个吉利，意思是让我大发呢。”我一听又火了：“你又上当了，他简直是胡说八道，无稽之谈，我给你讲个道理，你听了就会明白，一座房子好比是一个人，内五行好比人的五脏，如果房子的内五行合局，就好比你的五脏健康。之所以外五行没有内五行重要，外五行又好比你家周围的邻居，比如说外五行高大处正好是你住宅里吉星的方位，就好比你周围的邻居不是当官的就是有钱的，你只有沾人家的光，还能吃人家的亏吗？如果外五行的高大处，正好是你住宅的凶星，那么就好像你周围的邻居不是小偷就是杀人犯，你住中间不是得提心吊胆地过日子吗？久而久之，说不定你怎么招惹了他，他就会跟你过不去，这是以方位而定，流年到位就应验了。比如说咱老百姓在农村住的四合院，都有院墙和大门，一般都是堂屋做主，东南大门，东屋或是南屋做厨房，这就叫巽门坎主，东屋做饭的叫延年灶，南屋做饭的叫天医灶。从大门起辅弼，顺时针方向一宫一星地数；巽夭、无、六、祸、生、绝、延，那么正南为天医，西南是五鬼，正西为六煞，西北为祸害，正北为生气，东北为绝命，正东为正年。如果西南五鬼凶星高大，那么羊年和猴年太岁就转到了那个地方，这就叫流年到位了。那么你家就该出事了，所以，凶方高大就是阴宅的病，有病就得治，不治则命亡，怎么治呢？那就是扶起本宅的吉星，只有吉星高大了才能制约也就是镇压住凶星。就比如说：尽管你家周围住的是小偷和杀人犯，可你家本身就是公安局长之家，又有何妨？不过必须你家住宅的内五行合局，如果内五行不合局，就好比你尽管是公安局长，可是由于肝、肾、心脏早已坏透，你已病入膏肓，只剩躯壳好比一具行尸走肉了，谁还害你怕呢？小偷和杀人犯还想趁你有口气来奚落你一番呢，猫老了的时候老鼠都敢戏弄它。”</w:t>
      </w:r>
    </w:p>
    <w:sectPr w:rsidR="00074F6E" w:rsidSect="008B2B5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24"/>
    <w:rsid w:val="00074F6E"/>
    <w:rsid w:val="00313B06"/>
    <w:rsid w:val="003163F0"/>
    <w:rsid w:val="00395D07"/>
    <w:rsid w:val="003E102B"/>
    <w:rsid w:val="00616D24"/>
    <w:rsid w:val="00657F51"/>
    <w:rsid w:val="006851D0"/>
    <w:rsid w:val="00687460"/>
    <w:rsid w:val="006F44DE"/>
    <w:rsid w:val="0075704D"/>
    <w:rsid w:val="007E28E1"/>
    <w:rsid w:val="00843DDA"/>
    <w:rsid w:val="008B2B54"/>
    <w:rsid w:val="008C7C82"/>
    <w:rsid w:val="00977DE3"/>
    <w:rsid w:val="00A25143"/>
    <w:rsid w:val="00A64DA6"/>
    <w:rsid w:val="00AC7F4A"/>
    <w:rsid w:val="00D50CF4"/>
    <w:rsid w:val="00E77BA1"/>
    <w:rsid w:val="00ED0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B98B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7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1260</Words>
  <Characters>7188</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4</cp:revision>
  <dcterms:created xsi:type="dcterms:W3CDTF">2018-06-25T07:26:00Z</dcterms:created>
  <dcterms:modified xsi:type="dcterms:W3CDTF">2018-06-25T15:29:00Z</dcterms:modified>
</cp:coreProperties>
</file>