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69" w:rsidRDefault="000D283A" w:rsidP="000D283A">
      <w:pPr>
        <w:pStyle w:val="2"/>
        <w:numPr>
          <w:ilvl w:val="0"/>
          <w:numId w:val="1"/>
        </w:numPr>
      </w:pPr>
      <w:r>
        <w:rPr>
          <w:rFonts w:hint="eastAsia"/>
        </w:rPr>
        <w:t>电力监测：</w:t>
      </w:r>
    </w:p>
    <w:p w:rsidR="000D283A" w:rsidRPr="000D283A" w:rsidRDefault="000D283A" w:rsidP="000D283A">
      <w:r>
        <w:rPr>
          <w:rFonts w:hint="eastAsia"/>
        </w:rPr>
        <w:t>分设备分回路进行电力数据监测</w:t>
      </w:r>
    </w:p>
    <w:p w:rsidR="000D283A" w:rsidRDefault="000D283A">
      <w:r>
        <w:rPr>
          <w:noProof/>
        </w:rPr>
        <w:drawing>
          <wp:inline distT="0" distB="0" distL="0" distR="0">
            <wp:extent cx="5274310" cy="2966616"/>
            <wp:effectExtent l="0" t="0" r="2540" b="5715"/>
            <wp:docPr id="1" name="图片 1" descr="https://wt-box.worktile.com/public/45801bae-9fba-4adf-aa65-e6c3189a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t-box.worktile.com/public/45801bae-9fba-4adf-aa65-e6c3189a74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3A" w:rsidRDefault="003C0F7C" w:rsidP="000D283A">
      <w:pPr>
        <w:pStyle w:val="2"/>
        <w:numPr>
          <w:ilvl w:val="0"/>
          <w:numId w:val="1"/>
        </w:numPr>
      </w:pPr>
      <w:r>
        <w:rPr>
          <w:rFonts w:hint="eastAsia"/>
        </w:rPr>
        <w:t>环境</w:t>
      </w:r>
      <w:r w:rsidR="000D283A">
        <w:rPr>
          <w:rFonts w:hint="eastAsia"/>
        </w:rPr>
        <w:t>监测：</w:t>
      </w:r>
    </w:p>
    <w:p w:rsidR="000D283A" w:rsidRPr="000D283A" w:rsidRDefault="000D283A" w:rsidP="000D283A">
      <w:r>
        <w:rPr>
          <w:rFonts w:hint="eastAsia"/>
        </w:rPr>
        <w:t>环境数据监测展示</w:t>
      </w:r>
    </w:p>
    <w:p w:rsidR="000D283A" w:rsidRDefault="003C0F7C">
      <w:r w:rsidRPr="003C0F7C">
        <w:rPr>
          <w:noProof/>
        </w:rPr>
        <w:drawing>
          <wp:inline distT="0" distB="0" distL="0" distR="0">
            <wp:extent cx="5274310" cy="2545598"/>
            <wp:effectExtent l="0" t="0" r="2540" b="7620"/>
            <wp:docPr id="12" name="图片 12" descr="C:\Users\chen.hao-s\Documents\WeChat Files\woaiyangmi1986\FileStorage\Temp\1669604108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.hao-s\Documents\WeChat Files\woaiyangmi1986\FileStorage\Temp\16696041083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F9" w:rsidRDefault="003C0F7C" w:rsidP="008E32F9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能耗分析</w:t>
      </w:r>
      <w:r w:rsidR="008E32F9">
        <w:rPr>
          <w:rFonts w:hint="eastAsia"/>
        </w:rPr>
        <w:t>：</w:t>
      </w:r>
    </w:p>
    <w:p w:rsidR="008E32F9" w:rsidRPr="000D283A" w:rsidRDefault="003C0F7C" w:rsidP="008E32F9">
      <w:r w:rsidRPr="003C0F7C">
        <w:rPr>
          <w:noProof/>
        </w:rPr>
        <w:drawing>
          <wp:inline distT="0" distB="0" distL="0" distR="0">
            <wp:extent cx="5274310" cy="4485562"/>
            <wp:effectExtent l="0" t="0" r="2540" b="0"/>
            <wp:docPr id="13" name="图片 13" descr="C:\Users\CHEN~1.HAO\AppData\Local\Temp\WeChat Files\dc3a6af49e282efe430083e16484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~1.HAO\AppData\Local\Temp\WeChat Files\dc3a6af49e282efe430083e164843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2F9" w:rsidRPr="000D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21824"/>
    <w:multiLevelType w:val="hybridMultilevel"/>
    <w:tmpl w:val="97EE1C2E"/>
    <w:lvl w:ilvl="0" w:tplc="4B3EFA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FA"/>
    <w:rsid w:val="000D283A"/>
    <w:rsid w:val="000F44E7"/>
    <w:rsid w:val="003C0F7C"/>
    <w:rsid w:val="004E3153"/>
    <w:rsid w:val="007B0AFA"/>
    <w:rsid w:val="008E32F9"/>
    <w:rsid w:val="00D77766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A78E"/>
  <w15:chartTrackingRefBased/>
  <w15:docId w15:val="{6694EB03-1436-4810-8D14-1F0A0777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2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 (陈浩)</dc:creator>
  <cp:keywords/>
  <dc:description/>
  <cp:lastModifiedBy>Hao Chen (陈浩)</cp:lastModifiedBy>
  <cp:revision>6</cp:revision>
  <dcterms:created xsi:type="dcterms:W3CDTF">2022-11-26T00:57:00Z</dcterms:created>
  <dcterms:modified xsi:type="dcterms:W3CDTF">2022-11-28T02:56:00Z</dcterms:modified>
</cp:coreProperties>
</file>