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53301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./start.sh     ./stop.sh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86025" cy="2085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itsmoe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446405"/>
            <wp:effectExtent l="0" t="0" r="698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Linux下杀掉所有tomcat服务进程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bookmarkStart w:id="0" w:name="_GoBack"/>
      <w:bookmarkEnd w:id="0"/>
      <w:r>
        <w:rPr>
          <w:rFonts w:hint="eastAsia"/>
          <w:lang w:val="en-US" w:eastAsia="zh-CN"/>
        </w:rPr>
        <w:t>s -efww|grep tomcat|grep -v grep|cut -c 9-15|xargs kill -9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7624B"/>
    <w:rsid w:val="0CBE6C1A"/>
    <w:rsid w:val="2C77559B"/>
    <w:rsid w:val="2DD37EA0"/>
    <w:rsid w:val="2E7D45FB"/>
    <w:rsid w:val="395B7E6D"/>
    <w:rsid w:val="499623F0"/>
    <w:rsid w:val="51FD5880"/>
    <w:rsid w:val="5D076120"/>
    <w:rsid w:val="5F32527C"/>
    <w:rsid w:val="68D9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一步走、半步颠°</cp:lastModifiedBy>
  <dcterms:modified xsi:type="dcterms:W3CDTF">2019-03-20T01:35:16Z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