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BF7B" w14:textId="7BDDE50A" w:rsidR="00636756" w:rsidRDefault="00636756" w:rsidP="00636756">
      <w:pPr>
        <w:pStyle w:val="a9"/>
      </w:pPr>
      <w:r>
        <w:t>E</w:t>
      </w:r>
      <w:r>
        <w:rPr>
          <w:rFonts w:hint="eastAsia"/>
        </w:rPr>
        <w:t>享课堂</w:t>
      </w:r>
      <w:r>
        <w:rPr>
          <w:rFonts w:hint="eastAsia"/>
        </w:rPr>
        <w:t xml:space="preserve">  </w:t>
      </w:r>
      <w:r>
        <w:rPr>
          <w:rFonts w:hint="eastAsia"/>
        </w:rPr>
        <w:t>产品构思</w:t>
      </w:r>
    </w:p>
    <w:p w14:paraId="6D5996D7" w14:textId="77777777" w:rsidR="00636756" w:rsidRDefault="00636756" w:rsidP="00636756">
      <w:pPr>
        <w:pStyle w:val="1"/>
      </w:pPr>
      <w:r>
        <w:rPr>
          <w:rFonts w:hint="eastAsia"/>
        </w:rPr>
        <w:t>问题描述</w:t>
      </w:r>
    </w:p>
    <w:p w14:paraId="564C6C8E" w14:textId="77777777" w:rsidR="00636756" w:rsidRPr="00EC21F6" w:rsidRDefault="00636756" w:rsidP="00636756">
      <w:pPr>
        <w:pStyle w:val="ab"/>
        <w:numPr>
          <w:ilvl w:val="0"/>
          <w:numId w:val="6"/>
        </w:numPr>
        <w:ind w:firstLineChars="0"/>
        <w:rPr>
          <w:rFonts w:ascii="宋体" w:eastAsia="宋体" w:hAnsi="宋体"/>
          <w:sz w:val="28"/>
          <w:szCs w:val="28"/>
        </w:rPr>
      </w:pPr>
      <w:r w:rsidRPr="00EC21F6">
        <w:rPr>
          <w:rFonts w:ascii="宋体" w:eastAsia="宋体" w:hAnsi="宋体" w:hint="eastAsia"/>
          <w:sz w:val="28"/>
          <w:szCs w:val="28"/>
        </w:rPr>
        <w:t>某市大量大学生有着自己的特长，</w:t>
      </w:r>
      <w:r>
        <w:rPr>
          <w:rFonts w:ascii="宋体" w:eastAsia="宋体" w:hAnsi="宋体" w:hint="eastAsia"/>
          <w:sz w:val="28"/>
          <w:szCs w:val="28"/>
        </w:rPr>
        <w:t>他们花费了大量的时间去学习这个特长，有着较高的水平和能力，拿到了很多的证书和奖状，</w:t>
      </w:r>
      <w:r w:rsidRPr="00EC21F6">
        <w:rPr>
          <w:rFonts w:ascii="宋体" w:eastAsia="宋体" w:hAnsi="宋体" w:hint="eastAsia"/>
          <w:sz w:val="28"/>
          <w:szCs w:val="28"/>
        </w:rPr>
        <w:t>存在主要的问题包括：</w:t>
      </w:r>
    </w:p>
    <w:p w14:paraId="4CED601F" w14:textId="77777777" w:rsidR="00636756" w:rsidRDefault="00636756" w:rsidP="00636756">
      <w:pPr>
        <w:pStyle w:val="ab"/>
        <w:numPr>
          <w:ilvl w:val="1"/>
          <w:numId w:val="6"/>
        </w:numPr>
        <w:ind w:firstLineChars="0"/>
        <w:rPr>
          <w:rFonts w:ascii="宋体" w:eastAsia="宋体" w:hAnsi="宋体"/>
          <w:sz w:val="28"/>
          <w:szCs w:val="28"/>
        </w:rPr>
      </w:pPr>
      <w:r w:rsidRPr="00EC21F6">
        <w:rPr>
          <w:rFonts w:ascii="宋体" w:eastAsia="宋体" w:hAnsi="宋体" w:hint="eastAsia"/>
          <w:sz w:val="28"/>
          <w:szCs w:val="28"/>
        </w:rPr>
        <w:t>没有可以互相学习的组织，</w:t>
      </w:r>
      <w:r w:rsidRPr="0095085E">
        <w:rPr>
          <w:rFonts w:ascii="宋体" w:eastAsia="宋体" w:hAnsi="宋体" w:hint="eastAsia"/>
          <w:color w:val="FF0000"/>
          <w:sz w:val="28"/>
          <w:szCs w:val="28"/>
        </w:rPr>
        <w:t>降低</w:t>
      </w:r>
      <w:r w:rsidRPr="00EC21F6">
        <w:rPr>
          <w:rFonts w:ascii="宋体" w:eastAsia="宋体" w:hAnsi="宋体" w:hint="eastAsia"/>
          <w:sz w:val="28"/>
          <w:szCs w:val="28"/>
        </w:rPr>
        <w:t>了自己的学习能动性</w:t>
      </w:r>
    </w:p>
    <w:p w14:paraId="498D6B9D"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没有相对较为安全的场所，线下活动可能存在</w:t>
      </w:r>
      <w:r w:rsidRPr="00A40CE7">
        <w:rPr>
          <w:rFonts w:ascii="宋体" w:eastAsia="宋体" w:hAnsi="宋体" w:hint="eastAsia"/>
          <w:color w:val="FF0000"/>
          <w:sz w:val="28"/>
          <w:szCs w:val="28"/>
        </w:rPr>
        <w:t>安全隐患</w:t>
      </w:r>
    </w:p>
    <w:p w14:paraId="51664485" w14:textId="77777777" w:rsidR="00636756" w:rsidRDefault="00636756" w:rsidP="00636756">
      <w:pPr>
        <w:pStyle w:val="ab"/>
        <w:numPr>
          <w:ilvl w:val="1"/>
          <w:numId w:val="6"/>
        </w:numPr>
        <w:ind w:firstLineChars="0"/>
        <w:rPr>
          <w:rFonts w:ascii="宋体" w:eastAsia="宋体" w:hAnsi="宋体"/>
          <w:sz w:val="28"/>
          <w:szCs w:val="28"/>
        </w:rPr>
      </w:pPr>
      <w:r w:rsidRPr="0095085E">
        <w:rPr>
          <w:rFonts w:ascii="宋体" w:eastAsia="宋体" w:hAnsi="宋体" w:hint="eastAsia"/>
          <w:color w:val="FF0000"/>
          <w:sz w:val="28"/>
          <w:szCs w:val="28"/>
        </w:rPr>
        <w:t>没有平台</w:t>
      </w:r>
      <w:r>
        <w:rPr>
          <w:rFonts w:ascii="宋体" w:eastAsia="宋体" w:hAnsi="宋体" w:hint="eastAsia"/>
          <w:sz w:val="28"/>
          <w:szCs w:val="28"/>
        </w:rPr>
        <w:t>去提供给学生，让学生能够通过自己的能力去赚取一定的费用</w:t>
      </w:r>
    </w:p>
    <w:p w14:paraId="5B5F7E07" w14:textId="77777777" w:rsidR="00636756" w:rsidRPr="00EC21F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时间上面可能也有一定的</w:t>
      </w:r>
      <w:r w:rsidRPr="0095085E">
        <w:rPr>
          <w:rFonts w:ascii="宋体" w:eastAsia="宋体" w:hAnsi="宋体" w:hint="eastAsia"/>
          <w:color w:val="FF0000"/>
          <w:sz w:val="28"/>
          <w:szCs w:val="28"/>
        </w:rPr>
        <w:t>限制</w:t>
      </w:r>
    </w:p>
    <w:p w14:paraId="7972B8F7" w14:textId="77777777" w:rsidR="00636756" w:rsidRPr="009E624B" w:rsidRDefault="00636756" w:rsidP="00636756">
      <w:pPr>
        <w:pStyle w:val="ab"/>
        <w:numPr>
          <w:ilvl w:val="0"/>
          <w:numId w:val="6"/>
        </w:numPr>
        <w:ind w:firstLineChars="0"/>
        <w:rPr>
          <w:sz w:val="28"/>
          <w:szCs w:val="28"/>
        </w:rPr>
      </w:pPr>
      <w:r w:rsidRPr="00EC21F6">
        <w:rPr>
          <w:rFonts w:ascii="宋体" w:eastAsia="宋体" w:hAnsi="宋体" w:hint="eastAsia"/>
          <w:sz w:val="28"/>
          <w:szCs w:val="28"/>
        </w:rPr>
        <w:t>某市的学校在周六日期间可能存在大量的空余教室得不到充分的利用</w:t>
      </w:r>
      <w:r w:rsidRPr="004374EA">
        <w:rPr>
          <w:rFonts w:hint="eastAsia"/>
          <w:sz w:val="28"/>
          <w:szCs w:val="28"/>
        </w:rPr>
        <w:t>，</w:t>
      </w:r>
      <w:r w:rsidRPr="00EC21F6">
        <w:rPr>
          <w:rFonts w:ascii="宋体" w:eastAsia="宋体" w:hAnsi="宋体" w:hint="eastAsia"/>
          <w:sz w:val="28"/>
          <w:szCs w:val="28"/>
        </w:rPr>
        <w:t>学校没有为</w:t>
      </w:r>
      <w:r>
        <w:rPr>
          <w:rFonts w:ascii="宋体" w:eastAsia="宋体" w:hAnsi="宋体" w:hint="eastAsia"/>
          <w:sz w:val="28"/>
          <w:szCs w:val="28"/>
        </w:rPr>
        <w:t>学生提供一个良好的平台去展现自己的特长。一些大型的学习网站对于发布课程的老师有着十分严格的要求，如果仅仅是一个大学生也许不能在上面</w:t>
      </w:r>
      <w:proofErr w:type="gramStart"/>
      <w:r>
        <w:rPr>
          <w:rFonts w:ascii="宋体" w:eastAsia="宋体" w:hAnsi="宋体" w:hint="eastAsia"/>
          <w:sz w:val="28"/>
          <w:szCs w:val="28"/>
        </w:rPr>
        <w:t>去发布</w:t>
      </w:r>
      <w:proofErr w:type="gramEnd"/>
      <w:r>
        <w:rPr>
          <w:rFonts w:ascii="宋体" w:eastAsia="宋体" w:hAnsi="宋体" w:hint="eastAsia"/>
          <w:sz w:val="28"/>
          <w:szCs w:val="28"/>
        </w:rPr>
        <w:t>课程。</w:t>
      </w:r>
    </w:p>
    <w:p w14:paraId="412EE78C" w14:textId="77777777" w:rsidR="00636756" w:rsidRDefault="00636756" w:rsidP="00636756">
      <w:pPr>
        <w:pStyle w:val="ab"/>
        <w:numPr>
          <w:ilvl w:val="0"/>
          <w:numId w:val="6"/>
        </w:numPr>
        <w:ind w:firstLineChars="0"/>
        <w:rPr>
          <w:rFonts w:ascii="宋体" w:eastAsia="宋体" w:hAnsi="宋体"/>
          <w:sz w:val="28"/>
          <w:szCs w:val="28"/>
        </w:rPr>
      </w:pPr>
      <w:r w:rsidRPr="009E624B">
        <w:rPr>
          <w:rFonts w:ascii="宋体" w:eastAsia="宋体" w:hAnsi="宋体" w:hint="eastAsia"/>
          <w:sz w:val="28"/>
          <w:szCs w:val="28"/>
        </w:rPr>
        <w:t>现有的课程</w:t>
      </w:r>
      <w:r>
        <w:rPr>
          <w:rFonts w:ascii="宋体" w:eastAsia="宋体" w:hAnsi="宋体" w:hint="eastAsia"/>
          <w:sz w:val="28"/>
          <w:szCs w:val="28"/>
        </w:rPr>
        <w:t>网站尚存在着如下不足：</w:t>
      </w:r>
    </w:p>
    <w:p w14:paraId="3F75BD9A"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没有较低的门槛，对上传课程的人仍然具有较高的要求，不适用于大学生；</w:t>
      </w:r>
    </w:p>
    <w:p w14:paraId="22F78B53"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没有提供线下学习的场所，可能存在着一定的安全隐患；</w:t>
      </w:r>
    </w:p>
    <w:p w14:paraId="0DA8A27B" w14:textId="77777777" w:rsidR="00636756" w:rsidRDefault="00636756" w:rsidP="00636756">
      <w:pPr>
        <w:pStyle w:val="ab"/>
        <w:numPr>
          <w:ilvl w:val="1"/>
          <w:numId w:val="6"/>
        </w:numPr>
        <w:ind w:firstLineChars="0"/>
        <w:rPr>
          <w:rFonts w:ascii="宋体" w:eastAsia="宋体" w:hAnsi="宋体"/>
          <w:sz w:val="28"/>
          <w:szCs w:val="28"/>
        </w:rPr>
      </w:pPr>
      <w:r>
        <w:rPr>
          <w:rFonts w:ascii="宋体" w:eastAsia="宋体" w:hAnsi="宋体" w:hint="eastAsia"/>
          <w:sz w:val="28"/>
          <w:szCs w:val="28"/>
        </w:rPr>
        <w:t>大多数课程的价格较贵</w:t>
      </w:r>
    </w:p>
    <w:p w14:paraId="196E0C6C" w14:textId="77777777" w:rsidR="00636756" w:rsidRPr="009E624B" w:rsidRDefault="00636756" w:rsidP="00636756">
      <w:pPr>
        <w:pStyle w:val="ab"/>
        <w:ind w:left="1128" w:firstLineChars="0" w:firstLine="0"/>
        <w:rPr>
          <w:rFonts w:ascii="宋体" w:eastAsia="宋体" w:hAnsi="宋体"/>
          <w:sz w:val="28"/>
          <w:szCs w:val="28"/>
        </w:rPr>
      </w:pPr>
    </w:p>
    <w:p w14:paraId="3FB5807B" w14:textId="77777777" w:rsidR="00636756" w:rsidRDefault="00636756" w:rsidP="00636756"/>
    <w:p w14:paraId="310EBD82" w14:textId="77777777" w:rsidR="00636756" w:rsidRDefault="00636756" w:rsidP="00636756"/>
    <w:p w14:paraId="1D89015D" w14:textId="77777777" w:rsidR="00636756" w:rsidRDefault="00636756" w:rsidP="00636756">
      <w:pPr>
        <w:pStyle w:val="1"/>
      </w:pPr>
      <w:proofErr w:type="gramStart"/>
      <w:r>
        <w:rPr>
          <w:rFonts w:hint="eastAsia"/>
        </w:rPr>
        <w:t>产品愿景和</w:t>
      </w:r>
      <w:proofErr w:type="gramEnd"/>
      <w:r>
        <w:rPr>
          <w:rFonts w:hint="eastAsia"/>
        </w:rPr>
        <w:t>商业机会</w:t>
      </w:r>
    </w:p>
    <w:p w14:paraId="531CB130" w14:textId="77777777" w:rsidR="00636756" w:rsidRDefault="00636756" w:rsidP="00636756">
      <w:pPr>
        <w:rPr>
          <w:rFonts w:ascii="宋体" w:eastAsia="宋体" w:hAnsi="宋体"/>
          <w:sz w:val="28"/>
          <w:szCs w:val="28"/>
        </w:rPr>
      </w:pPr>
      <w:r w:rsidRPr="004B73A5">
        <w:rPr>
          <w:rFonts w:ascii="宋体" w:eastAsia="宋体" w:hAnsi="宋体" w:hint="eastAsia"/>
          <w:b/>
          <w:sz w:val="28"/>
          <w:szCs w:val="28"/>
        </w:rPr>
        <w:t>定位</w:t>
      </w:r>
      <w:r>
        <w:rPr>
          <w:rFonts w:ascii="宋体" w:eastAsia="宋体" w:hAnsi="宋体" w:hint="eastAsia"/>
          <w:b/>
          <w:sz w:val="28"/>
          <w:szCs w:val="28"/>
        </w:rPr>
        <w:t>：</w:t>
      </w:r>
      <w:r>
        <w:rPr>
          <w:rFonts w:ascii="宋体" w:eastAsia="宋体" w:hAnsi="宋体" w:hint="eastAsia"/>
          <w:sz w:val="28"/>
          <w:szCs w:val="28"/>
        </w:rPr>
        <w:t>为有特长的在校大学生提供更加便捷、安全的学习和交流的平台，使大学生在提高自己的水平的同时也能赚取自己的生活费，为大学生提供安全的线下学习场所；</w:t>
      </w:r>
    </w:p>
    <w:p w14:paraId="0EC66ACA" w14:textId="77777777" w:rsidR="00636756" w:rsidRDefault="00636756" w:rsidP="00636756">
      <w:pPr>
        <w:rPr>
          <w:rFonts w:ascii="宋体" w:eastAsia="宋体" w:hAnsi="宋体"/>
          <w:b/>
          <w:sz w:val="28"/>
          <w:szCs w:val="28"/>
        </w:rPr>
      </w:pPr>
      <w:r w:rsidRPr="004B73A5">
        <w:rPr>
          <w:rFonts w:ascii="宋体" w:eastAsia="宋体" w:hAnsi="宋体" w:hint="eastAsia"/>
          <w:b/>
          <w:sz w:val="28"/>
          <w:szCs w:val="28"/>
        </w:rPr>
        <w:t>商业机会：</w:t>
      </w:r>
    </w:p>
    <w:p w14:paraId="6CFB6D85" w14:textId="46E369AD"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用户群定位在在校的大学生，有特长的大学生可以在上面发布课程，其他大学生也可以学习课程</w:t>
      </w:r>
    </w:p>
    <w:p w14:paraId="04A5729E" w14:textId="77777777"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对于处在同一学校或学校比较接近的学生能够更加方便申请本学校的场地来进行线下的活动，提供更加安全的保障</w:t>
      </w:r>
    </w:p>
    <w:p w14:paraId="5A2ACF12" w14:textId="77777777"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可以为在校的大学生提供赚取生活费的平台，，可以减轻父母的压力，也可以丰富自己的业余生活</w:t>
      </w:r>
    </w:p>
    <w:p w14:paraId="3756BDCE" w14:textId="77777777" w:rsidR="00636756" w:rsidRPr="00A05BDE" w:rsidRDefault="00636756" w:rsidP="00A05BDE">
      <w:pPr>
        <w:pStyle w:val="ab"/>
        <w:numPr>
          <w:ilvl w:val="0"/>
          <w:numId w:val="7"/>
        </w:numPr>
        <w:ind w:firstLineChars="0"/>
        <w:rPr>
          <w:rFonts w:ascii="宋体" w:eastAsia="宋体" w:hAnsi="宋体"/>
          <w:sz w:val="28"/>
          <w:szCs w:val="28"/>
        </w:rPr>
      </w:pPr>
      <w:r w:rsidRPr="00A05BDE">
        <w:rPr>
          <w:rFonts w:ascii="宋体" w:eastAsia="宋体" w:hAnsi="宋体" w:hint="eastAsia"/>
          <w:sz w:val="28"/>
          <w:szCs w:val="28"/>
        </w:rPr>
        <w:t>可以为大家提供一个交流的平台，交流的过程中也许可以解决自己在学习时的困难</w:t>
      </w:r>
    </w:p>
    <w:p w14:paraId="15BC60A1" w14:textId="77777777" w:rsidR="00636756" w:rsidRDefault="00636756" w:rsidP="00636756">
      <w:pPr>
        <w:rPr>
          <w:b/>
          <w:sz w:val="28"/>
          <w:szCs w:val="28"/>
        </w:rPr>
      </w:pPr>
      <w:r>
        <w:rPr>
          <w:rFonts w:hint="eastAsia"/>
          <w:b/>
          <w:sz w:val="28"/>
          <w:szCs w:val="28"/>
        </w:rPr>
        <w:t>商业模式</w:t>
      </w:r>
    </w:p>
    <w:p w14:paraId="76D3BD54" w14:textId="77777777" w:rsidR="00636756" w:rsidRDefault="00636756" w:rsidP="00636756">
      <w:pPr>
        <w:rPr>
          <w:sz w:val="28"/>
          <w:szCs w:val="28"/>
        </w:rPr>
      </w:pPr>
      <w:r>
        <w:rPr>
          <w:b/>
          <w:sz w:val="28"/>
          <w:szCs w:val="28"/>
        </w:rPr>
        <w:tab/>
      </w:r>
      <w:r w:rsidRPr="006A6C8D">
        <w:rPr>
          <w:rFonts w:hint="eastAsia"/>
          <w:sz w:val="28"/>
          <w:szCs w:val="28"/>
        </w:rPr>
        <w:t>赚取差价</w:t>
      </w:r>
    </w:p>
    <w:p w14:paraId="34132C3D" w14:textId="77777777" w:rsidR="00636756" w:rsidRPr="006A6C8D" w:rsidRDefault="00636756" w:rsidP="00636756">
      <w:pPr>
        <w:rPr>
          <w:sz w:val="28"/>
          <w:szCs w:val="28"/>
        </w:rPr>
      </w:pPr>
      <w:r>
        <w:rPr>
          <w:sz w:val="28"/>
          <w:szCs w:val="28"/>
        </w:rPr>
        <w:tab/>
      </w:r>
      <w:r>
        <w:rPr>
          <w:rFonts w:hint="eastAsia"/>
          <w:sz w:val="28"/>
          <w:szCs w:val="28"/>
        </w:rPr>
        <w:t>当学习人数增多时可以投放广告</w:t>
      </w:r>
    </w:p>
    <w:p w14:paraId="3997FBF8" w14:textId="77777777" w:rsidR="00636756" w:rsidRPr="00636756" w:rsidRDefault="00636756" w:rsidP="00636756"/>
    <w:p w14:paraId="16AA236D" w14:textId="77777777" w:rsidR="00636756" w:rsidRDefault="00636756" w:rsidP="00636756"/>
    <w:p w14:paraId="181DC745" w14:textId="77777777" w:rsidR="00636756" w:rsidRDefault="00636756" w:rsidP="00636756">
      <w:pPr>
        <w:pStyle w:val="1"/>
      </w:pPr>
      <w:r>
        <w:rPr>
          <w:rFonts w:hint="eastAsia"/>
        </w:rPr>
        <w:t>用户分析</w:t>
      </w:r>
    </w:p>
    <w:p w14:paraId="6F3B55EF" w14:textId="77777777" w:rsidR="00F90DEC" w:rsidRPr="009B7637" w:rsidRDefault="00F90DEC" w:rsidP="00F90DEC">
      <w:pPr>
        <w:rPr>
          <w:rFonts w:ascii="宋体" w:eastAsia="宋体" w:hAnsi="宋体"/>
          <w:sz w:val="28"/>
          <w:szCs w:val="28"/>
        </w:rPr>
      </w:pPr>
      <w:r w:rsidRPr="009B7637">
        <w:rPr>
          <w:rFonts w:ascii="宋体" w:eastAsia="宋体" w:hAnsi="宋体" w:hint="eastAsia"/>
          <w:sz w:val="28"/>
          <w:szCs w:val="28"/>
        </w:rPr>
        <w:t>本电子商务网站主要服务两类用户：</w:t>
      </w:r>
    </w:p>
    <w:p w14:paraId="525CA48A" w14:textId="77777777" w:rsidR="00F90DEC" w:rsidRDefault="00F90DEC" w:rsidP="00F90DEC">
      <w:pPr>
        <w:pStyle w:val="ab"/>
        <w:widowControl/>
        <w:numPr>
          <w:ilvl w:val="0"/>
          <w:numId w:val="4"/>
        </w:numPr>
        <w:spacing w:line="360" w:lineRule="auto"/>
        <w:ind w:firstLineChars="0"/>
        <w:rPr>
          <w:rFonts w:ascii="宋体" w:eastAsia="宋体" w:hAnsi="宋体"/>
          <w:sz w:val="28"/>
          <w:szCs w:val="28"/>
        </w:rPr>
      </w:pPr>
      <w:r w:rsidRPr="009B7637">
        <w:rPr>
          <w:rFonts w:ascii="宋体" w:eastAsia="宋体" w:hAnsi="宋体" w:hint="eastAsia"/>
          <w:sz w:val="28"/>
          <w:szCs w:val="28"/>
        </w:rPr>
        <w:lastRenderedPageBreak/>
        <w:t>有</w:t>
      </w:r>
      <w:r>
        <w:rPr>
          <w:rFonts w:ascii="宋体" w:eastAsia="宋体" w:hAnsi="宋体" w:hint="eastAsia"/>
          <w:sz w:val="28"/>
          <w:szCs w:val="28"/>
        </w:rPr>
        <w:t>某方面</w:t>
      </w:r>
      <w:r w:rsidRPr="009B7637">
        <w:rPr>
          <w:rFonts w:ascii="宋体" w:eastAsia="宋体" w:hAnsi="宋体" w:hint="eastAsia"/>
          <w:sz w:val="28"/>
          <w:szCs w:val="28"/>
        </w:rPr>
        <w:t>特长的在校大学生</w:t>
      </w:r>
    </w:p>
    <w:p w14:paraId="47211F91" w14:textId="77777777" w:rsidR="00F90DEC" w:rsidRPr="00EF0296" w:rsidRDefault="00F90DEC" w:rsidP="00F90DEC">
      <w:pPr>
        <w:pStyle w:val="ab"/>
        <w:widowControl/>
        <w:numPr>
          <w:ilvl w:val="1"/>
          <w:numId w:val="4"/>
        </w:numPr>
        <w:spacing w:line="360" w:lineRule="auto"/>
        <w:ind w:firstLineChars="0"/>
        <w:rPr>
          <w:rFonts w:ascii="宋体" w:eastAsia="宋体" w:hAnsi="宋体"/>
        </w:rPr>
      </w:pPr>
      <w:r w:rsidRPr="009B7637">
        <w:rPr>
          <w:rFonts w:ascii="宋体" w:eastAsia="宋体" w:hAnsi="宋体" w:hint="eastAsia"/>
          <w:sz w:val="28"/>
          <w:szCs w:val="28"/>
        </w:rPr>
        <w:t>愿景：</w:t>
      </w:r>
      <w:r w:rsidRPr="009B7637">
        <w:rPr>
          <w:rFonts w:ascii="宋体" w:eastAsia="宋体" w:hAnsi="宋体"/>
          <w:sz w:val="28"/>
          <w:szCs w:val="28"/>
        </w:rPr>
        <w:t xml:space="preserve"> </w:t>
      </w:r>
      <w:r w:rsidRPr="009B7637">
        <w:rPr>
          <w:rFonts w:ascii="宋体" w:eastAsia="宋体" w:hAnsi="宋体" w:hint="eastAsia"/>
          <w:sz w:val="28"/>
          <w:szCs w:val="28"/>
        </w:rPr>
        <w:t>能够通过</w:t>
      </w:r>
      <w:r>
        <w:rPr>
          <w:rFonts w:ascii="宋体" w:eastAsia="宋体" w:hAnsi="宋体" w:hint="eastAsia"/>
          <w:sz w:val="28"/>
          <w:szCs w:val="28"/>
        </w:rPr>
        <w:t>该平台来发布一些课程，让更多的人去了解这些知识或技能，同时能够赚取一定的生活费；</w:t>
      </w:r>
    </w:p>
    <w:p w14:paraId="5CC4EAEB" w14:textId="77777777" w:rsidR="00F90DEC" w:rsidRPr="001619DF"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经济能力：大学生有有限的生活费，可以通过该平台赚取生活费，减轻父母的负担；</w:t>
      </w:r>
    </w:p>
    <w:p w14:paraId="09753322" w14:textId="77777777" w:rsidR="00F90DEC" w:rsidRPr="00EF0296"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专业水平：有相关的证书证明他们有能力去开设课程；</w:t>
      </w:r>
    </w:p>
    <w:p w14:paraId="70375932" w14:textId="77777777" w:rsidR="00F90DEC" w:rsidRPr="001619DF"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计算机能力：能够有基础的计算机能力，能够完成上传课程等操作；</w:t>
      </w:r>
    </w:p>
    <w:p w14:paraId="1665B5B3" w14:textId="77777777" w:rsidR="00F90DEC" w:rsidRDefault="00F90DEC" w:rsidP="00F90DEC">
      <w:pPr>
        <w:pStyle w:val="ab"/>
        <w:widowControl/>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想要学习某些知识或技能</w:t>
      </w:r>
      <w:r w:rsidRPr="009B7637">
        <w:rPr>
          <w:rFonts w:ascii="宋体" w:eastAsia="宋体" w:hAnsi="宋体" w:hint="eastAsia"/>
          <w:sz w:val="28"/>
          <w:szCs w:val="28"/>
        </w:rPr>
        <w:t>在校大学生</w:t>
      </w:r>
    </w:p>
    <w:p w14:paraId="56F8421B" w14:textId="77777777" w:rsidR="00F90DEC" w:rsidRPr="00EF0296"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痛处</w:t>
      </w:r>
      <w:r w:rsidRPr="009B7637">
        <w:rPr>
          <w:rFonts w:ascii="宋体" w:eastAsia="宋体" w:hAnsi="宋体" w:hint="eastAsia"/>
          <w:sz w:val="28"/>
          <w:szCs w:val="28"/>
        </w:rPr>
        <w:t>：</w:t>
      </w:r>
      <w:r w:rsidRPr="009B7637">
        <w:rPr>
          <w:rFonts w:ascii="宋体" w:eastAsia="宋体" w:hAnsi="宋体"/>
          <w:sz w:val="28"/>
          <w:szCs w:val="28"/>
        </w:rPr>
        <w:t xml:space="preserve"> </w:t>
      </w:r>
      <w:r>
        <w:rPr>
          <w:rFonts w:ascii="宋体" w:eastAsia="宋体" w:hAnsi="宋体" w:hint="eastAsia"/>
          <w:sz w:val="28"/>
          <w:szCs w:val="28"/>
        </w:rPr>
        <w:t>没有特长，想要学习一项特长</w:t>
      </w:r>
    </w:p>
    <w:p w14:paraId="0D0CFADA" w14:textId="77777777" w:rsidR="00F90DEC" w:rsidRPr="004733CF"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计算机能力：只需要有最基本的计算机能力</w:t>
      </w:r>
    </w:p>
    <w:p w14:paraId="426BED94" w14:textId="11AE46CC" w:rsidR="00636756" w:rsidRPr="00F90DEC" w:rsidRDefault="00F90DEC" w:rsidP="00F90DEC">
      <w:pPr>
        <w:pStyle w:val="ab"/>
        <w:widowControl/>
        <w:numPr>
          <w:ilvl w:val="1"/>
          <w:numId w:val="4"/>
        </w:numPr>
        <w:spacing w:line="360" w:lineRule="auto"/>
        <w:ind w:firstLineChars="0"/>
        <w:rPr>
          <w:rFonts w:ascii="宋体" w:eastAsia="宋体" w:hAnsi="宋体"/>
        </w:rPr>
      </w:pPr>
      <w:r>
        <w:rPr>
          <w:rFonts w:ascii="宋体" w:eastAsia="宋体" w:hAnsi="宋体" w:hint="eastAsia"/>
          <w:sz w:val="28"/>
          <w:szCs w:val="28"/>
        </w:rPr>
        <w:t>优势：可以为想要在线下活动的同学提供一个较为安全的场所，同时一个学校或邻近的学校的同学更加方便聚集在一起进行线下活动。</w:t>
      </w:r>
    </w:p>
    <w:p w14:paraId="41862FBE" w14:textId="77777777" w:rsidR="00636756" w:rsidRDefault="00636756" w:rsidP="00636756"/>
    <w:p w14:paraId="53E251DB" w14:textId="77777777" w:rsidR="00636756" w:rsidRDefault="00636756" w:rsidP="00636756"/>
    <w:p w14:paraId="2C6B237D" w14:textId="77777777" w:rsidR="00636756" w:rsidRDefault="00636756" w:rsidP="00636756">
      <w:pPr>
        <w:pStyle w:val="1"/>
      </w:pPr>
      <w:r>
        <w:rPr>
          <w:rFonts w:hint="eastAsia"/>
        </w:rPr>
        <w:t>技术分析</w:t>
      </w:r>
    </w:p>
    <w:p w14:paraId="60C02FB1" w14:textId="77777777" w:rsidR="00636756" w:rsidRDefault="00636756" w:rsidP="00636756">
      <w:pPr>
        <w:pStyle w:val="a7"/>
      </w:pPr>
      <w:r>
        <w:rPr>
          <w:rFonts w:hint="eastAsia"/>
        </w:rPr>
        <w:t>采用的技术架构</w:t>
      </w:r>
    </w:p>
    <w:p w14:paraId="47F2966E" w14:textId="46BD4627" w:rsidR="00636756" w:rsidRPr="00187FD7" w:rsidRDefault="00636756" w:rsidP="00636756">
      <w:pPr>
        <w:ind w:firstLine="420"/>
        <w:rPr>
          <w:sz w:val="28"/>
          <w:szCs w:val="28"/>
        </w:rPr>
      </w:pPr>
      <w:r w:rsidRPr="00187FD7">
        <w:rPr>
          <w:rFonts w:hint="eastAsia"/>
          <w:sz w:val="28"/>
          <w:szCs w:val="28"/>
        </w:rPr>
        <w:t>以基于互联网的WEB应用方式提供服务。前端技术主要采用</w:t>
      </w:r>
      <w:proofErr w:type="spellStart"/>
      <w:r w:rsidR="002F6E1C">
        <w:rPr>
          <w:sz w:val="28"/>
          <w:szCs w:val="28"/>
        </w:rPr>
        <w:t>J</w:t>
      </w:r>
      <w:r w:rsidR="002F6E1C">
        <w:rPr>
          <w:rFonts w:hint="eastAsia"/>
          <w:sz w:val="28"/>
          <w:szCs w:val="28"/>
        </w:rPr>
        <w:t>sp</w:t>
      </w:r>
      <w:proofErr w:type="spellEnd"/>
      <w:r>
        <w:rPr>
          <w:rFonts w:hint="eastAsia"/>
          <w:sz w:val="28"/>
          <w:szCs w:val="28"/>
        </w:rPr>
        <w:t>、JavaScript</w:t>
      </w:r>
      <w:r w:rsidRPr="00187FD7">
        <w:rPr>
          <w:rFonts w:hint="eastAsia"/>
          <w:sz w:val="28"/>
          <w:szCs w:val="28"/>
        </w:rPr>
        <w:t>、A</w:t>
      </w:r>
      <w:r w:rsidRPr="00187FD7">
        <w:rPr>
          <w:sz w:val="28"/>
          <w:szCs w:val="28"/>
        </w:rPr>
        <w:t>j</w:t>
      </w:r>
      <w:r w:rsidRPr="00187FD7">
        <w:rPr>
          <w:rFonts w:hint="eastAsia"/>
          <w:sz w:val="28"/>
          <w:szCs w:val="28"/>
        </w:rPr>
        <w:t>ax</w:t>
      </w:r>
      <w:r w:rsidR="00F90DEC">
        <w:rPr>
          <w:rFonts w:hint="eastAsia"/>
          <w:sz w:val="28"/>
          <w:szCs w:val="28"/>
        </w:rPr>
        <w:t>、</w:t>
      </w:r>
      <w:proofErr w:type="spellStart"/>
      <w:r>
        <w:rPr>
          <w:rFonts w:hint="eastAsia"/>
          <w:sz w:val="28"/>
          <w:szCs w:val="28"/>
        </w:rPr>
        <w:t>Jquery</w:t>
      </w:r>
      <w:proofErr w:type="spellEnd"/>
      <w:r w:rsidR="002F6E1C">
        <w:rPr>
          <w:rFonts w:hint="eastAsia"/>
          <w:sz w:val="28"/>
          <w:szCs w:val="28"/>
        </w:rPr>
        <w:t>、</w:t>
      </w:r>
      <w:proofErr w:type="spellStart"/>
      <w:r w:rsidR="002F6E1C">
        <w:rPr>
          <w:rFonts w:hint="eastAsia"/>
          <w:sz w:val="28"/>
          <w:szCs w:val="28"/>
        </w:rPr>
        <w:t>css</w:t>
      </w:r>
      <w:proofErr w:type="spellEnd"/>
      <w:r w:rsidR="00F90DEC">
        <w:rPr>
          <w:rFonts w:hint="eastAsia"/>
          <w:sz w:val="28"/>
          <w:szCs w:val="28"/>
        </w:rPr>
        <w:t>，</w:t>
      </w:r>
      <w:r w:rsidRPr="00187FD7">
        <w:rPr>
          <w:rFonts w:hint="eastAsia"/>
          <w:sz w:val="28"/>
          <w:szCs w:val="28"/>
        </w:rPr>
        <w:t>后端技术采用</w:t>
      </w:r>
      <w:r w:rsidR="002F6E1C">
        <w:rPr>
          <w:rFonts w:hint="eastAsia"/>
          <w:sz w:val="28"/>
          <w:szCs w:val="28"/>
        </w:rPr>
        <w:t>S</w:t>
      </w:r>
      <w:r>
        <w:rPr>
          <w:rFonts w:hint="eastAsia"/>
          <w:sz w:val="28"/>
          <w:szCs w:val="28"/>
        </w:rPr>
        <w:t>pring和</w:t>
      </w:r>
      <w:r w:rsidR="002F6E1C">
        <w:rPr>
          <w:rFonts w:hint="eastAsia"/>
          <w:sz w:val="28"/>
          <w:szCs w:val="28"/>
        </w:rPr>
        <w:t>H</w:t>
      </w:r>
      <w:r>
        <w:rPr>
          <w:rFonts w:hint="eastAsia"/>
          <w:sz w:val="28"/>
          <w:szCs w:val="28"/>
        </w:rPr>
        <w:t>ibernate框架，可免费快速完成开发</w:t>
      </w:r>
      <w:r w:rsidRPr="00187FD7">
        <w:rPr>
          <w:rFonts w:hint="eastAsia"/>
          <w:sz w:val="28"/>
          <w:szCs w:val="28"/>
        </w:rPr>
        <w:t>；</w:t>
      </w:r>
    </w:p>
    <w:p w14:paraId="4081E0D6" w14:textId="77777777" w:rsidR="00636756" w:rsidRDefault="00636756" w:rsidP="00636756">
      <w:pPr>
        <w:pStyle w:val="a7"/>
      </w:pPr>
      <w:r>
        <w:rPr>
          <w:rFonts w:hint="eastAsia"/>
        </w:rPr>
        <w:lastRenderedPageBreak/>
        <w:t>平台</w:t>
      </w:r>
    </w:p>
    <w:p w14:paraId="519B5AA4" w14:textId="77777777" w:rsidR="00636756" w:rsidRPr="00187FD7" w:rsidRDefault="00636756" w:rsidP="00636756">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14:paraId="4FF12ACE" w14:textId="77777777" w:rsidR="00636756" w:rsidRDefault="00636756" w:rsidP="00636756">
      <w:pPr>
        <w:pStyle w:val="a7"/>
      </w:pPr>
      <w:r>
        <w:rPr>
          <w:rFonts w:hint="eastAsia"/>
        </w:rPr>
        <w:t>软硬件、网络支持</w:t>
      </w:r>
    </w:p>
    <w:p w14:paraId="720409E2" w14:textId="77777777" w:rsidR="00636756" w:rsidRPr="00187FD7" w:rsidRDefault="00636756" w:rsidP="00636756">
      <w:pPr>
        <w:ind w:firstLine="420"/>
        <w:rPr>
          <w:sz w:val="28"/>
          <w:szCs w:val="28"/>
        </w:rPr>
      </w:pPr>
      <w:r w:rsidRPr="00187FD7">
        <w:rPr>
          <w:rFonts w:hint="eastAsia"/>
          <w:sz w:val="28"/>
          <w:szCs w:val="28"/>
        </w:rPr>
        <w:t>由于所选支撑平台均是强大的服务商，能满足早期的需求，无需额外的支持；</w:t>
      </w:r>
    </w:p>
    <w:p w14:paraId="1FFC1645" w14:textId="77777777" w:rsidR="00636756" w:rsidRDefault="00636756" w:rsidP="00636756">
      <w:pPr>
        <w:pStyle w:val="a7"/>
      </w:pPr>
      <w:r>
        <w:rPr>
          <w:rFonts w:hint="eastAsia"/>
        </w:rPr>
        <w:t>技术难点</w:t>
      </w:r>
    </w:p>
    <w:p w14:paraId="24EF0F96" w14:textId="77777777" w:rsidR="00636756" w:rsidRPr="00187FD7" w:rsidRDefault="00636756" w:rsidP="00636756">
      <w:pPr>
        <w:rPr>
          <w:sz w:val="28"/>
          <w:szCs w:val="28"/>
        </w:rPr>
      </w:pPr>
      <w:r w:rsidRPr="00187FD7">
        <w:rPr>
          <w:rFonts w:hint="eastAsia"/>
          <w:sz w:val="28"/>
          <w:szCs w:val="28"/>
        </w:rPr>
        <w:tab/>
      </w:r>
      <w:r>
        <w:rPr>
          <w:rFonts w:hint="eastAsia"/>
          <w:sz w:val="28"/>
          <w:szCs w:val="28"/>
        </w:rPr>
        <w:t>使用数据挖掘技术，为用户提供相似的进程，方便于他们更多的了解同一类型的课程。</w:t>
      </w:r>
    </w:p>
    <w:p w14:paraId="0235C204" w14:textId="77777777" w:rsidR="00636756" w:rsidRPr="00A2455E" w:rsidRDefault="00636756" w:rsidP="00636756"/>
    <w:p w14:paraId="2D206EBC" w14:textId="77777777" w:rsidR="00636756" w:rsidRPr="00636756" w:rsidRDefault="00636756" w:rsidP="00636756"/>
    <w:p w14:paraId="5044E3C9" w14:textId="77777777" w:rsidR="00636756" w:rsidRDefault="00636756" w:rsidP="00636756"/>
    <w:p w14:paraId="7DE3666A" w14:textId="77777777" w:rsidR="00636756" w:rsidRDefault="00636756" w:rsidP="00636756">
      <w:pPr>
        <w:pStyle w:val="1"/>
      </w:pPr>
      <w:r>
        <w:rPr>
          <w:rFonts w:hint="eastAsia"/>
        </w:rPr>
        <w:t>资源需求估计</w:t>
      </w:r>
    </w:p>
    <w:p w14:paraId="17DCECE4" w14:textId="77777777" w:rsidR="00636756" w:rsidRDefault="00636756" w:rsidP="00636756">
      <w:pPr>
        <w:pStyle w:val="a7"/>
      </w:pPr>
      <w:r>
        <w:rPr>
          <w:rFonts w:hint="eastAsia"/>
        </w:rPr>
        <w:t>人员</w:t>
      </w:r>
    </w:p>
    <w:p w14:paraId="51812F8A" w14:textId="77777777" w:rsidR="00636756" w:rsidRDefault="00636756" w:rsidP="00636756">
      <w:pPr>
        <w:ind w:leftChars="200" w:left="420"/>
        <w:rPr>
          <w:sz w:val="28"/>
          <w:szCs w:val="28"/>
        </w:rPr>
      </w:pPr>
      <w:r>
        <w:rPr>
          <w:rFonts w:hint="eastAsia"/>
          <w:sz w:val="28"/>
          <w:szCs w:val="28"/>
        </w:rPr>
        <w:t>产品经理：依据本产品的商业背景和定位，吸取有特长的大学生来发布课程，其他大学生可以来此网站学习其他课程，结合学校空余的教室，来进行线下的活动，设计符合某市大学生发布课程和学习课程的产品。</w:t>
      </w:r>
    </w:p>
    <w:p w14:paraId="6409AC47" w14:textId="77777777" w:rsidR="00636756" w:rsidRDefault="00636756" w:rsidP="00636756">
      <w:pPr>
        <w:ind w:leftChars="200" w:left="420"/>
        <w:rPr>
          <w:sz w:val="28"/>
          <w:szCs w:val="28"/>
        </w:rPr>
      </w:pPr>
      <w:r>
        <w:rPr>
          <w:rFonts w:hint="eastAsia"/>
          <w:sz w:val="28"/>
          <w:szCs w:val="28"/>
        </w:rPr>
        <w:t>IT技术专家：快速架构和实现产品，同时确保对未来快速增长交易量及灵活变化的商品展示的支持。</w:t>
      </w:r>
    </w:p>
    <w:p w14:paraId="62231641" w14:textId="77777777" w:rsidR="00636756" w:rsidRPr="00CE6344" w:rsidRDefault="00636756" w:rsidP="00636756">
      <w:pPr>
        <w:ind w:leftChars="200" w:left="420"/>
        <w:rPr>
          <w:sz w:val="28"/>
          <w:szCs w:val="28"/>
        </w:rPr>
      </w:pPr>
      <w:r>
        <w:rPr>
          <w:rFonts w:hint="eastAsia"/>
          <w:sz w:val="28"/>
          <w:szCs w:val="28"/>
        </w:rPr>
        <w:t>学生代表：让有特长的大学生</w:t>
      </w:r>
      <w:proofErr w:type="gramStart"/>
      <w:r>
        <w:rPr>
          <w:rFonts w:hint="eastAsia"/>
          <w:sz w:val="28"/>
          <w:szCs w:val="28"/>
        </w:rPr>
        <w:t>去发布</w:t>
      </w:r>
      <w:proofErr w:type="gramEnd"/>
      <w:r>
        <w:rPr>
          <w:rFonts w:hint="eastAsia"/>
          <w:sz w:val="28"/>
          <w:szCs w:val="28"/>
        </w:rPr>
        <w:t>课程，帮助我们了解这个网</w:t>
      </w:r>
      <w:r>
        <w:rPr>
          <w:rFonts w:hint="eastAsia"/>
          <w:sz w:val="28"/>
          <w:szCs w:val="28"/>
        </w:rPr>
        <w:lastRenderedPageBreak/>
        <w:t>站有哪些不足、不便的地方。了解想要学习的大学生更想要学习什么样的课程；</w:t>
      </w:r>
    </w:p>
    <w:p w14:paraId="77199C1E" w14:textId="77777777" w:rsidR="00636756" w:rsidRDefault="00636756" w:rsidP="00636756">
      <w:pPr>
        <w:pStyle w:val="a7"/>
      </w:pPr>
      <w:r>
        <w:rPr>
          <w:rFonts w:hint="eastAsia"/>
        </w:rPr>
        <w:t>资金</w:t>
      </w:r>
    </w:p>
    <w:p w14:paraId="2C87294E" w14:textId="77777777" w:rsidR="00636756" w:rsidRDefault="00636756" w:rsidP="00636756">
      <w:pPr>
        <w:ind w:firstLine="420"/>
        <w:rPr>
          <w:sz w:val="28"/>
          <w:szCs w:val="28"/>
        </w:rPr>
      </w:pPr>
      <w:r>
        <w:rPr>
          <w:rFonts w:hint="eastAsia"/>
          <w:sz w:val="28"/>
          <w:szCs w:val="28"/>
        </w:rPr>
        <w:t>产品验证阶段前暂无需要。完成产品验证后，需要资金集中快速完成商家扩充和宣传推广；</w:t>
      </w:r>
    </w:p>
    <w:p w14:paraId="5848594B" w14:textId="77777777" w:rsidR="00636756" w:rsidRDefault="00636756" w:rsidP="00636756">
      <w:pPr>
        <w:pStyle w:val="a7"/>
      </w:pPr>
      <w:r>
        <w:rPr>
          <w:rFonts w:hint="eastAsia"/>
        </w:rPr>
        <w:t>设备</w:t>
      </w:r>
    </w:p>
    <w:p w14:paraId="6A9688C8" w14:textId="77777777" w:rsidR="00636756" w:rsidRDefault="00636756" w:rsidP="0063675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台本地PC服务器；</w:t>
      </w:r>
    </w:p>
    <w:p w14:paraId="2C0A4822" w14:textId="77777777" w:rsidR="00636756" w:rsidRDefault="00636756" w:rsidP="00636756">
      <w:pPr>
        <w:pStyle w:val="a7"/>
      </w:pPr>
      <w:r>
        <w:rPr>
          <w:rFonts w:hint="eastAsia"/>
        </w:rPr>
        <w:t>设施</w:t>
      </w:r>
    </w:p>
    <w:p w14:paraId="217E1446" w14:textId="77777777" w:rsidR="00636756" w:rsidRDefault="00636756" w:rsidP="00636756">
      <w:pPr>
        <w:rPr>
          <w:sz w:val="28"/>
          <w:szCs w:val="28"/>
        </w:rPr>
      </w:pPr>
      <w:r>
        <w:rPr>
          <w:rFonts w:hint="eastAsia"/>
          <w:sz w:val="28"/>
          <w:szCs w:val="28"/>
        </w:rPr>
        <w:tab/>
        <w:t>如果有线下活动，需要申请学校的空余教室</w:t>
      </w:r>
    </w:p>
    <w:p w14:paraId="6BA3CC79" w14:textId="77777777" w:rsidR="00636756" w:rsidRPr="00636756" w:rsidRDefault="00636756" w:rsidP="00636756"/>
    <w:p w14:paraId="05E82BA8" w14:textId="77777777" w:rsidR="00636756" w:rsidRDefault="00636756" w:rsidP="00636756"/>
    <w:p w14:paraId="36DF7C83" w14:textId="77777777" w:rsidR="00636756" w:rsidRDefault="00636756" w:rsidP="00636756">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636756" w14:paraId="284A041A" w14:textId="77777777" w:rsidTr="00347A1E">
        <w:tc>
          <w:tcPr>
            <w:tcW w:w="534" w:type="dxa"/>
          </w:tcPr>
          <w:p w14:paraId="36B87513" w14:textId="77777777" w:rsidR="00636756" w:rsidRDefault="00636756" w:rsidP="00347A1E">
            <w:pPr>
              <w:ind w:right="39"/>
              <w:rPr>
                <w:rFonts w:hAnsi="宋体"/>
                <w:b/>
                <w:bCs/>
                <w:szCs w:val="21"/>
              </w:rPr>
            </w:pPr>
            <w:r>
              <w:rPr>
                <w:rFonts w:hAnsi="宋体" w:hint="eastAsia"/>
                <w:b/>
                <w:bCs/>
                <w:szCs w:val="21"/>
              </w:rPr>
              <w:t>编号</w:t>
            </w:r>
          </w:p>
        </w:tc>
        <w:tc>
          <w:tcPr>
            <w:tcW w:w="1650" w:type="dxa"/>
          </w:tcPr>
          <w:p w14:paraId="5D701851" w14:textId="77777777" w:rsidR="00636756" w:rsidRDefault="00636756" w:rsidP="00347A1E">
            <w:pPr>
              <w:ind w:right="39"/>
              <w:rPr>
                <w:rFonts w:hAnsi="宋体"/>
                <w:b/>
                <w:bCs/>
                <w:szCs w:val="21"/>
              </w:rPr>
            </w:pPr>
            <w:r>
              <w:rPr>
                <w:rFonts w:hAnsi="宋体" w:hint="eastAsia"/>
                <w:b/>
                <w:bCs/>
                <w:szCs w:val="21"/>
              </w:rPr>
              <w:t>事件描述</w:t>
            </w:r>
          </w:p>
        </w:tc>
        <w:tc>
          <w:tcPr>
            <w:tcW w:w="4819" w:type="dxa"/>
          </w:tcPr>
          <w:p w14:paraId="3061C108" w14:textId="77777777" w:rsidR="00636756" w:rsidRDefault="00636756" w:rsidP="00347A1E">
            <w:pPr>
              <w:ind w:right="39"/>
              <w:rPr>
                <w:rFonts w:hAnsi="宋体"/>
                <w:b/>
                <w:bCs/>
                <w:szCs w:val="21"/>
              </w:rPr>
            </w:pPr>
            <w:r>
              <w:rPr>
                <w:rFonts w:hAnsi="宋体" w:hint="eastAsia"/>
                <w:b/>
                <w:bCs/>
                <w:szCs w:val="21"/>
              </w:rPr>
              <w:t>根本原因</w:t>
            </w:r>
          </w:p>
        </w:tc>
        <w:tc>
          <w:tcPr>
            <w:tcW w:w="1418" w:type="dxa"/>
          </w:tcPr>
          <w:p w14:paraId="31370F12" w14:textId="77777777" w:rsidR="00636756" w:rsidRDefault="00636756" w:rsidP="00347A1E">
            <w:pPr>
              <w:ind w:right="39"/>
              <w:rPr>
                <w:rFonts w:hAnsi="宋体"/>
                <w:b/>
                <w:bCs/>
                <w:szCs w:val="21"/>
              </w:rPr>
            </w:pPr>
            <w:r>
              <w:rPr>
                <w:rFonts w:hAnsi="宋体" w:hint="eastAsia"/>
                <w:b/>
                <w:bCs/>
                <w:szCs w:val="21"/>
              </w:rPr>
              <w:t>类型</w:t>
            </w:r>
          </w:p>
        </w:tc>
      </w:tr>
      <w:tr w:rsidR="00636756" w14:paraId="078114EA" w14:textId="77777777" w:rsidTr="00347A1E">
        <w:tc>
          <w:tcPr>
            <w:tcW w:w="534" w:type="dxa"/>
          </w:tcPr>
          <w:p w14:paraId="3A8C15C3" w14:textId="77777777" w:rsidR="00636756" w:rsidRDefault="00636756" w:rsidP="00636756">
            <w:pPr>
              <w:ind w:right="39"/>
              <w:rPr>
                <w:rFonts w:hAnsi="宋体"/>
                <w:bCs/>
                <w:color w:val="000000"/>
                <w:szCs w:val="21"/>
              </w:rPr>
            </w:pPr>
            <w:r>
              <w:rPr>
                <w:rFonts w:hAnsi="宋体" w:hint="eastAsia"/>
                <w:bCs/>
                <w:color w:val="000000"/>
                <w:szCs w:val="21"/>
              </w:rPr>
              <w:t>R1</w:t>
            </w:r>
          </w:p>
        </w:tc>
        <w:tc>
          <w:tcPr>
            <w:tcW w:w="1650" w:type="dxa"/>
          </w:tcPr>
          <w:p w14:paraId="2B2BBC26" w14:textId="77777777" w:rsidR="00636756" w:rsidRDefault="00636756" w:rsidP="00636756">
            <w:pPr>
              <w:ind w:right="39"/>
              <w:rPr>
                <w:rFonts w:hAnsi="宋体"/>
                <w:bCs/>
                <w:color w:val="000000"/>
                <w:szCs w:val="21"/>
              </w:rPr>
            </w:pPr>
            <w:r>
              <w:rPr>
                <w:rFonts w:hAnsi="宋体" w:hint="eastAsia"/>
                <w:bCs/>
                <w:color w:val="000000"/>
                <w:szCs w:val="21"/>
              </w:rPr>
              <w:t>学生认可度不高</w:t>
            </w:r>
          </w:p>
        </w:tc>
        <w:tc>
          <w:tcPr>
            <w:tcW w:w="4819" w:type="dxa"/>
          </w:tcPr>
          <w:p w14:paraId="47DDBD45" w14:textId="6F601602" w:rsidR="00636756" w:rsidRDefault="00636756" w:rsidP="00636756">
            <w:pPr>
              <w:ind w:right="39"/>
              <w:rPr>
                <w:rFonts w:hAnsi="宋体"/>
                <w:bCs/>
                <w:color w:val="000000"/>
                <w:szCs w:val="21"/>
              </w:rPr>
            </w:pPr>
            <w:r>
              <w:rPr>
                <w:rFonts w:hAnsi="宋体" w:hint="eastAsia"/>
                <w:bCs/>
                <w:color w:val="000000"/>
                <w:szCs w:val="21"/>
              </w:rPr>
              <w:t>已有大量的成熟的学习网站</w:t>
            </w:r>
          </w:p>
        </w:tc>
        <w:tc>
          <w:tcPr>
            <w:tcW w:w="1418" w:type="dxa"/>
          </w:tcPr>
          <w:p w14:paraId="20B2D423" w14:textId="77777777" w:rsidR="00636756" w:rsidRDefault="00636756" w:rsidP="00636756">
            <w:pPr>
              <w:ind w:right="39"/>
              <w:rPr>
                <w:rFonts w:hAnsi="宋体"/>
                <w:bCs/>
                <w:color w:val="000000"/>
                <w:szCs w:val="21"/>
              </w:rPr>
            </w:pPr>
            <w:r>
              <w:rPr>
                <w:rFonts w:hAnsi="宋体" w:hint="eastAsia"/>
                <w:bCs/>
                <w:color w:val="000000"/>
                <w:szCs w:val="21"/>
              </w:rPr>
              <w:t>商业风险</w:t>
            </w:r>
          </w:p>
        </w:tc>
      </w:tr>
      <w:tr w:rsidR="00636756" w14:paraId="2CE76DE7" w14:textId="77777777" w:rsidTr="00347A1E">
        <w:tc>
          <w:tcPr>
            <w:tcW w:w="534" w:type="dxa"/>
          </w:tcPr>
          <w:p w14:paraId="7E0C1272" w14:textId="77777777" w:rsidR="00636756" w:rsidRDefault="00636756" w:rsidP="00636756">
            <w:pPr>
              <w:ind w:right="39"/>
              <w:rPr>
                <w:rFonts w:hAnsi="宋体"/>
                <w:bCs/>
                <w:color w:val="000000"/>
                <w:szCs w:val="21"/>
              </w:rPr>
            </w:pPr>
            <w:r>
              <w:rPr>
                <w:rFonts w:hAnsi="宋体" w:hint="eastAsia"/>
                <w:bCs/>
                <w:color w:val="000000"/>
                <w:szCs w:val="21"/>
              </w:rPr>
              <w:t>R2</w:t>
            </w:r>
          </w:p>
        </w:tc>
        <w:tc>
          <w:tcPr>
            <w:tcW w:w="1650" w:type="dxa"/>
          </w:tcPr>
          <w:p w14:paraId="302C9D85" w14:textId="5A242B7E" w:rsidR="00636756" w:rsidRDefault="00636756" w:rsidP="00636756">
            <w:pPr>
              <w:ind w:right="39"/>
              <w:rPr>
                <w:rFonts w:hAnsi="宋体"/>
                <w:bCs/>
                <w:color w:val="000000"/>
                <w:szCs w:val="21"/>
              </w:rPr>
            </w:pPr>
            <w:r>
              <w:rPr>
                <w:rFonts w:hAnsi="宋体" w:hint="eastAsia"/>
                <w:bCs/>
                <w:color w:val="000000"/>
                <w:szCs w:val="21"/>
              </w:rPr>
              <w:t>学生参与度不高</w:t>
            </w:r>
          </w:p>
        </w:tc>
        <w:tc>
          <w:tcPr>
            <w:tcW w:w="4819" w:type="dxa"/>
          </w:tcPr>
          <w:p w14:paraId="3AA3C5C4" w14:textId="31BF372E" w:rsidR="00636756" w:rsidRDefault="00636756" w:rsidP="00636756">
            <w:pPr>
              <w:ind w:right="39"/>
              <w:rPr>
                <w:rFonts w:hAnsi="宋体"/>
                <w:bCs/>
                <w:color w:val="000000"/>
                <w:szCs w:val="21"/>
              </w:rPr>
            </w:pPr>
            <w:r>
              <w:rPr>
                <w:rFonts w:hAnsi="宋体" w:hint="eastAsia"/>
                <w:bCs/>
                <w:color w:val="000000"/>
                <w:szCs w:val="21"/>
              </w:rPr>
              <w:t>学生对该网站的了解不够、信心不足，及需要做一定的配合缺乏意愿</w:t>
            </w:r>
          </w:p>
        </w:tc>
        <w:tc>
          <w:tcPr>
            <w:tcW w:w="1418" w:type="dxa"/>
          </w:tcPr>
          <w:p w14:paraId="37E6D0DD" w14:textId="77777777" w:rsidR="00636756" w:rsidRDefault="00636756" w:rsidP="00636756">
            <w:pPr>
              <w:ind w:right="39"/>
              <w:rPr>
                <w:rFonts w:hAnsi="宋体"/>
                <w:bCs/>
                <w:color w:val="000000"/>
                <w:szCs w:val="21"/>
              </w:rPr>
            </w:pPr>
            <w:r>
              <w:rPr>
                <w:rFonts w:hAnsi="宋体" w:hint="eastAsia"/>
                <w:bCs/>
                <w:color w:val="000000"/>
                <w:szCs w:val="21"/>
              </w:rPr>
              <w:t>用户风险</w:t>
            </w:r>
          </w:p>
        </w:tc>
      </w:tr>
      <w:tr w:rsidR="00636756" w14:paraId="21A2C11E" w14:textId="77777777" w:rsidTr="00347A1E">
        <w:tc>
          <w:tcPr>
            <w:tcW w:w="534" w:type="dxa"/>
          </w:tcPr>
          <w:p w14:paraId="456FF290" w14:textId="77777777" w:rsidR="00636756" w:rsidRDefault="00636756" w:rsidP="00636756">
            <w:pPr>
              <w:ind w:right="39"/>
              <w:rPr>
                <w:rFonts w:hAnsi="宋体"/>
                <w:bCs/>
                <w:szCs w:val="21"/>
              </w:rPr>
            </w:pPr>
            <w:r>
              <w:rPr>
                <w:rFonts w:hAnsi="宋体" w:hint="eastAsia"/>
                <w:bCs/>
                <w:szCs w:val="21"/>
              </w:rPr>
              <w:t>R3</w:t>
            </w:r>
          </w:p>
        </w:tc>
        <w:tc>
          <w:tcPr>
            <w:tcW w:w="1650" w:type="dxa"/>
          </w:tcPr>
          <w:p w14:paraId="72B94844" w14:textId="7FB5BD45" w:rsidR="00636756" w:rsidRDefault="00F90DEC" w:rsidP="00636756">
            <w:pPr>
              <w:ind w:right="39"/>
              <w:rPr>
                <w:rFonts w:ascii="Calibri" w:hAnsi="Calibri"/>
              </w:rPr>
            </w:pPr>
            <w:r>
              <w:rPr>
                <w:rFonts w:ascii="Calibri" w:hAnsi="Calibri" w:hint="eastAsia"/>
              </w:rPr>
              <w:t>场地的申请可能存在问题</w:t>
            </w:r>
          </w:p>
        </w:tc>
        <w:tc>
          <w:tcPr>
            <w:tcW w:w="4819" w:type="dxa"/>
          </w:tcPr>
          <w:p w14:paraId="49163D42" w14:textId="5FA70144" w:rsidR="00636756" w:rsidRDefault="00F90DEC" w:rsidP="00636756">
            <w:pPr>
              <w:ind w:right="39"/>
              <w:rPr>
                <w:rFonts w:hAnsi="宋体"/>
                <w:bCs/>
                <w:szCs w:val="21"/>
              </w:rPr>
            </w:pPr>
            <w:r>
              <w:rPr>
                <w:rFonts w:hAnsi="宋体" w:hint="eastAsia"/>
                <w:bCs/>
                <w:szCs w:val="21"/>
              </w:rPr>
              <w:t>申请场地时可能因为时间等问题不能成功申请场地</w:t>
            </w:r>
          </w:p>
        </w:tc>
        <w:tc>
          <w:tcPr>
            <w:tcW w:w="1418" w:type="dxa"/>
          </w:tcPr>
          <w:p w14:paraId="7538DDD2" w14:textId="77777777" w:rsidR="00636756" w:rsidRDefault="00636756" w:rsidP="00636756">
            <w:pPr>
              <w:ind w:right="39"/>
              <w:rPr>
                <w:rFonts w:hAnsi="宋体"/>
                <w:bCs/>
                <w:szCs w:val="21"/>
              </w:rPr>
            </w:pPr>
            <w:r>
              <w:rPr>
                <w:rFonts w:hAnsi="宋体" w:hint="eastAsia"/>
                <w:bCs/>
                <w:szCs w:val="21"/>
              </w:rPr>
              <w:t>流程风险</w:t>
            </w:r>
          </w:p>
        </w:tc>
      </w:tr>
      <w:tr w:rsidR="00636756" w14:paraId="0894D2A5" w14:textId="77777777" w:rsidTr="00347A1E">
        <w:tc>
          <w:tcPr>
            <w:tcW w:w="534" w:type="dxa"/>
          </w:tcPr>
          <w:p w14:paraId="7BD7713D" w14:textId="77777777" w:rsidR="00636756" w:rsidRDefault="00636756" w:rsidP="00636756">
            <w:pPr>
              <w:ind w:right="39"/>
              <w:rPr>
                <w:rFonts w:hAnsi="宋体"/>
                <w:bCs/>
                <w:szCs w:val="21"/>
              </w:rPr>
            </w:pPr>
            <w:r>
              <w:rPr>
                <w:rFonts w:hAnsi="宋体" w:hint="eastAsia"/>
                <w:bCs/>
                <w:szCs w:val="21"/>
              </w:rPr>
              <w:t>R4</w:t>
            </w:r>
          </w:p>
        </w:tc>
        <w:tc>
          <w:tcPr>
            <w:tcW w:w="1650" w:type="dxa"/>
          </w:tcPr>
          <w:p w14:paraId="13202D18" w14:textId="77777777" w:rsidR="00636756" w:rsidRDefault="00636756" w:rsidP="00636756">
            <w:pPr>
              <w:ind w:right="39"/>
              <w:rPr>
                <w:rFonts w:ascii="Calibri" w:hAnsi="Calibri"/>
              </w:rPr>
            </w:pPr>
            <w:r>
              <w:rPr>
                <w:rFonts w:ascii="Calibri" w:hAnsi="Calibri" w:hint="eastAsia"/>
              </w:rPr>
              <w:t>人员不能及时到位</w:t>
            </w:r>
          </w:p>
        </w:tc>
        <w:tc>
          <w:tcPr>
            <w:tcW w:w="4819" w:type="dxa"/>
          </w:tcPr>
          <w:p w14:paraId="546EB5FA" w14:textId="77777777" w:rsidR="00636756" w:rsidRDefault="00636756" w:rsidP="00636756">
            <w:pPr>
              <w:ind w:right="39"/>
              <w:rPr>
                <w:rFonts w:hAnsi="宋体"/>
                <w:bCs/>
                <w:szCs w:val="21"/>
              </w:rPr>
            </w:pPr>
            <w:r>
              <w:rPr>
                <w:rFonts w:hAnsi="宋体" w:hint="eastAsia"/>
                <w:bCs/>
                <w:szCs w:val="21"/>
              </w:rPr>
              <w:t>无法快速组建技术团队</w:t>
            </w:r>
          </w:p>
        </w:tc>
        <w:tc>
          <w:tcPr>
            <w:tcW w:w="1418" w:type="dxa"/>
          </w:tcPr>
          <w:p w14:paraId="364823DE" w14:textId="77777777" w:rsidR="00636756" w:rsidRDefault="00636756" w:rsidP="00636756">
            <w:pPr>
              <w:ind w:right="39"/>
              <w:rPr>
                <w:rFonts w:hAnsi="宋体"/>
                <w:bCs/>
                <w:szCs w:val="21"/>
              </w:rPr>
            </w:pPr>
            <w:r>
              <w:rPr>
                <w:rFonts w:hAnsi="宋体" w:hint="eastAsia"/>
                <w:bCs/>
                <w:szCs w:val="21"/>
              </w:rPr>
              <w:t>人员风险</w:t>
            </w:r>
          </w:p>
        </w:tc>
      </w:tr>
      <w:tr w:rsidR="00636756" w14:paraId="34B57749" w14:textId="77777777" w:rsidTr="00347A1E">
        <w:tc>
          <w:tcPr>
            <w:tcW w:w="534" w:type="dxa"/>
          </w:tcPr>
          <w:p w14:paraId="5061B2FF" w14:textId="77777777" w:rsidR="00636756" w:rsidRDefault="00636756" w:rsidP="00636756">
            <w:pPr>
              <w:ind w:right="39"/>
              <w:rPr>
                <w:rFonts w:hAnsi="宋体"/>
                <w:bCs/>
                <w:szCs w:val="21"/>
              </w:rPr>
            </w:pPr>
            <w:r>
              <w:rPr>
                <w:rFonts w:hAnsi="宋体" w:hint="eastAsia"/>
                <w:bCs/>
                <w:szCs w:val="21"/>
              </w:rPr>
              <w:t>R5</w:t>
            </w:r>
          </w:p>
        </w:tc>
        <w:tc>
          <w:tcPr>
            <w:tcW w:w="1650" w:type="dxa"/>
          </w:tcPr>
          <w:p w14:paraId="4F1CBD2C" w14:textId="77777777" w:rsidR="00636756" w:rsidRDefault="00636756" w:rsidP="00636756">
            <w:pPr>
              <w:ind w:right="39"/>
              <w:rPr>
                <w:rFonts w:ascii="Calibri" w:hAnsi="Calibri"/>
              </w:rPr>
            </w:pPr>
            <w:r>
              <w:rPr>
                <w:rFonts w:ascii="Calibri" w:hAnsi="Calibri" w:hint="eastAsia"/>
              </w:rPr>
              <w:t>无法获得足够的推广费用</w:t>
            </w:r>
          </w:p>
        </w:tc>
        <w:tc>
          <w:tcPr>
            <w:tcW w:w="4819" w:type="dxa"/>
          </w:tcPr>
          <w:p w14:paraId="1C922757" w14:textId="77777777" w:rsidR="00636756" w:rsidRDefault="00636756" w:rsidP="00636756">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2DFBECBA" w14:textId="77777777" w:rsidR="00636756" w:rsidRDefault="00636756" w:rsidP="00636756">
            <w:pPr>
              <w:ind w:right="39"/>
              <w:rPr>
                <w:rFonts w:hAnsi="宋体"/>
                <w:bCs/>
                <w:szCs w:val="21"/>
              </w:rPr>
            </w:pPr>
            <w:r>
              <w:rPr>
                <w:rFonts w:hAnsi="宋体" w:hint="eastAsia"/>
                <w:bCs/>
                <w:szCs w:val="21"/>
              </w:rPr>
              <w:t>资金风险</w:t>
            </w:r>
          </w:p>
        </w:tc>
      </w:tr>
    </w:tbl>
    <w:p w14:paraId="30ADEB96" w14:textId="77777777" w:rsidR="00636756" w:rsidRDefault="00636756" w:rsidP="00636756"/>
    <w:p w14:paraId="1B339896" w14:textId="77777777" w:rsidR="00636756" w:rsidRDefault="00636756" w:rsidP="00636756"/>
    <w:p w14:paraId="257163B9" w14:textId="77777777" w:rsidR="00636756" w:rsidRDefault="00636756" w:rsidP="00636756">
      <w:pPr>
        <w:pStyle w:val="1"/>
      </w:pPr>
      <w:r>
        <w:rPr>
          <w:rFonts w:hint="eastAsia"/>
        </w:rPr>
        <w:lastRenderedPageBreak/>
        <w:t>收益分析</w:t>
      </w:r>
    </w:p>
    <w:p w14:paraId="7697DDE5" w14:textId="77777777" w:rsidR="00C670C7" w:rsidRDefault="00C670C7" w:rsidP="00C670C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3B288E42" w14:textId="77777777" w:rsidR="00C670C7" w:rsidRDefault="00C670C7" w:rsidP="00C670C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1DE63B64" w14:textId="77777777" w:rsidR="00C670C7" w:rsidRDefault="00C670C7" w:rsidP="00C670C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248134C3" w14:textId="77777777" w:rsidR="00C670C7" w:rsidRDefault="00C670C7" w:rsidP="00C670C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首年成本为上面资源分析中的成本加1万元推广成本，以后四年假设升级维护费和推广为每年2万；</w:t>
      </w:r>
    </w:p>
    <w:p w14:paraId="0BD1D09E" w14:textId="77777777" w:rsidR="00C670C7" w:rsidRDefault="00C670C7" w:rsidP="00C670C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2</w:t>
      </w:r>
      <w:r>
        <w:rPr>
          <w:rFonts w:ascii="仿宋_GB2312" w:eastAsia="仿宋_GB2312" w:hint="eastAsia"/>
          <w:sz w:val="28"/>
          <w:szCs w:val="28"/>
        </w:rPr>
        <w:t>万，第2年为</w:t>
      </w:r>
      <w:r>
        <w:rPr>
          <w:rFonts w:ascii="仿宋_GB2312" w:eastAsia="仿宋_GB2312"/>
          <w:sz w:val="28"/>
          <w:szCs w:val="28"/>
        </w:rPr>
        <w:t>5</w:t>
      </w:r>
      <w:r>
        <w:rPr>
          <w:rFonts w:ascii="仿宋_GB2312" w:eastAsia="仿宋_GB2312" w:hint="eastAsia"/>
          <w:sz w:val="28"/>
          <w:szCs w:val="28"/>
        </w:rPr>
        <w:t>万，第3年为</w:t>
      </w:r>
      <w:r>
        <w:rPr>
          <w:rFonts w:ascii="仿宋_GB2312" w:eastAsia="仿宋_GB2312"/>
          <w:sz w:val="28"/>
          <w:szCs w:val="28"/>
        </w:rPr>
        <w:t>8</w:t>
      </w:r>
      <w:r>
        <w:rPr>
          <w:rFonts w:ascii="仿宋_GB2312" w:eastAsia="仿宋_GB2312" w:hint="eastAsia"/>
          <w:sz w:val="28"/>
          <w:szCs w:val="28"/>
        </w:rPr>
        <w:t>万，第4年为</w:t>
      </w:r>
      <w:r>
        <w:rPr>
          <w:rFonts w:ascii="仿宋_GB2312" w:eastAsia="仿宋_GB2312"/>
          <w:sz w:val="28"/>
          <w:szCs w:val="28"/>
        </w:rPr>
        <w:t>12</w:t>
      </w:r>
      <w:r>
        <w:rPr>
          <w:rFonts w:ascii="仿宋_GB2312" w:eastAsia="仿宋_GB2312" w:hint="eastAsia"/>
          <w:sz w:val="28"/>
          <w:szCs w:val="28"/>
        </w:rPr>
        <w:t>万，第5年为</w:t>
      </w:r>
      <w:r>
        <w:rPr>
          <w:rFonts w:ascii="仿宋_GB2312" w:eastAsia="仿宋_GB2312"/>
          <w:sz w:val="28"/>
          <w:szCs w:val="28"/>
        </w:rPr>
        <w:t>20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670C7" w14:paraId="015FB690" w14:textId="77777777" w:rsidTr="00FC793B">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B3D0495"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EE59109"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7F9D5F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1693554E"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D3C579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EFA30C5"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5F2DF6BE"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374116A0"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EB5621"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2540317"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C0732CB"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B345A61"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27C23C4"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F74D8AB"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A8D005"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5067CD6F"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70DC48D"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63A398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42BEB86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9B4392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200834E"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8B9F26B"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095DDB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670C7" w14:paraId="066F3D66"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9410340"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0E26859F"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76E0D04B"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14:paraId="29A3BB8B"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559" w:type="dxa"/>
            <w:tcBorders>
              <w:top w:val="nil"/>
              <w:left w:val="nil"/>
              <w:bottom w:val="single" w:sz="8" w:space="0" w:color="auto"/>
              <w:right w:val="single" w:sz="8" w:space="0" w:color="auto"/>
            </w:tcBorders>
            <w:shd w:val="clear" w:color="auto" w:fill="auto"/>
            <w:noWrap/>
            <w:vAlign w:val="center"/>
          </w:tcPr>
          <w:p w14:paraId="095E855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196" w:type="dxa"/>
            <w:tcBorders>
              <w:top w:val="nil"/>
              <w:left w:val="nil"/>
              <w:bottom w:val="single" w:sz="8" w:space="0" w:color="auto"/>
              <w:right w:val="single" w:sz="8" w:space="0" w:color="auto"/>
            </w:tcBorders>
            <w:shd w:val="clear" w:color="auto" w:fill="auto"/>
            <w:noWrap/>
            <w:vAlign w:val="center"/>
          </w:tcPr>
          <w:p w14:paraId="0A2EE74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812" w:type="dxa"/>
            <w:tcBorders>
              <w:top w:val="nil"/>
              <w:left w:val="nil"/>
              <w:bottom w:val="single" w:sz="8" w:space="0" w:color="auto"/>
              <w:right w:val="double" w:sz="6" w:space="0" w:color="auto"/>
            </w:tcBorders>
            <w:shd w:val="clear" w:color="auto" w:fill="auto"/>
            <w:noWrap/>
            <w:vAlign w:val="center"/>
          </w:tcPr>
          <w:p w14:paraId="446C3663"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09E8DCF6"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9325D4"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4C1F238F"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61A4145E"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EAE37CE"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C9FDBF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BC74005"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5EFC1C0"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49DB3CF9"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7186BC"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2F4AAB12"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5E91A409"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w:t>
            </w:r>
          </w:p>
        </w:tc>
        <w:tc>
          <w:tcPr>
            <w:tcW w:w="1276" w:type="dxa"/>
            <w:tcBorders>
              <w:top w:val="nil"/>
              <w:left w:val="nil"/>
              <w:bottom w:val="single" w:sz="8" w:space="0" w:color="auto"/>
              <w:right w:val="single" w:sz="8" w:space="0" w:color="auto"/>
            </w:tcBorders>
            <w:shd w:val="clear" w:color="auto" w:fill="auto"/>
            <w:noWrap/>
            <w:vAlign w:val="center"/>
          </w:tcPr>
          <w:p w14:paraId="144EC696"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w:t>
            </w:r>
          </w:p>
        </w:tc>
        <w:tc>
          <w:tcPr>
            <w:tcW w:w="1559" w:type="dxa"/>
            <w:tcBorders>
              <w:top w:val="nil"/>
              <w:left w:val="nil"/>
              <w:bottom w:val="single" w:sz="8" w:space="0" w:color="auto"/>
              <w:right w:val="single" w:sz="8" w:space="0" w:color="auto"/>
            </w:tcBorders>
            <w:shd w:val="clear" w:color="auto" w:fill="auto"/>
            <w:noWrap/>
            <w:vAlign w:val="center"/>
          </w:tcPr>
          <w:p w14:paraId="2D252FC0"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w:t>
            </w:r>
          </w:p>
        </w:tc>
        <w:tc>
          <w:tcPr>
            <w:tcW w:w="1196" w:type="dxa"/>
            <w:tcBorders>
              <w:top w:val="nil"/>
              <w:left w:val="nil"/>
              <w:bottom w:val="single" w:sz="8" w:space="0" w:color="auto"/>
              <w:right w:val="single" w:sz="8" w:space="0" w:color="auto"/>
            </w:tcBorders>
            <w:shd w:val="clear" w:color="auto" w:fill="auto"/>
            <w:noWrap/>
            <w:vAlign w:val="center"/>
          </w:tcPr>
          <w:p w14:paraId="06A5A8A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w:t>
            </w:r>
          </w:p>
        </w:tc>
        <w:tc>
          <w:tcPr>
            <w:tcW w:w="1812" w:type="dxa"/>
            <w:tcBorders>
              <w:top w:val="nil"/>
              <w:left w:val="nil"/>
              <w:bottom w:val="single" w:sz="8" w:space="0" w:color="auto"/>
              <w:right w:val="double" w:sz="6" w:space="0" w:color="auto"/>
            </w:tcBorders>
            <w:shd w:val="clear" w:color="auto" w:fill="auto"/>
            <w:noWrap/>
            <w:vAlign w:val="center"/>
          </w:tcPr>
          <w:p w14:paraId="1C42CDBB"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r>
      <w:tr w:rsidR="00C670C7" w14:paraId="0CE627C5"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BF0594"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0D45F8E7"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506A6C64"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43900</w:t>
            </w:r>
          </w:p>
        </w:tc>
        <w:tc>
          <w:tcPr>
            <w:tcW w:w="1276" w:type="dxa"/>
            <w:tcBorders>
              <w:top w:val="nil"/>
              <w:left w:val="nil"/>
              <w:bottom w:val="single" w:sz="8" w:space="0" w:color="auto"/>
              <w:right w:val="single" w:sz="8" w:space="0" w:color="auto"/>
            </w:tcBorders>
            <w:shd w:val="clear" w:color="auto" w:fill="auto"/>
            <w:noWrap/>
            <w:vAlign w:val="center"/>
          </w:tcPr>
          <w:p w14:paraId="1DCD143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58900</w:t>
            </w:r>
          </w:p>
        </w:tc>
        <w:tc>
          <w:tcPr>
            <w:tcW w:w="1559" w:type="dxa"/>
            <w:tcBorders>
              <w:top w:val="nil"/>
              <w:left w:val="nil"/>
              <w:bottom w:val="single" w:sz="8" w:space="0" w:color="auto"/>
              <w:right w:val="single" w:sz="8" w:space="0" w:color="auto"/>
            </w:tcBorders>
            <w:shd w:val="clear" w:color="auto" w:fill="auto"/>
            <w:noWrap/>
            <w:vAlign w:val="center"/>
          </w:tcPr>
          <w:p w14:paraId="5F8C69C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72500</w:t>
            </w:r>
          </w:p>
        </w:tc>
        <w:tc>
          <w:tcPr>
            <w:tcW w:w="1196" w:type="dxa"/>
            <w:tcBorders>
              <w:top w:val="nil"/>
              <w:left w:val="nil"/>
              <w:bottom w:val="single" w:sz="8" w:space="0" w:color="auto"/>
              <w:right w:val="single" w:sz="8" w:space="0" w:color="auto"/>
            </w:tcBorders>
            <w:shd w:val="clear" w:color="auto" w:fill="auto"/>
            <w:noWrap/>
            <w:vAlign w:val="center"/>
          </w:tcPr>
          <w:p w14:paraId="28C3BAAF"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c>
          <w:tcPr>
            <w:tcW w:w="1812" w:type="dxa"/>
            <w:tcBorders>
              <w:top w:val="nil"/>
              <w:left w:val="nil"/>
              <w:bottom w:val="single" w:sz="8" w:space="0" w:color="auto"/>
              <w:right w:val="double" w:sz="6" w:space="0" w:color="auto"/>
            </w:tcBorders>
            <w:shd w:val="clear" w:color="auto" w:fill="auto"/>
            <w:noWrap/>
            <w:vAlign w:val="center"/>
          </w:tcPr>
          <w:p w14:paraId="77DDA3E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6E5CEFA8"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90696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329C25B"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41200CA"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1B51628"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B1FCF07"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E5618DB"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804772E"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4CC0F400"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62F8F6"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5F5FC2A"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38D7A868"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14:paraId="44646CC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5BAD132F"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w:t>
            </w:r>
            <w:r>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19C5E192"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w:t>
            </w:r>
            <w:r>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576B5C4E"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493A8696"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15D91C6"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DAE106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9B71C99"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0D0FEBC"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CC9546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2B6DE29"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C75AB53"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34210828"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4A1702"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6661A4DB"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18200</w:t>
            </w:r>
          </w:p>
        </w:tc>
        <w:tc>
          <w:tcPr>
            <w:tcW w:w="1559" w:type="dxa"/>
            <w:tcBorders>
              <w:top w:val="nil"/>
              <w:left w:val="nil"/>
              <w:bottom w:val="single" w:sz="8" w:space="0" w:color="auto"/>
              <w:right w:val="single" w:sz="8" w:space="0" w:color="auto"/>
            </w:tcBorders>
            <w:shd w:val="clear" w:color="auto" w:fill="auto"/>
            <w:noWrap/>
            <w:vAlign w:val="center"/>
          </w:tcPr>
          <w:p w14:paraId="4AFE4C6F"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1500</w:t>
            </w:r>
          </w:p>
        </w:tc>
        <w:tc>
          <w:tcPr>
            <w:tcW w:w="1276" w:type="dxa"/>
            <w:tcBorders>
              <w:top w:val="nil"/>
              <w:left w:val="nil"/>
              <w:bottom w:val="single" w:sz="8" w:space="0" w:color="auto"/>
              <w:right w:val="single" w:sz="8" w:space="0" w:color="auto"/>
            </w:tcBorders>
            <w:shd w:val="clear" w:color="auto" w:fill="auto"/>
            <w:noWrap/>
            <w:vAlign w:val="center"/>
          </w:tcPr>
          <w:p w14:paraId="18C7273A"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2B389AF0"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1600</w:t>
            </w:r>
          </w:p>
        </w:tc>
        <w:tc>
          <w:tcPr>
            <w:tcW w:w="1196" w:type="dxa"/>
            <w:tcBorders>
              <w:top w:val="nil"/>
              <w:left w:val="nil"/>
              <w:bottom w:val="single" w:sz="8" w:space="0" w:color="auto"/>
              <w:right w:val="single" w:sz="8" w:space="0" w:color="auto"/>
            </w:tcBorders>
            <w:shd w:val="clear" w:color="auto" w:fill="auto"/>
            <w:noWrap/>
            <w:vAlign w:val="center"/>
          </w:tcPr>
          <w:p w14:paraId="359CABE0"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24000</w:t>
            </w:r>
          </w:p>
        </w:tc>
        <w:tc>
          <w:tcPr>
            <w:tcW w:w="1812" w:type="dxa"/>
            <w:tcBorders>
              <w:top w:val="nil"/>
              <w:left w:val="nil"/>
              <w:bottom w:val="single" w:sz="8" w:space="0" w:color="auto"/>
              <w:right w:val="double" w:sz="6" w:space="0" w:color="auto"/>
            </w:tcBorders>
            <w:shd w:val="clear" w:color="auto" w:fill="auto"/>
            <w:noWrap/>
            <w:vAlign w:val="center"/>
          </w:tcPr>
          <w:p w14:paraId="567A7D2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25300</w:t>
            </w:r>
          </w:p>
        </w:tc>
      </w:tr>
      <w:tr w:rsidR="00C670C7" w14:paraId="340904A0"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242B414"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4036366"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8200</w:t>
            </w:r>
          </w:p>
        </w:tc>
        <w:tc>
          <w:tcPr>
            <w:tcW w:w="1559" w:type="dxa"/>
            <w:tcBorders>
              <w:top w:val="nil"/>
              <w:left w:val="nil"/>
              <w:bottom w:val="single" w:sz="8" w:space="0" w:color="auto"/>
              <w:right w:val="single" w:sz="8" w:space="0" w:color="auto"/>
            </w:tcBorders>
            <w:shd w:val="clear" w:color="auto" w:fill="auto"/>
            <w:noWrap/>
            <w:vAlign w:val="center"/>
          </w:tcPr>
          <w:p w14:paraId="1108E48C"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9700</w:t>
            </w:r>
          </w:p>
        </w:tc>
        <w:tc>
          <w:tcPr>
            <w:tcW w:w="1276" w:type="dxa"/>
            <w:tcBorders>
              <w:top w:val="nil"/>
              <w:left w:val="nil"/>
              <w:bottom w:val="single" w:sz="8" w:space="0" w:color="auto"/>
              <w:right w:val="single" w:sz="8" w:space="0" w:color="auto"/>
            </w:tcBorders>
            <w:shd w:val="clear" w:color="auto" w:fill="auto"/>
            <w:noWrap/>
            <w:vAlign w:val="center"/>
          </w:tcPr>
          <w:p w14:paraId="1D3493F2"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19700</w:t>
            </w:r>
          </w:p>
        </w:tc>
        <w:tc>
          <w:tcPr>
            <w:tcW w:w="1559" w:type="dxa"/>
            <w:tcBorders>
              <w:top w:val="nil"/>
              <w:left w:val="nil"/>
              <w:bottom w:val="single" w:sz="8" w:space="0" w:color="auto"/>
              <w:right w:val="single" w:sz="8" w:space="0" w:color="auto"/>
            </w:tcBorders>
            <w:shd w:val="clear" w:color="auto" w:fill="auto"/>
            <w:noWrap/>
            <w:vAlign w:val="center"/>
          </w:tcPr>
          <w:p w14:paraId="051C7087"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01300</w:t>
            </w:r>
          </w:p>
        </w:tc>
        <w:tc>
          <w:tcPr>
            <w:tcW w:w="1196" w:type="dxa"/>
            <w:tcBorders>
              <w:top w:val="nil"/>
              <w:left w:val="nil"/>
              <w:bottom w:val="single" w:sz="8" w:space="0" w:color="auto"/>
              <w:right w:val="single" w:sz="8" w:space="0" w:color="auto"/>
            </w:tcBorders>
            <w:shd w:val="clear" w:color="auto" w:fill="auto"/>
            <w:noWrap/>
            <w:vAlign w:val="center"/>
          </w:tcPr>
          <w:p w14:paraId="2F1594B4"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25300</w:t>
            </w:r>
          </w:p>
        </w:tc>
        <w:tc>
          <w:tcPr>
            <w:tcW w:w="1812" w:type="dxa"/>
            <w:tcBorders>
              <w:top w:val="nil"/>
              <w:left w:val="nil"/>
              <w:bottom w:val="single" w:sz="8" w:space="0" w:color="auto"/>
              <w:right w:val="double" w:sz="6" w:space="0" w:color="auto"/>
            </w:tcBorders>
            <w:shd w:val="clear" w:color="auto" w:fill="auto"/>
            <w:noWrap/>
            <w:vAlign w:val="center"/>
          </w:tcPr>
          <w:p w14:paraId="69F696ED"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54AB0295"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90331A2"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A9406F0"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BDB2564"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1363F00"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1BBC65"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817168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8C91156"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429091CD"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F8EEF2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6979DA59"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9100</w:t>
            </w:r>
          </w:p>
        </w:tc>
        <w:tc>
          <w:tcPr>
            <w:tcW w:w="1559" w:type="dxa"/>
            <w:tcBorders>
              <w:top w:val="nil"/>
              <w:left w:val="nil"/>
              <w:bottom w:val="single" w:sz="8" w:space="0" w:color="auto"/>
              <w:right w:val="single" w:sz="8" w:space="0" w:color="auto"/>
            </w:tcBorders>
            <w:shd w:val="clear" w:color="auto" w:fill="auto"/>
            <w:noWrap/>
            <w:vAlign w:val="center"/>
          </w:tcPr>
          <w:p w14:paraId="02BA7C1A"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4900</w:t>
            </w:r>
          </w:p>
        </w:tc>
        <w:tc>
          <w:tcPr>
            <w:tcW w:w="1276" w:type="dxa"/>
            <w:tcBorders>
              <w:top w:val="nil"/>
              <w:left w:val="nil"/>
              <w:bottom w:val="single" w:sz="8" w:space="0" w:color="auto"/>
              <w:right w:val="single" w:sz="8" w:space="0" w:color="auto"/>
            </w:tcBorders>
            <w:shd w:val="clear" w:color="auto" w:fill="auto"/>
            <w:noWrap/>
            <w:vAlign w:val="center"/>
          </w:tcPr>
          <w:p w14:paraId="473796E9"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5000</w:t>
            </w:r>
          </w:p>
        </w:tc>
        <w:tc>
          <w:tcPr>
            <w:tcW w:w="1559" w:type="dxa"/>
            <w:tcBorders>
              <w:top w:val="nil"/>
              <w:left w:val="nil"/>
              <w:bottom w:val="single" w:sz="8" w:space="0" w:color="auto"/>
              <w:right w:val="single" w:sz="8" w:space="0" w:color="auto"/>
            </w:tcBorders>
            <w:shd w:val="clear" w:color="auto" w:fill="auto"/>
            <w:noWrap/>
            <w:vAlign w:val="center"/>
          </w:tcPr>
          <w:p w14:paraId="3AA53B98"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8000</w:t>
            </w:r>
          </w:p>
        </w:tc>
        <w:tc>
          <w:tcPr>
            <w:tcW w:w="1196" w:type="dxa"/>
            <w:tcBorders>
              <w:top w:val="nil"/>
              <w:left w:val="nil"/>
              <w:bottom w:val="single" w:sz="8" w:space="0" w:color="auto"/>
              <w:right w:val="single" w:sz="8" w:space="0" w:color="auto"/>
            </w:tcBorders>
            <w:shd w:val="clear" w:color="auto" w:fill="auto"/>
            <w:noWrap/>
            <w:vAlign w:val="center"/>
          </w:tcPr>
          <w:p w14:paraId="6FEC039E"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11600</w:t>
            </w:r>
          </w:p>
        </w:tc>
        <w:tc>
          <w:tcPr>
            <w:tcW w:w="1812" w:type="dxa"/>
            <w:tcBorders>
              <w:top w:val="nil"/>
              <w:left w:val="nil"/>
              <w:bottom w:val="single" w:sz="8" w:space="0" w:color="auto"/>
              <w:right w:val="double" w:sz="6" w:space="0" w:color="auto"/>
            </w:tcBorders>
            <w:shd w:val="clear" w:color="auto" w:fill="auto"/>
            <w:noWrap/>
            <w:vAlign w:val="center"/>
          </w:tcPr>
          <w:p w14:paraId="4C53B697"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r>
      <w:tr w:rsidR="00C670C7" w14:paraId="2E5066F9"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F36423C"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1F97CCB1"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9100</w:t>
            </w:r>
          </w:p>
        </w:tc>
        <w:tc>
          <w:tcPr>
            <w:tcW w:w="1559" w:type="dxa"/>
            <w:tcBorders>
              <w:top w:val="nil"/>
              <w:left w:val="nil"/>
              <w:bottom w:val="single" w:sz="8" w:space="0" w:color="auto"/>
              <w:right w:val="single" w:sz="8" w:space="0" w:color="auto"/>
            </w:tcBorders>
            <w:shd w:val="clear" w:color="auto" w:fill="auto"/>
            <w:noWrap/>
            <w:vAlign w:val="center"/>
          </w:tcPr>
          <w:p w14:paraId="1D94746D"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5800</w:t>
            </w:r>
          </w:p>
        </w:tc>
        <w:tc>
          <w:tcPr>
            <w:tcW w:w="1276" w:type="dxa"/>
            <w:tcBorders>
              <w:top w:val="nil"/>
              <w:left w:val="nil"/>
              <w:bottom w:val="single" w:sz="8" w:space="0" w:color="auto"/>
              <w:right w:val="single" w:sz="8" w:space="0" w:color="auto"/>
            </w:tcBorders>
            <w:shd w:val="clear" w:color="auto" w:fill="auto"/>
            <w:noWrap/>
            <w:vAlign w:val="center"/>
          </w:tcPr>
          <w:p w14:paraId="63433012"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0800</w:t>
            </w:r>
          </w:p>
        </w:tc>
        <w:tc>
          <w:tcPr>
            <w:tcW w:w="1559" w:type="dxa"/>
            <w:tcBorders>
              <w:top w:val="nil"/>
              <w:left w:val="nil"/>
              <w:bottom w:val="single" w:sz="8" w:space="0" w:color="auto"/>
              <w:right w:val="single" w:sz="8" w:space="0" w:color="auto"/>
            </w:tcBorders>
            <w:shd w:val="clear" w:color="auto" w:fill="auto"/>
            <w:noWrap/>
            <w:vAlign w:val="center"/>
          </w:tcPr>
          <w:p w14:paraId="2397FE67"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28800</w:t>
            </w:r>
          </w:p>
        </w:tc>
        <w:tc>
          <w:tcPr>
            <w:tcW w:w="1196" w:type="dxa"/>
            <w:tcBorders>
              <w:top w:val="nil"/>
              <w:left w:val="nil"/>
              <w:bottom w:val="single" w:sz="8" w:space="0" w:color="auto"/>
              <w:right w:val="single" w:sz="8" w:space="0" w:color="auto"/>
            </w:tcBorders>
            <w:shd w:val="clear" w:color="auto" w:fill="auto"/>
            <w:noWrap/>
            <w:vAlign w:val="center"/>
          </w:tcPr>
          <w:p w14:paraId="1907836C"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c>
          <w:tcPr>
            <w:tcW w:w="1812" w:type="dxa"/>
            <w:tcBorders>
              <w:top w:val="nil"/>
              <w:left w:val="nil"/>
              <w:bottom w:val="single" w:sz="8" w:space="0" w:color="auto"/>
              <w:right w:val="double" w:sz="6" w:space="0" w:color="auto"/>
            </w:tcBorders>
            <w:shd w:val="clear" w:color="auto" w:fill="auto"/>
            <w:noWrap/>
            <w:vAlign w:val="center"/>
          </w:tcPr>
          <w:p w14:paraId="50497D15"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5937C3EF"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8B17DA"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C1EE548"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84EC1E4"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0710D4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1791F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F47B8E0"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D8C44CA"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12507BB0"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B649DC3"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E0517EE"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c>
          <w:tcPr>
            <w:tcW w:w="1559" w:type="dxa"/>
            <w:tcBorders>
              <w:top w:val="nil"/>
              <w:left w:val="nil"/>
              <w:bottom w:val="single" w:sz="8" w:space="0" w:color="auto"/>
              <w:right w:val="single" w:sz="8" w:space="0" w:color="auto"/>
            </w:tcBorders>
            <w:shd w:val="clear" w:color="auto" w:fill="auto"/>
            <w:noWrap/>
            <w:vAlign w:val="center"/>
          </w:tcPr>
          <w:p w14:paraId="5473FA5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0580FF6"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D690BDC"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1F8D94E"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2B55A27"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5C5901CB" w14:textId="77777777" w:rsidTr="00FC793B">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4A5C988"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73141E5" w14:textId="77777777" w:rsidR="00C670C7" w:rsidRDefault="00C670C7" w:rsidP="00FC793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283</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17B9BFB7"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BFC9AE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4D0994B"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1959D40"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3BE7346"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670C7" w14:paraId="47489E4C" w14:textId="77777777" w:rsidTr="00FC793B">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5DA6BFE1"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611C1399"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第2年</w:t>
            </w:r>
          </w:p>
        </w:tc>
        <w:tc>
          <w:tcPr>
            <w:tcW w:w="1559" w:type="dxa"/>
            <w:tcBorders>
              <w:top w:val="nil"/>
              <w:left w:val="nil"/>
              <w:bottom w:val="double" w:sz="6" w:space="0" w:color="auto"/>
              <w:right w:val="single" w:sz="8" w:space="0" w:color="auto"/>
            </w:tcBorders>
            <w:shd w:val="clear" w:color="auto" w:fill="auto"/>
            <w:noWrap/>
            <w:vAlign w:val="center"/>
          </w:tcPr>
          <w:p w14:paraId="0D28ADE6"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6CA417C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6E32566F"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1C2AD271"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31D8051B" w14:textId="77777777" w:rsidR="00C670C7" w:rsidRDefault="00C670C7" w:rsidP="00FC793B">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046BC36" w14:textId="77777777" w:rsidR="002F6E1C" w:rsidRPr="00177CCE" w:rsidRDefault="002F6E1C" w:rsidP="002F6E1C">
      <w:pPr>
        <w:rPr>
          <w:rFonts w:ascii="宋体" w:eastAsia="宋体" w:hAnsi="宋体"/>
          <w:sz w:val="28"/>
          <w:szCs w:val="28"/>
        </w:rPr>
      </w:pPr>
      <w:bookmarkStart w:id="0" w:name="_GoBack"/>
      <w:bookmarkEnd w:id="0"/>
    </w:p>
    <w:p w14:paraId="3C737DB1" w14:textId="77777777" w:rsidR="00BA3A52" w:rsidRDefault="00BA3A52" w:rsidP="002F6E1C">
      <w:pPr>
        <w:spacing w:line="360" w:lineRule="auto"/>
        <w:ind w:left="720"/>
      </w:pPr>
    </w:p>
    <w:sectPr w:rsidR="00BA3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3C08E" w14:textId="77777777" w:rsidR="00973A0C" w:rsidRDefault="00973A0C" w:rsidP="00636756">
      <w:r>
        <w:separator/>
      </w:r>
    </w:p>
  </w:endnote>
  <w:endnote w:type="continuationSeparator" w:id="0">
    <w:p w14:paraId="1B8B1A2F" w14:textId="77777777" w:rsidR="00973A0C" w:rsidRDefault="00973A0C" w:rsidP="0063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0C877" w14:textId="77777777" w:rsidR="00973A0C" w:rsidRDefault="00973A0C" w:rsidP="00636756">
      <w:r>
        <w:separator/>
      </w:r>
    </w:p>
  </w:footnote>
  <w:footnote w:type="continuationSeparator" w:id="0">
    <w:p w14:paraId="56680864" w14:textId="77777777" w:rsidR="00973A0C" w:rsidRDefault="00973A0C" w:rsidP="00636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2695632"/>
    <w:multiLevelType w:val="hybridMultilevel"/>
    <w:tmpl w:val="952AE3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4012BE7"/>
    <w:multiLevelType w:val="hybridMultilevel"/>
    <w:tmpl w:val="C6A05D32"/>
    <w:lvl w:ilvl="0" w:tplc="CE5EABDC">
      <w:start w:val="1"/>
      <w:numFmt w:val="decimal"/>
      <w:lvlText w:val="%1."/>
      <w:lvlJc w:val="left"/>
      <w:pPr>
        <w:ind w:left="643" w:hanging="360"/>
      </w:pPr>
      <w:rPr>
        <w:rFonts w:hint="default"/>
      </w:rPr>
    </w:lvl>
    <w:lvl w:ilvl="1" w:tplc="04090019">
      <w:start w:val="1"/>
      <w:numFmt w:val="lowerLetter"/>
      <w:lvlText w:val="%2)"/>
      <w:lvlJc w:val="left"/>
      <w:pPr>
        <w:ind w:left="1128"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31"/>
    <w:rsid w:val="002F6E1C"/>
    <w:rsid w:val="004F7BB0"/>
    <w:rsid w:val="0062432A"/>
    <w:rsid w:val="00636756"/>
    <w:rsid w:val="00783991"/>
    <w:rsid w:val="007D6609"/>
    <w:rsid w:val="008878D9"/>
    <w:rsid w:val="00973A0C"/>
    <w:rsid w:val="00A05BDE"/>
    <w:rsid w:val="00A94C31"/>
    <w:rsid w:val="00BA3A52"/>
    <w:rsid w:val="00BD338E"/>
    <w:rsid w:val="00C670C7"/>
    <w:rsid w:val="00CF09DA"/>
    <w:rsid w:val="00E5738E"/>
    <w:rsid w:val="00F60C49"/>
    <w:rsid w:val="00F90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20C02"/>
  <w15:chartTrackingRefBased/>
  <w15:docId w15:val="{FD67B790-DD71-435B-8570-358968DA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6756"/>
    <w:pPr>
      <w:widowControl w:val="0"/>
      <w:jc w:val="both"/>
    </w:pPr>
  </w:style>
  <w:style w:type="paragraph" w:styleId="1">
    <w:name w:val="heading 1"/>
    <w:basedOn w:val="a"/>
    <w:next w:val="a"/>
    <w:link w:val="10"/>
    <w:uiPriority w:val="9"/>
    <w:qFormat/>
    <w:rsid w:val="006367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7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756"/>
    <w:rPr>
      <w:sz w:val="18"/>
      <w:szCs w:val="18"/>
    </w:rPr>
  </w:style>
  <w:style w:type="paragraph" w:styleId="a5">
    <w:name w:val="footer"/>
    <w:basedOn w:val="a"/>
    <w:link w:val="a6"/>
    <w:uiPriority w:val="99"/>
    <w:unhideWhenUsed/>
    <w:rsid w:val="00636756"/>
    <w:pPr>
      <w:tabs>
        <w:tab w:val="center" w:pos="4153"/>
        <w:tab w:val="right" w:pos="8306"/>
      </w:tabs>
      <w:snapToGrid w:val="0"/>
      <w:jc w:val="left"/>
    </w:pPr>
    <w:rPr>
      <w:sz w:val="18"/>
      <w:szCs w:val="18"/>
    </w:rPr>
  </w:style>
  <w:style w:type="character" w:customStyle="1" w:styleId="a6">
    <w:name w:val="页脚 字符"/>
    <w:basedOn w:val="a0"/>
    <w:link w:val="a5"/>
    <w:uiPriority w:val="99"/>
    <w:rsid w:val="00636756"/>
    <w:rPr>
      <w:sz w:val="18"/>
      <w:szCs w:val="18"/>
    </w:rPr>
  </w:style>
  <w:style w:type="character" w:customStyle="1" w:styleId="10">
    <w:name w:val="标题 1 字符"/>
    <w:basedOn w:val="a0"/>
    <w:link w:val="1"/>
    <w:uiPriority w:val="9"/>
    <w:rsid w:val="00636756"/>
    <w:rPr>
      <w:b/>
      <w:bCs/>
      <w:kern w:val="44"/>
      <w:sz w:val="44"/>
      <w:szCs w:val="44"/>
    </w:rPr>
  </w:style>
  <w:style w:type="paragraph" w:styleId="a7">
    <w:name w:val="Subtitle"/>
    <w:basedOn w:val="a"/>
    <w:next w:val="a"/>
    <w:link w:val="a8"/>
    <w:uiPriority w:val="11"/>
    <w:qFormat/>
    <w:rsid w:val="006367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636756"/>
    <w:rPr>
      <w:rFonts w:asciiTheme="majorHAnsi" w:eastAsia="宋体" w:hAnsiTheme="majorHAnsi" w:cstheme="majorBidi"/>
      <w:b/>
      <w:bCs/>
      <w:kern w:val="28"/>
      <w:sz w:val="32"/>
      <w:szCs w:val="32"/>
    </w:rPr>
  </w:style>
  <w:style w:type="paragraph" w:styleId="a9">
    <w:name w:val="Title"/>
    <w:basedOn w:val="a"/>
    <w:next w:val="a"/>
    <w:link w:val="aa"/>
    <w:uiPriority w:val="10"/>
    <w:qFormat/>
    <w:rsid w:val="00636756"/>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36756"/>
    <w:rPr>
      <w:rFonts w:asciiTheme="majorHAnsi" w:eastAsia="宋体" w:hAnsiTheme="majorHAnsi" w:cstheme="majorBidi"/>
      <w:b/>
      <w:bCs/>
      <w:sz w:val="32"/>
      <w:szCs w:val="32"/>
    </w:rPr>
  </w:style>
  <w:style w:type="paragraph" w:styleId="ab">
    <w:name w:val="List Paragraph"/>
    <w:basedOn w:val="a"/>
    <w:uiPriority w:val="34"/>
    <w:qFormat/>
    <w:rsid w:val="00636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2019-03-13T12:53:00Z</dcterms:created>
  <dcterms:modified xsi:type="dcterms:W3CDTF">2019-03-14T02:55:00Z</dcterms:modified>
</cp:coreProperties>
</file>