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BDE8" w14:textId="19D58C89" w:rsidR="00CC3258" w:rsidRDefault="00DD772A">
      <w:pPr>
        <w:rPr>
          <w:rFonts w:ascii="宋体" w:eastAsia="宋体" w:hAnsi="宋体"/>
          <w:sz w:val="28"/>
          <w:szCs w:val="28"/>
        </w:rPr>
      </w:pPr>
      <w:r w:rsidRPr="00DD772A">
        <w:rPr>
          <w:rFonts w:ascii="宋体" w:eastAsia="宋体" w:hAnsi="宋体" w:hint="eastAsia"/>
          <w:sz w:val="28"/>
          <w:szCs w:val="28"/>
        </w:rPr>
        <w:t>1、某市大量在校大学生</w:t>
      </w:r>
      <w:r>
        <w:rPr>
          <w:rFonts w:ascii="宋体" w:eastAsia="宋体" w:hAnsi="宋体" w:hint="eastAsia"/>
          <w:sz w:val="28"/>
          <w:szCs w:val="28"/>
        </w:rPr>
        <w:t>每天都有在线视频学习的需求，包括教学课程（如：专业课，必修课）、兴趣课程（吉他课、英语口语课）等；而他们的主要学习途径是现在网上比较正式的学习网站，存在的主要问题包括：</w:t>
      </w:r>
    </w:p>
    <w:p w14:paraId="307D1BBE" w14:textId="0FE72F72" w:rsidR="00DD772A" w:rsidRDefault="00DD772A" w:rsidP="00DD772A">
      <w:pPr>
        <w:pStyle w:val="a3"/>
        <w:numPr>
          <w:ilvl w:val="0"/>
          <w:numId w:val="1"/>
        </w:numPr>
        <w:ind w:firstLineChars="0"/>
        <w:rPr>
          <w:rFonts w:ascii="宋体" w:eastAsia="宋体" w:hAnsi="宋体"/>
          <w:sz w:val="28"/>
          <w:szCs w:val="28"/>
        </w:rPr>
      </w:pPr>
      <w:r>
        <w:rPr>
          <w:rFonts w:ascii="宋体" w:eastAsia="宋体" w:hAnsi="宋体" w:hint="eastAsia"/>
          <w:sz w:val="28"/>
          <w:szCs w:val="28"/>
        </w:rPr>
        <w:t>开设课程面向全国学生，并不针对某高校，对于一些必修课程，与学校所讲课程不符，</w:t>
      </w:r>
      <w:r w:rsidRPr="00DD772A">
        <w:rPr>
          <w:rFonts w:ascii="宋体" w:eastAsia="宋体" w:hAnsi="宋体" w:hint="eastAsia"/>
          <w:color w:val="FF0000"/>
          <w:sz w:val="28"/>
          <w:szCs w:val="28"/>
        </w:rPr>
        <w:t>不适合</w:t>
      </w:r>
      <w:r>
        <w:rPr>
          <w:rFonts w:ascii="宋体" w:eastAsia="宋体" w:hAnsi="宋体" w:hint="eastAsia"/>
          <w:sz w:val="28"/>
          <w:szCs w:val="28"/>
        </w:rPr>
        <w:t>每个高校的学生</w:t>
      </w:r>
      <w:r w:rsidR="0034242F">
        <w:rPr>
          <w:rFonts w:ascii="宋体" w:eastAsia="宋体" w:hAnsi="宋体" w:hint="eastAsia"/>
          <w:sz w:val="28"/>
          <w:szCs w:val="28"/>
        </w:rPr>
        <w:t>；</w:t>
      </w:r>
    </w:p>
    <w:p w14:paraId="59C971E1" w14:textId="73CB42F5" w:rsidR="00DD772A" w:rsidRDefault="00DD772A" w:rsidP="00DD772A">
      <w:pPr>
        <w:pStyle w:val="a3"/>
        <w:numPr>
          <w:ilvl w:val="0"/>
          <w:numId w:val="1"/>
        </w:numPr>
        <w:ind w:firstLineChars="0"/>
        <w:rPr>
          <w:rFonts w:ascii="宋体" w:eastAsia="宋体" w:hAnsi="宋体"/>
          <w:sz w:val="28"/>
          <w:szCs w:val="28"/>
        </w:rPr>
      </w:pPr>
      <w:r>
        <w:rPr>
          <w:rFonts w:ascii="宋体" w:eastAsia="宋体" w:hAnsi="宋体" w:hint="eastAsia"/>
          <w:sz w:val="28"/>
          <w:szCs w:val="28"/>
        </w:rPr>
        <w:t>一些兴趣类的课程（如：吉他，手工等）较少，</w:t>
      </w:r>
      <w:r w:rsidRPr="00DD772A">
        <w:rPr>
          <w:rFonts w:ascii="宋体" w:eastAsia="宋体" w:hAnsi="宋体" w:hint="eastAsia"/>
          <w:color w:val="FF0000"/>
          <w:sz w:val="28"/>
          <w:szCs w:val="28"/>
        </w:rPr>
        <w:t>无法满足</w:t>
      </w:r>
      <w:r>
        <w:rPr>
          <w:rFonts w:ascii="宋体" w:eastAsia="宋体" w:hAnsi="宋体" w:hint="eastAsia"/>
          <w:sz w:val="28"/>
          <w:szCs w:val="28"/>
        </w:rPr>
        <w:t>大学生的多样化需求</w:t>
      </w:r>
      <w:r w:rsidR="0034242F">
        <w:rPr>
          <w:rFonts w:ascii="宋体" w:eastAsia="宋体" w:hAnsi="宋体" w:hint="eastAsia"/>
          <w:sz w:val="28"/>
          <w:szCs w:val="28"/>
        </w:rPr>
        <w:t>；</w:t>
      </w:r>
    </w:p>
    <w:p w14:paraId="5C263590" w14:textId="3313DB24" w:rsidR="00DD772A" w:rsidRDefault="00DD772A" w:rsidP="00DD772A">
      <w:pPr>
        <w:pStyle w:val="a3"/>
        <w:numPr>
          <w:ilvl w:val="0"/>
          <w:numId w:val="1"/>
        </w:numPr>
        <w:ind w:firstLineChars="0"/>
        <w:rPr>
          <w:rFonts w:ascii="宋体" w:eastAsia="宋体" w:hAnsi="宋体"/>
          <w:sz w:val="28"/>
          <w:szCs w:val="28"/>
        </w:rPr>
      </w:pPr>
      <w:r>
        <w:rPr>
          <w:rFonts w:ascii="宋体" w:eastAsia="宋体" w:hAnsi="宋体" w:hint="eastAsia"/>
          <w:sz w:val="28"/>
          <w:szCs w:val="28"/>
        </w:rPr>
        <w:t>开设课程的一般为比较专业的老师，</w:t>
      </w:r>
      <w:r w:rsidR="0034242F">
        <w:rPr>
          <w:rFonts w:ascii="宋体" w:eastAsia="宋体" w:hAnsi="宋体" w:hint="eastAsia"/>
          <w:sz w:val="28"/>
          <w:szCs w:val="28"/>
        </w:rPr>
        <w:t>课程</w:t>
      </w:r>
      <w:r w:rsidR="0034242F" w:rsidRPr="0034242F">
        <w:rPr>
          <w:rFonts w:ascii="宋体" w:eastAsia="宋体" w:hAnsi="宋体" w:hint="eastAsia"/>
          <w:color w:val="FF0000"/>
          <w:sz w:val="28"/>
          <w:szCs w:val="28"/>
        </w:rPr>
        <w:t>价格较高</w:t>
      </w:r>
      <w:r w:rsidR="0034242F">
        <w:rPr>
          <w:rFonts w:ascii="宋体" w:eastAsia="宋体" w:hAnsi="宋体" w:hint="eastAsia"/>
          <w:sz w:val="28"/>
          <w:szCs w:val="28"/>
        </w:rPr>
        <w:t>；</w:t>
      </w:r>
    </w:p>
    <w:p w14:paraId="5040EED7" w14:textId="5CE1D932" w:rsidR="00DD772A" w:rsidRDefault="0034242F" w:rsidP="0034242F">
      <w:pPr>
        <w:pStyle w:val="a3"/>
        <w:numPr>
          <w:ilvl w:val="0"/>
          <w:numId w:val="1"/>
        </w:numPr>
        <w:ind w:firstLineChars="0"/>
        <w:rPr>
          <w:rFonts w:ascii="宋体" w:eastAsia="宋体" w:hAnsi="宋体"/>
          <w:sz w:val="28"/>
          <w:szCs w:val="28"/>
        </w:rPr>
      </w:pPr>
      <w:r>
        <w:rPr>
          <w:rFonts w:ascii="宋体" w:eastAsia="宋体" w:hAnsi="宋体" w:hint="eastAsia"/>
          <w:sz w:val="28"/>
          <w:szCs w:val="28"/>
        </w:rPr>
        <w:t>没有相关线下学习指导的机会，</w:t>
      </w:r>
      <w:r w:rsidRPr="0034242F">
        <w:rPr>
          <w:rFonts w:ascii="宋体" w:eastAsia="宋体" w:hAnsi="宋体" w:hint="eastAsia"/>
          <w:color w:val="FF0000"/>
          <w:sz w:val="28"/>
          <w:szCs w:val="28"/>
        </w:rPr>
        <w:t>缺乏</w:t>
      </w:r>
      <w:r>
        <w:rPr>
          <w:rFonts w:ascii="宋体" w:eastAsia="宋体" w:hAnsi="宋体" w:hint="eastAsia"/>
          <w:sz w:val="28"/>
          <w:szCs w:val="28"/>
        </w:rPr>
        <w:t>实践性；</w:t>
      </w:r>
    </w:p>
    <w:p w14:paraId="5F564DAC" w14:textId="184474C0" w:rsidR="0034242F" w:rsidRDefault="0034242F" w:rsidP="0034242F">
      <w:pPr>
        <w:rPr>
          <w:rFonts w:ascii="宋体" w:eastAsia="宋体" w:hAnsi="宋体"/>
          <w:sz w:val="28"/>
          <w:szCs w:val="28"/>
        </w:rPr>
      </w:pPr>
      <w:r>
        <w:rPr>
          <w:rFonts w:ascii="宋体" w:eastAsia="宋体" w:hAnsi="宋体" w:hint="eastAsia"/>
          <w:sz w:val="28"/>
          <w:szCs w:val="28"/>
        </w:rPr>
        <w:t>2、某市大量在校大学生都会根据自己的特长或者兴趣爱好加入一些组织，享受到组团学习和线下学习带来的效益，具备了自主学习和帮助他人学习的意识和习惯，但这些成熟的组织尚存在如下不足：</w:t>
      </w:r>
    </w:p>
    <w:p w14:paraId="153F99A2" w14:textId="4E60D89C" w:rsidR="0034242F" w:rsidRDefault="009B6BF8" w:rsidP="0034242F">
      <w:pPr>
        <w:pStyle w:val="a3"/>
        <w:numPr>
          <w:ilvl w:val="0"/>
          <w:numId w:val="2"/>
        </w:numPr>
        <w:ind w:firstLineChars="0"/>
        <w:rPr>
          <w:rFonts w:ascii="宋体" w:eastAsia="宋体" w:hAnsi="宋体"/>
          <w:sz w:val="28"/>
          <w:szCs w:val="28"/>
        </w:rPr>
      </w:pPr>
      <w:r>
        <w:rPr>
          <w:rFonts w:ascii="宋体" w:eastAsia="宋体" w:hAnsi="宋体" w:hint="eastAsia"/>
          <w:sz w:val="28"/>
          <w:szCs w:val="28"/>
        </w:rPr>
        <w:t>学习时间</w:t>
      </w:r>
      <w:r w:rsidRPr="009B6BF8">
        <w:rPr>
          <w:rFonts w:ascii="宋体" w:eastAsia="宋体" w:hAnsi="宋体" w:hint="eastAsia"/>
          <w:color w:val="FF0000"/>
          <w:sz w:val="28"/>
          <w:szCs w:val="28"/>
        </w:rPr>
        <w:t>限制</w:t>
      </w:r>
      <w:r>
        <w:rPr>
          <w:rFonts w:ascii="宋体" w:eastAsia="宋体" w:hAnsi="宋体" w:hint="eastAsia"/>
          <w:color w:val="FF0000"/>
          <w:sz w:val="28"/>
          <w:szCs w:val="28"/>
        </w:rPr>
        <w:t>，</w:t>
      </w:r>
      <w:r w:rsidRPr="009B6BF8">
        <w:rPr>
          <w:rFonts w:ascii="宋体" w:eastAsia="宋体" w:hAnsi="宋体" w:hint="eastAsia"/>
          <w:sz w:val="28"/>
          <w:szCs w:val="28"/>
        </w:rPr>
        <w:t>不能保证每位学生在</w:t>
      </w:r>
      <w:r>
        <w:rPr>
          <w:rFonts w:ascii="宋体" w:eastAsia="宋体" w:hAnsi="宋体" w:hint="eastAsia"/>
          <w:sz w:val="28"/>
          <w:szCs w:val="28"/>
        </w:rPr>
        <w:t>组织学习时都能到场；</w:t>
      </w:r>
    </w:p>
    <w:p w14:paraId="6447F8E1" w14:textId="1739FD9E" w:rsidR="002E2D54" w:rsidRDefault="009B6BF8" w:rsidP="002E2D54">
      <w:pPr>
        <w:pStyle w:val="a3"/>
        <w:numPr>
          <w:ilvl w:val="0"/>
          <w:numId w:val="2"/>
        </w:numPr>
        <w:ind w:firstLineChars="0"/>
        <w:rPr>
          <w:rFonts w:ascii="宋体" w:eastAsia="宋体" w:hAnsi="宋体"/>
          <w:sz w:val="28"/>
          <w:szCs w:val="28"/>
        </w:rPr>
      </w:pPr>
      <w:r>
        <w:rPr>
          <w:rFonts w:ascii="宋体" w:eastAsia="宋体" w:hAnsi="宋体" w:hint="eastAsia"/>
          <w:sz w:val="28"/>
          <w:szCs w:val="28"/>
        </w:rPr>
        <w:t>教学内容</w:t>
      </w:r>
      <w:r w:rsidRPr="009B6BF8">
        <w:rPr>
          <w:rFonts w:ascii="宋体" w:eastAsia="宋体" w:hAnsi="宋体" w:hint="eastAsia"/>
          <w:color w:val="FF0000"/>
          <w:sz w:val="28"/>
          <w:szCs w:val="28"/>
        </w:rPr>
        <w:t>没有视频记录</w:t>
      </w:r>
      <w:r>
        <w:rPr>
          <w:rFonts w:ascii="宋体" w:eastAsia="宋体" w:hAnsi="宋体" w:hint="eastAsia"/>
          <w:sz w:val="28"/>
          <w:szCs w:val="28"/>
        </w:rPr>
        <w:t>，大家不能随时回看想学的内容；</w:t>
      </w:r>
    </w:p>
    <w:p w14:paraId="26C358F0" w14:textId="2B89F29C" w:rsidR="002E2D54" w:rsidRPr="002E2D54" w:rsidRDefault="002E2D54" w:rsidP="002E2D54">
      <w:pPr>
        <w:pStyle w:val="a3"/>
        <w:numPr>
          <w:ilvl w:val="0"/>
          <w:numId w:val="2"/>
        </w:numPr>
        <w:ind w:firstLineChars="0"/>
        <w:rPr>
          <w:rFonts w:ascii="宋体" w:eastAsia="宋体" w:hAnsi="宋体" w:hint="eastAsia"/>
          <w:sz w:val="28"/>
          <w:szCs w:val="28"/>
        </w:rPr>
      </w:pPr>
      <w:r>
        <w:rPr>
          <w:rFonts w:ascii="宋体" w:eastAsia="宋体" w:hAnsi="宋体" w:hint="eastAsia"/>
          <w:sz w:val="28"/>
          <w:szCs w:val="28"/>
        </w:rPr>
        <w:t>授课者</w:t>
      </w:r>
      <w:r w:rsidRPr="002E2D54">
        <w:rPr>
          <w:rFonts w:ascii="宋体" w:eastAsia="宋体" w:hAnsi="宋体" w:hint="eastAsia"/>
          <w:color w:val="FF0000"/>
          <w:sz w:val="28"/>
          <w:szCs w:val="28"/>
        </w:rPr>
        <w:t>不能</w:t>
      </w:r>
      <w:r>
        <w:rPr>
          <w:rFonts w:ascii="宋体" w:eastAsia="宋体" w:hAnsi="宋体" w:hint="eastAsia"/>
          <w:sz w:val="28"/>
          <w:szCs w:val="28"/>
        </w:rPr>
        <w:t>得到相应的收益；</w:t>
      </w:r>
      <w:bookmarkStart w:id="0" w:name="_GoBack"/>
      <w:bookmarkEnd w:id="0"/>
    </w:p>
    <w:sectPr w:rsidR="002E2D54" w:rsidRPr="002E2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93CA6"/>
    <w:multiLevelType w:val="hybridMultilevel"/>
    <w:tmpl w:val="DFD45A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573897"/>
    <w:multiLevelType w:val="hybridMultilevel"/>
    <w:tmpl w:val="77EE4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58"/>
    <w:rsid w:val="002E2D54"/>
    <w:rsid w:val="0034242F"/>
    <w:rsid w:val="009B6BF8"/>
    <w:rsid w:val="00CC3258"/>
    <w:rsid w:val="00DD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7E72"/>
  <w15:chartTrackingRefBased/>
  <w15:docId w15:val="{AB46EC0F-ACE5-41AC-9BE7-BDD50481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7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2019-03-11T13:41:00Z</dcterms:created>
  <dcterms:modified xsi:type="dcterms:W3CDTF">2019-03-13T11:59:00Z</dcterms:modified>
</cp:coreProperties>
</file>