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45ACB" w14:textId="77777777" w:rsidR="00177CCE" w:rsidRPr="00177CCE" w:rsidRDefault="00177CCE" w:rsidP="00177CCE">
      <w:pPr>
        <w:pStyle w:val="a7"/>
        <w:rPr>
          <w:rFonts w:ascii="宋体" w:hAnsi="宋体"/>
        </w:rPr>
      </w:pPr>
      <w:r w:rsidRPr="00177CCE">
        <w:rPr>
          <w:rFonts w:ascii="宋体" w:hAnsi="宋体" w:hint="eastAsia"/>
        </w:rPr>
        <w:t>大学生电子商务网  产品构思</w:t>
      </w:r>
    </w:p>
    <w:p w14:paraId="3268CF19" w14:textId="77777777" w:rsidR="00177CCE" w:rsidRPr="00177CCE" w:rsidRDefault="00177CCE" w:rsidP="00177CCE">
      <w:pPr>
        <w:pStyle w:val="1"/>
        <w:rPr>
          <w:rFonts w:ascii="宋体" w:eastAsia="宋体" w:hAnsi="宋体"/>
        </w:rPr>
      </w:pPr>
      <w:r w:rsidRPr="00177CCE">
        <w:rPr>
          <w:rFonts w:ascii="宋体" w:eastAsia="宋体" w:hAnsi="宋体" w:hint="eastAsia"/>
        </w:rPr>
        <w:t>问题描述</w:t>
      </w:r>
    </w:p>
    <w:p w14:paraId="51BC9003" w14:textId="4071EF7A" w:rsidR="00177CCE" w:rsidRDefault="00177CCE" w:rsidP="00177CCE">
      <w:pPr>
        <w:ind w:leftChars="100" w:left="490" w:hangingChars="100" w:hanging="280"/>
        <w:rPr>
          <w:rFonts w:ascii="宋体" w:eastAsia="宋体" w:hAnsi="宋体"/>
          <w:sz w:val="28"/>
          <w:szCs w:val="28"/>
        </w:rPr>
      </w:pPr>
      <w:r w:rsidRPr="00DD772A">
        <w:rPr>
          <w:rFonts w:ascii="宋体" w:eastAsia="宋体" w:hAnsi="宋体" w:hint="eastAsia"/>
          <w:sz w:val="28"/>
          <w:szCs w:val="28"/>
        </w:rPr>
        <w:t>1、某市大量在校大学生</w:t>
      </w:r>
      <w:r>
        <w:rPr>
          <w:rFonts w:ascii="宋体" w:eastAsia="宋体" w:hAnsi="宋体" w:hint="eastAsia"/>
          <w:sz w:val="28"/>
          <w:szCs w:val="28"/>
        </w:rPr>
        <w:t>每天都有在线视频学习的需求，包括教学课程（如：专业课，必修课）、兴趣课程（吉他课、英语口语课）等；而他们的主要学习途径是现在网上比较正式的学习网站，存在的主要问题包括：</w:t>
      </w:r>
    </w:p>
    <w:p w14:paraId="54CFB897" w14:textId="08F6528F" w:rsidR="00177CCE" w:rsidRPr="00177CCE" w:rsidRDefault="00177CCE" w:rsidP="00177CCE">
      <w:pPr>
        <w:pStyle w:val="a9"/>
        <w:numPr>
          <w:ilvl w:val="1"/>
          <w:numId w:val="4"/>
        </w:numPr>
        <w:ind w:firstLineChars="0"/>
        <w:rPr>
          <w:rFonts w:ascii="宋体" w:eastAsia="宋体" w:hAnsi="宋体"/>
          <w:sz w:val="28"/>
          <w:szCs w:val="28"/>
        </w:rPr>
      </w:pPr>
      <w:r w:rsidRPr="00177CCE">
        <w:rPr>
          <w:rFonts w:ascii="宋体" w:eastAsia="宋体" w:hAnsi="宋体" w:hint="eastAsia"/>
          <w:sz w:val="28"/>
          <w:szCs w:val="28"/>
        </w:rPr>
        <w:t>开设课程面向全国学生，并不针对某高校，对于一些必修课程，与学校所讲课程不符，</w:t>
      </w:r>
      <w:r w:rsidRPr="00177CCE">
        <w:rPr>
          <w:rFonts w:ascii="宋体" w:eastAsia="宋体" w:hAnsi="宋体" w:hint="eastAsia"/>
          <w:color w:val="FF0000"/>
          <w:sz w:val="28"/>
          <w:szCs w:val="28"/>
        </w:rPr>
        <w:t>不适合</w:t>
      </w:r>
      <w:r w:rsidRPr="00177CCE">
        <w:rPr>
          <w:rFonts w:ascii="宋体" w:eastAsia="宋体" w:hAnsi="宋体" w:hint="eastAsia"/>
          <w:sz w:val="28"/>
          <w:szCs w:val="28"/>
        </w:rPr>
        <w:t>每个高校的学生；</w:t>
      </w:r>
    </w:p>
    <w:p w14:paraId="3FE96DD2" w14:textId="77777777" w:rsidR="00177CCE" w:rsidRPr="00177CCE" w:rsidRDefault="00177CCE" w:rsidP="00177CCE">
      <w:pPr>
        <w:pStyle w:val="a9"/>
        <w:numPr>
          <w:ilvl w:val="1"/>
          <w:numId w:val="4"/>
        </w:numPr>
        <w:ind w:firstLineChars="0"/>
        <w:rPr>
          <w:rFonts w:ascii="宋体" w:eastAsia="宋体" w:hAnsi="宋体"/>
          <w:sz w:val="28"/>
          <w:szCs w:val="28"/>
        </w:rPr>
      </w:pPr>
      <w:r w:rsidRPr="00177CCE">
        <w:rPr>
          <w:rFonts w:ascii="宋体" w:eastAsia="宋体" w:hAnsi="宋体" w:hint="eastAsia"/>
          <w:sz w:val="28"/>
          <w:szCs w:val="28"/>
        </w:rPr>
        <w:t>一些兴趣类的课程（如：吉他，手工等）较少，</w:t>
      </w:r>
      <w:r w:rsidRPr="00177CCE">
        <w:rPr>
          <w:rFonts w:ascii="宋体" w:eastAsia="宋体" w:hAnsi="宋体" w:hint="eastAsia"/>
          <w:color w:val="FF0000"/>
          <w:sz w:val="28"/>
          <w:szCs w:val="28"/>
        </w:rPr>
        <w:t>无法满足</w:t>
      </w:r>
      <w:r w:rsidRPr="00177CCE">
        <w:rPr>
          <w:rFonts w:ascii="宋体" w:eastAsia="宋体" w:hAnsi="宋体" w:hint="eastAsia"/>
          <w:sz w:val="28"/>
          <w:szCs w:val="28"/>
        </w:rPr>
        <w:t>大学生的多样化需求；</w:t>
      </w:r>
    </w:p>
    <w:p w14:paraId="7926D984" w14:textId="77777777" w:rsidR="00177CCE" w:rsidRPr="00177CCE" w:rsidRDefault="00177CCE" w:rsidP="00177CCE">
      <w:pPr>
        <w:pStyle w:val="a9"/>
        <w:numPr>
          <w:ilvl w:val="1"/>
          <w:numId w:val="4"/>
        </w:numPr>
        <w:ind w:firstLineChars="0"/>
        <w:rPr>
          <w:rFonts w:ascii="宋体" w:eastAsia="宋体" w:hAnsi="宋体"/>
          <w:sz w:val="28"/>
          <w:szCs w:val="28"/>
        </w:rPr>
      </w:pPr>
      <w:r w:rsidRPr="00177CCE">
        <w:rPr>
          <w:rFonts w:ascii="宋体" w:eastAsia="宋体" w:hAnsi="宋体" w:hint="eastAsia"/>
          <w:sz w:val="28"/>
          <w:szCs w:val="28"/>
        </w:rPr>
        <w:t>开设课程的一般为比较专业的老师，课程</w:t>
      </w:r>
      <w:r w:rsidRPr="00177CCE">
        <w:rPr>
          <w:rFonts w:ascii="宋体" w:eastAsia="宋体" w:hAnsi="宋体" w:hint="eastAsia"/>
          <w:color w:val="FF0000"/>
          <w:sz w:val="28"/>
          <w:szCs w:val="28"/>
        </w:rPr>
        <w:t>价格较高</w:t>
      </w:r>
      <w:r w:rsidRPr="00177CCE">
        <w:rPr>
          <w:rFonts w:ascii="宋体" w:eastAsia="宋体" w:hAnsi="宋体" w:hint="eastAsia"/>
          <w:sz w:val="28"/>
          <w:szCs w:val="28"/>
        </w:rPr>
        <w:t>；</w:t>
      </w:r>
    </w:p>
    <w:p w14:paraId="6DFCE93E" w14:textId="1ADC6803" w:rsidR="00177CCE" w:rsidRPr="00177CCE" w:rsidRDefault="00177CCE" w:rsidP="00177CCE">
      <w:pPr>
        <w:pStyle w:val="a9"/>
        <w:numPr>
          <w:ilvl w:val="1"/>
          <w:numId w:val="4"/>
        </w:numPr>
        <w:ind w:firstLineChars="0"/>
        <w:rPr>
          <w:rFonts w:ascii="宋体" w:eastAsia="宋体" w:hAnsi="宋体"/>
          <w:sz w:val="28"/>
          <w:szCs w:val="28"/>
        </w:rPr>
      </w:pPr>
      <w:r w:rsidRPr="00177CCE">
        <w:rPr>
          <w:rFonts w:ascii="宋体" w:eastAsia="宋体" w:hAnsi="宋体" w:hint="eastAsia"/>
          <w:sz w:val="28"/>
          <w:szCs w:val="28"/>
        </w:rPr>
        <w:t>没有相关线下学习指导的机会，</w:t>
      </w:r>
      <w:r w:rsidRPr="00177CCE">
        <w:rPr>
          <w:rFonts w:ascii="宋体" w:eastAsia="宋体" w:hAnsi="宋体" w:hint="eastAsia"/>
          <w:color w:val="FF0000"/>
          <w:sz w:val="28"/>
          <w:szCs w:val="28"/>
        </w:rPr>
        <w:t>缺乏</w:t>
      </w:r>
      <w:r w:rsidRPr="00177CCE">
        <w:rPr>
          <w:rFonts w:ascii="宋体" w:eastAsia="宋体" w:hAnsi="宋体" w:hint="eastAsia"/>
          <w:sz w:val="28"/>
          <w:szCs w:val="28"/>
        </w:rPr>
        <w:t>实践性；</w:t>
      </w:r>
    </w:p>
    <w:p w14:paraId="1D77E1AF" w14:textId="73CC59F2" w:rsidR="0019465D" w:rsidRDefault="00177CCE" w:rsidP="00177CCE">
      <w:pPr>
        <w:ind w:leftChars="100" w:left="490" w:hangingChars="100" w:hanging="280"/>
        <w:rPr>
          <w:rFonts w:ascii="宋体" w:eastAsia="宋体" w:hAnsi="宋体"/>
          <w:sz w:val="28"/>
          <w:szCs w:val="28"/>
        </w:rPr>
      </w:pPr>
      <w:r>
        <w:rPr>
          <w:rFonts w:ascii="宋体" w:eastAsia="宋体" w:hAnsi="宋体" w:hint="eastAsia"/>
          <w:sz w:val="28"/>
          <w:szCs w:val="28"/>
        </w:rPr>
        <w:t>2、某市大量在校大学生都会根据自己的特长或者兴趣爱好加入一些组织，享受到组团学习和线下学习带来的效益，具备了自主学习和帮助他人学习的意识和习惯，但这些成熟的组织尚存在如下不足：</w:t>
      </w:r>
    </w:p>
    <w:p w14:paraId="5025A07D" w14:textId="0BA9B7FF" w:rsidR="00177CCE" w:rsidRDefault="00177CCE" w:rsidP="00177CCE">
      <w:pPr>
        <w:pStyle w:val="a9"/>
        <w:numPr>
          <w:ilvl w:val="0"/>
          <w:numId w:val="5"/>
        </w:numPr>
        <w:ind w:firstLineChars="0"/>
        <w:rPr>
          <w:rFonts w:ascii="宋体" w:eastAsia="宋体" w:hAnsi="宋体"/>
          <w:sz w:val="28"/>
          <w:szCs w:val="28"/>
        </w:rPr>
      </w:pPr>
      <w:r>
        <w:rPr>
          <w:rFonts w:ascii="宋体" w:eastAsia="宋体" w:hAnsi="宋体" w:hint="eastAsia"/>
          <w:sz w:val="28"/>
          <w:szCs w:val="28"/>
        </w:rPr>
        <w:t>学习时间</w:t>
      </w:r>
      <w:r w:rsidRPr="009B6BF8">
        <w:rPr>
          <w:rFonts w:ascii="宋体" w:eastAsia="宋体" w:hAnsi="宋体" w:hint="eastAsia"/>
          <w:color w:val="FF0000"/>
          <w:sz w:val="28"/>
          <w:szCs w:val="28"/>
        </w:rPr>
        <w:t>限制</w:t>
      </w:r>
      <w:r>
        <w:rPr>
          <w:rFonts w:ascii="宋体" w:eastAsia="宋体" w:hAnsi="宋体" w:hint="eastAsia"/>
          <w:color w:val="FF0000"/>
          <w:sz w:val="28"/>
          <w:szCs w:val="28"/>
        </w:rPr>
        <w:t>，</w:t>
      </w:r>
      <w:r w:rsidRPr="009B6BF8">
        <w:rPr>
          <w:rFonts w:ascii="宋体" w:eastAsia="宋体" w:hAnsi="宋体" w:hint="eastAsia"/>
          <w:sz w:val="28"/>
          <w:szCs w:val="28"/>
        </w:rPr>
        <w:t>不能保证每位学生在</w:t>
      </w:r>
      <w:r>
        <w:rPr>
          <w:rFonts w:ascii="宋体" w:eastAsia="宋体" w:hAnsi="宋体" w:hint="eastAsia"/>
          <w:sz w:val="28"/>
          <w:szCs w:val="28"/>
        </w:rPr>
        <w:t>组织学习时都能到场；</w:t>
      </w:r>
    </w:p>
    <w:p w14:paraId="4E8ACD00" w14:textId="77777777" w:rsidR="00177CCE" w:rsidRDefault="00177CCE" w:rsidP="00177CCE">
      <w:pPr>
        <w:pStyle w:val="a9"/>
        <w:numPr>
          <w:ilvl w:val="0"/>
          <w:numId w:val="5"/>
        </w:numPr>
        <w:ind w:firstLineChars="0"/>
        <w:rPr>
          <w:rFonts w:ascii="宋体" w:eastAsia="宋体" w:hAnsi="宋体"/>
          <w:sz w:val="28"/>
          <w:szCs w:val="28"/>
        </w:rPr>
      </w:pPr>
      <w:r>
        <w:rPr>
          <w:rFonts w:ascii="宋体" w:eastAsia="宋体" w:hAnsi="宋体" w:hint="eastAsia"/>
          <w:sz w:val="28"/>
          <w:szCs w:val="28"/>
        </w:rPr>
        <w:t>教学内容</w:t>
      </w:r>
      <w:r w:rsidRPr="009B6BF8">
        <w:rPr>
          <w:rFonts w:ascii="宋体" w:eastAsia="宋体" w:hAnsi="宋体" w:hint="eastAsia"/>
          <w:color w:val="FF0000"/>
          <w:sz w:val="28"/>
          <w:szCs w:val="28"/>
        </w:rPr>
        <w:t>没有视频记录</w:t>
      </w:r>
      <w:r>
        <w:rPr>
          <w:rFonts w:ascii="宋体" w:eastAsia="宋体" w:hAnsi="宋体" w:hint="eastAsia"/>
          <w:sz w:val="28"/>
          <w:szCs w:val="28"/>
        </w:rPr>
        <w:t>，大家不能随时回看想学的内容；</w:t>
      </w:r>
    </w:p>
    <w:p w14:paraId="3DE760ED" w14:textId="7BA424E1" w:rsidR="00177CCE" w:rsidRDefault="00177CCE" w:rsidP="00177CCE">
      <w:pPr>
        <w:pStyle w:val="a9"/>
        <w:numPr>
          <w:ilvl w:val="0"/>
          <w:numId w:val="5"/>
        </w:numPr>
        <w:ind w:firstLineChars="0"/>
        <w:rPr>
          <w:rFonts w:ascii="宋体" w:eastAsia="宋体" w:hAnsi="宋体"/>
          <w:sz w:val="28"/>
          <w:szCs w:val="28"/>
        </w:rPr>
      </w:pPr>
      <w:r>
        <w:rPr>
          <w:rFonts w:ascii="宋体" w:eastAsia="宋体" w:hAnsi="宋体" w:hint="eastAsia"/>
          <w:sz w:val="28"/>
          <w:szCs w:val="28"/>
        </w:rPr>
        <w:t>授课者</w:t>
      </w:r>
      <w:r w:rsidRPr="002E2D54">
        <w:rPr>
          <w:rFonts w:ascii="宋体" w:eastAsia="宋体" w:hAnsi="宋体" w:hint="eastAsia"/>
          <w:color w:val="FF0000"/>
          <w:sz w:val="28"/>
          <w:szCs w:val="28"/>
        </w:rPr>
        <w:t>不能</w:t>
      </w:r>
      <w:r>
        <w:rPr>
          <w:rFonts w:ascii="宋体" w:eastAsia="宋体" w:hAnsi="宋体" w:hint="eastAsia"/>
          <w:sz w:val="28"/>
          <w:szCs w:val="28"/>
        </w:rPr>
        <w:t>得到相应的收益；</w:t>
      </w:r>
    </w:p>
    <w:p w14:paraId="1FD1CB05" w14:textId="77777777" w:rsidR="00177CCE" w:rsidRPr="00177CCE" w:rsidRDefault="00177CCE" w:rsidP="00177CCE">
      <w:pPr>
        <w:rPr>
          <w:rFonts w:ascii="宋体" w:eastAsia="宋体" w:hAnsi="宋体"/>
          <w:sz w:val="28"/>
          <w:szCs w:val="28"/>
        </w:rPr>
      </w:pPr>
    </w:p>
    <w:p w14:paraId="05A4A6AC" w14:textId="77777777" w:rsidR="00177CCE" w:rsidRDefault="00177CCE" w:rsidP="00177CCE">
      <w:pPr>
        <w:pStyle w:val="1"/>
      </w:pPr>
      <w:proofErr w:type="gramStart"/>
      <w:r>
        <w:rPr>
          <w:rFonts w:hint="eastAsia"/>
        </w:rPr>
        <w:lastRenderedPageBreak/>
        <w:t>产品愿景和</w:t>
      </w:r>
      <w:proofErr w:type="gramEnd"/>
      <w:r>
        <w:rPr>
          <w:rFonts w:hint="eastAsia"/>
        </w:rPr>
        <w:t>商业机会</w:t>
      </w:r>
    </w:p>
    <w:p w14:paraId="737F85F3" w14:textId="77777777" w:rsidR="00177CCE" w:rsidRDefault="00177CCE" w:rsidP="00177CCE">
      <w:pPr>
        <w:rPr>
          <w:b/>
          <w:sz w:val="28"/>
          <w:szCs w:val="28"/>
        </w:rPr>
      </w:pPr>
      <w:r>
        <w:rPr>
          <w:rFonts w:hint="eastAsia"/>
          <w:b/>
          <w:sz w:val="28"/>
          <w:szCs w:val="28"/>
        </w:rPr>
        <w:t>定位：</w:t>
      </w:r>
      <w:r w:rsidRPr="00D663CA">
        <w:rPr>
          <w:rFonts w:ascii="宋体" w:eastAsia="宋体" w:hAnsi="宋体" w:hint="eastAsia"/>
          <w:sz w:val="28"/>
          <w:szCs w:val="28"/>
        </w:rPr>
        <w:t>为在校大学生提供在线授课、</w:t>
      </w:r>
      <w:r>
        <w:rPr>
          <w:rFonts w:ascii="宋体" w:eastAsia="宋体" w:hAnsi="宋体" w:hint="eastAsia"/>
          <w:sz w:val="28"/>
          <w:szCs w:val="28"/>
        </w:rPr>
        <w:t>申请场地</w:t>
      </w:r>
      <w:r w:rsidRPr="00D663CA">
        <w:rPr>
          <w:rFonts w:ascii="宋体" w:eastAsia="宋体" w:hAnsi="宋体" w:hint="eastAsia"/>
          <w:sz w:val="28"/>
          <w:szCs w:val="28"/>
        </w:rPr>
        <w:t>线下学习</w:t>
      </w:r>
      <w:r>
        <w:rPr>
          <w:rFonts w:ascii="宋体" w:eastAsia="宋体" w:hAnsi="宋体" w:hint="eastAsia"/>
          <w:sz w:val="28"/>
          <w:szCs w:val="28"/>
        </w:rPr>
        <w:t>的学习网站，使宝贵的大学生活变得更加丰富多彩。</w:t>
      </w:r>
    </w:p>
    <w:p w14:paraId="7E42AEE3" w14:textId="77777777" w:rsidR="00177CCE" w:rsidRDefault="00177CCE" w:rsidP="00177CCE">
      <w:pPr>
        <w:rPr>
          <w:b/>
          <w:sz w:val="28"/>
          <w:szCs w:val="28"/>
        </w:rPr>
      </w:pPr>
      <w:r>
        <w:rPr>
          <w:rFonts w:hint="eastAsia"/>
          <w:b/>
          <w:sz w:val="28"/>
          <w:szCs w:val="28"/>
        </w:rPr>
        <w:t>商业机会：</w:t>
      </w:r>
    </w:p>
    <w:p w14:paraId="5F3C4528" w14:textId="77777777" w:rsidR="00177CCE" w:rsidRPr="00D663CA" w:rsidRDefault="00177CCE" w:rsidP="00177CCE">
      <w:pPr>
        <w:pStyle w:val="a9"/>
        <w:numPr>
          <w:ilvl w:val="1"/>
          <w:numId w:val="6"/>
        </w:numPr>
        <w:ind w:firstLineChars="0"/>
        <w:rPr>
          <w:rFonts w:ascii="宋体" w:eastAsia="宋体" w:hAnsi="宋体"/>
          <w:sz w:val="28"/>
          <w:szCs w:val="28"/>
        </w:rPr>
      </w:pPr>
      <w:r w:rsidRPr="00D663CA">
        <w:rPr>
          <w:rFonts w:ascii="宋体" w:eastAsia="宋体" w:hAnsi="宋体" w:hint="eastAsia"/>
          <w:sz w:val="28"/>
          <w:szCs w:val="28"/>
        </w:rPr>
        <w:t>用户群主要定位于某市大学</w:t>
      </w:r>
      <w:r>
        <w:rPr>
          <w:rFonts w:ascii="宋体" w:eastAsia="宋体" w:hAnsi="宋体" w:hint="eastAsia"/>
          <w:sz w:val="28"/>
          <w:szCs w:val="28"/>
        </w:rPr>
        <w:t>的</w:t>
      </w:r>
      <w:r w:rsidRPr="00D663CA">
        <w:rPr>
          <w:rFonts w:ascii="宋体" w:eastAsia="宋体" w:hAnsi="宋体" w:hint="eastAsia"/>
          <w:sz w:val="28"/>
          <w:szCs w:val="28"/>
        </w:rPr>
        <w:t>在校生，</w:t>
      </w:r>
      <w:r>
        <w:rPr>
          <w:rFonts w:ascii="宋体" w:eastAsia="宋体" w:hAnsi="宋体" w:hint="eastAsia"/>
          <w:sz w:val="28"/>
          <w:szCs w:val="28"/>
        </w:rPr>
        <w:t>不同专业的学生擅长不同的事情，保证开设课程的多样性</w:t>
      </w:r>
      <w:r w:rsidRPr="00D663CA">
        <w:rPr>
          <w:rFonts w:ascii="宋体" w:eastAsia="宋体" w:hAnsi="宋体" w:hint="eastAsia"/>
          <w:sz w:val="28"/>
          <w:szCs w:val="28"/>
        </w:rPr>
        <w:t>；</w:t>
      </w:r>
      <w:r>
        <w:rPr>
          <w:rFonts w:ascii="宋体" w:eastAsia="宋体" w:hAnsi="宋体" w:hint="eastAsia"/>
          <w:sz w:val="28"/>
          <w:szCs w:val="28"/>
        </w:rPr>
        <w:t>“授课者”和“学习者”规模足够大。</w:t>
      </w:r>
    </w:p>
    <w:p w14:paraId="2635F1C4" w14:textId="77777777" w:rsidR="00177CCE" w:rsidRPr="00D663CA" w:rsidRDefault="00177CCE" w:rsidP="00177CCE">
      <w:pPr>
        <w:pStyle w:val="a9"/>
        <w:numPr>
          <w:ilvl w:val="1"/>
          <w:numId w:val="6"/>
        </w:numPr>
        <w:ind w:firstLineChars="0"/>
        <w:rPr>
          <w:rFonts w:ascii="宋体" w:eastAsia="宋体" w:hAnsi="宋体"/>
          <w:sz w:val="28"/>
          <w:szCs w:val="28"/>
        </w:rPr>
      </w:pPr>
      <w:r w:rsidRPr="00D663CA">
        <w:rPr>
          <w:rFonts w:ascii="宋体" w:eastAsia="宋体" w:hAnsi="宋体" w:hint="eastAsia"/>
          <w:sz w:val="28"/>
          <w:szCs w:val="28"/>
        </w:rPr>
        <w:t>利用</w:t>
      </w:r>
      <w:r>
        <w:rPr>
          <w:rFonts w:ascii="宋体" w:eastAsia="宋体" w:hAnsi="宋体" w:hint="eastAsia"/>
          <w:sz w:val="28"/>
          <w:szCs w:val="28"/>
        </w:rPr>
        <w:t>学校地域的</w:t>
      </w:r>
      <w:r w:rsidRPr="00D663CA">
        <w:rPr>
          <w:rFonts w:ascii="宋体" w:eastAsia="宋体" w:hAnsi="宋体" w:hint="eastAsia"/>
          <w:sz w:val="28"/>
          <w:szCs w:val="28"/>
        </w:rPr>
        <w:t>优势，为学生</w:t>
      </w:r>
      <w:r>
        <w:rPr>
          <w:rFonts w:ascii="宋体" w:eastAsia="宋体" w:hAnsi="宋体" w:hint="eastAsia"/>
          <w:sz w:val="28"/>
          <w:szCs w:val="28"/>
        </w:rPr>
        <w:t>提供安全、可靠、方便的线下学习的场地</w:t>
      </w:r>
      <w:r w:rsidRPr="00D663CA">
        <w:rPr>
          <w:rFonts w:ascii="宋体" w:eastAsia="宋体" w:hAnsi="宋体" w:hint="eastAsia"/>
          <w:sz w:val="28"/>
          <w:szCs w:val="28"/>
        </w:rPr>
        <w:t>；</w:t>
      </w:r>
    </w:p>
    <w:p w14:paraId="7E88A4B2" w14:textId="77777777" w:rsidR="00177CCE" w:rsidRPr="00D663CA" w:rsidRDefault="00177CCE" w:rsidP="00177CCE">
      <w:pPr>
        <w:pStyle w:val="a9"/>
        <w:numPr>
          <w:ilvl w:val="1"/>
          <w:numId w:val="6"/>
        </w:numPr>
        <w:ind w:firstLineChars="0"/>
        <w:rPr>
          <w:rFonts w:ascii="宋体" w:eastAsia="宋体" w:hAnsi="宋体"/>
          <w:sz w:val="28"/>
          <w:szCs w:val="28"/>
        </w:rPr>
      </w:pPr>
      <w:r>
        <w:rPr>
          <w:rFonts w:ascii="宋体" w:eastAsia="宋体" w:hAnsi="宋体" w:hint="eastAsia"/>
          <w:sz w:val="28"/>
          <w:szCs w:val="28"/>
        </w:rPr>
        <w:t>使学校的组织更加方便、高效的</w:t>
      </w:r>
      <w:proofErr w:type="gramStart"/>
      <w:r>
        <w:rPr>
          <w:rFonts w:ascii="宋体" w:eastAsia="宋体" w:hAnsi="宋体" w:hint="eastAsia"/>
          <w:sz w:val="28"/>
          <w:szCs w:val="28"/>
        </w:rPr>
        <w:t>的</w:t>
      </w:r>
      <w:proofErr w:type="gramEnd"/>
      <w:r>
        <w:rPr>
          <w:rFonts w:ascii="宋体" w:eastAsia="宋体" w:hAnsi="宋体" w:hint="eastAsia"/>
          <w:sz w:val="28"/>
          <w:szCs w:val="28"/>
        </w:rPr>
        <w:t>组织大家学习</w:t>
      </w:r>
      <w:r w:rsidRPr="00D663CA">
        <w:rPr>
          <w:rFonts w:ascii="宋体" w:eastAsia="宋体" w:hAnsi="宋体" w:hint="eastAsia"/>
          <w:sz w:val="28"/>
          <w:szCs w:val="28"/>
        </w:rPr>
        <w:t>；</w:t>
      </w:r>
    </w:p>
    <w:p w14:paraId="5B233F37" w14:textId="77777777" w:rsidR="00177CCE" w:rsidRPr="00D663CA" w:rsidRDefault="00177CCE" w:rsidP="00177CCE">
      <w:pPr>
        <w:pStyle w:val="a9"/>
        <w:numPr>
          <w:ilvl w:val="1"/>
          <w:numId w:val="6"/>
        </w:numPr>
        <w:ind w:firstLineChars="0"/>
        <w:rPr>
          <w:rFonts w:ascii="宋体" w:eastAsia="宋体" w:hAnsi="宋体"/>
          <w:sz w:val="28"/>
          <w:szCs w:val="28"/>
        </w:rPr>
      </w:pPr>
      <w:r>
        <w:rPr>
          <w:rFonts w:ascii="宋体" w:eastAsia="宋体" w:hAnsi="宋体" w:hint="eastAsia"/>
          <w:sz w:val="28"/>
          <w:szCs w:val="28"/>
        </w:rPr>
        <w:t>针对某市的学校特点，提供高效、贴心的推荐课程、快速学习课程、快速开设课程等服务</w:t>
      </w:r>
      <w:r w:rsidRPr="00D663CA">
        <w:rPr>
          <w:rFonts w:ascii="宋体" w:eastAsia="宋体" w:hAnsi="宋体" w:hint="eastAsia"/>
          <w:sz w:val="28"/>
          <w:szCs w:val="28"/>
        </w:rPr>
        <w:t>；</w:t>
      </w:r>
    </w:p>
    <w:p w14:paraId="723D193D" w14:textId="77777777" w:rsidR="00177CCE" w:rsidRPr="00D663CA" w:rsidRDefault="00177CCE" w:rsidP="00177CCE">
      <w:pPr>
        <w:rPr>
          <w:rFonts w:ascii="宋体" w:eastAsia="宋体" w:hAnsi="宋体"/>
          <w:sz w:val="28"/>
          <w:szCs w:val="28"/>
        </w:rPr>
      </w:pPr>
    </w:p>
    <w:p w14:paraId="2CFE2775" w14:textId="77777777" w:rsidR="00177CCE" w:rsidRDefault="00177CCE" w:rsidP="00177CCE">
      <w:pPr>
        <w:rPr>
          <w:b/>
          <w:sz w:val="28"/>
          <w:szCs w:val="28"/>
        </w:rPr>
      </w:pPr>
      <w:r>
        <w:rPr>
          <w:rFonts w:hint="eastAsia"/>
          <w:b/>
          <w:sz w:val="28"/>
          <w:szCs w:val="28"/>
        </w:rPr>
        <w:t>商业模式</w:t>
      </w:r>
    </w:p>
    <w:p w14:paraId="2D3C755E" w14:textId="77777777" w:rsidR="00177CCE" w:rsidRPr="00D663CA" w:rsidRDefault="00177CCE" w:rsidP="00177CCE">
      <w:pPr>
        <w:pStyle w:val="a9"/>
        <w:numPr>
          <w:ilvl w:val="0"/>
          <w:numId w:val="7"/>
        </w:numPr>
        <w:ind w:firstLineChars="0"/>
        <w:rPr>
          <w:rFonts w:ascii="宋体" w:eastAsia="宋体" w:hAnsi="宋体"/>
          <w:sz w:val="28"/>
          <w:szCs w:val="28"/>
        </w:rPr>
      </w:pPr>
      <w:r>
        <w:rPr>
          <w:rFonts w:ascii="宋体" w:eastAsia="宋体" w:hAnsi="宋体" w:hint="eastAsia"/>
          <w:sz w:val="28"/>
          <w:szCs w:val="28"/>
        </w:rPr>
        <w:t>“授课者”收益的分成</w:t>
      </w:r>
      <w:r w:rsidRPr="00D663CA">
        <w:rPr>
          <w:rFonts w:ascii="宋体" w:eastAsia="宋体" w:hAnsi="宋体" w:hint="eastAsia"/>
          <w:sz w:val="28"/>
          <w:szCs w:val="28"/>
        </w:rPr>
        <w:t>；</w:t>
      </w:r>
    </w:p>
    <w:p w14:paraId="036F6407" w14:textId="3751C97B" w:rsidR="00177CCE" w:rsidRDefault="00177CCE" w:rsidP="00177CCE">
      <w:pPr>
        <w:pStyle w:val="a9"/>
        <w:numPr>
          <w:ilvl w:val="0"/>
          <w:numId w:val="7"/>
        </w:numPr>
        <w:ind w:firstLineChars="0"/>
        <w:rPr>
          <w:rFonts w:ascii="宋体" w:eastAsia="宋体" w:hAnsi="宋体"/>
          <w:sz w:val="28"/>
          <w:szCs w:val="28"/>
        </w:rPr>
      </w:pPr>
      <w:r>
        <w:rPr>
          <w:rFonts w:ascii="宋体" w:eastAsia="宋体" w:hAnsi="宋体" w:hint="eastAsia"/>
          <w:sz w:val="28"/>
          <w:szCs w:val="28"/>
        </w:rPr>
        <w:t>课程广告及课程推荐的费用</w:t>
      </w:r>
      <w:r w:rsidRPr="00D663CA">
        <w:rPr>
          <w:rFonts w:ascii="宋体" w:eastAsia="宋体" w:hAnsi="宋体" w:hint="eastAsia"/>
          <w:sz w:val="28"/>
          <w:szCs w:val="28"/>
        </w:rPr>
        <w:t>；</w:t>
      </w:r>
    </w:p>
    <w:p w14:paraId="57AB4761" w14:textId="0C82FB53" w:rsidR="00177CCE" w:rsidRDefault="00177CCE" w:rsidP="00177CCE">
      <w:pPr>
        <w:rPr>
          <w:rFonts w:ascii="宋体" w:eastAsia="宋体" w:hAnsi="宋体"/>
          <w:sz w:val="28"/>
          <w:szCs w:val="28"/>
        </w:rPr>
      </w:pPr>
    </w:p>
    <w:p w14:paraId="17F0601E" w14:textId="77777777" w:rsidR="00177CCE" w:rsidRPr="00177CCE" w:rsidRDefault="00177CCE" w:rsidP="00177CCE">
      <w:pPr>
        <w:rPr>
          <w:rFonts w:ascii="宋体" w:eastAsia="宋体" w:hAnsi="宋体"/>
          <w:sz w:val="28"/>
          <w:szCs w:val="28"/>
        </w:rPr>
      </w:pPr>
    </w:p>
    <w:p w14:paraId="2FEDC63C" w14:textId="77777777" w:rsidR="00177CCE" w:rsidRDefault="00177CCE" w:rsidP="00177CCE">
      <w:pPr>
        <w:pStyle w:val="1"/>
      </w:pPr>
      <w:r>
        <w:rPr>
          <w:rFonts w:hint="eastAsia"/>
        </w:rPr>
        <w:t>用户分析</w:t>
      </w:r>
    </w:p>
    <w:p w14:paraId="410E063E" w14:textId="77777777" w:rsidR="00177CCE" w:rsidRPr="00BA1495" w:rsidRDefault="00177CCE" w:rsidP="00177CCE">
      <w:pPr>
        <w:rPr>
          <w:rFonts w:ascii="宋体" w:eastAsia="宋体" w:hAnsi="宋体"/>
          <w:sz w:val="28"/>
          <w:szCs w:val="28"/>
        </w:rPr>
      </w:pPr>
      <w:r w:rsidRPr="00BA1495">
        <w:rPr>
          <w:rFonts w:ascii="宋体" w:eastAsia="宋体" w:hAnsi="宋体" w:hint="eastAsia"/>
          <w:sz w:val="28"/>
          <w:szCs w:val="28"/>
        </w:rPr>
        <w:t>本</w:t>
      </w:r>
      <w:r>
        <w:rPr>
          <w:rFonts w:ascii="宋体" w:eastAsia="宋体" w:hAnsi="宋体" w:hint="eastAsia"/>
          <w:sz w:val="28"/>
          <w:szCs w:val="28"/>
        </w:rPr>
        <w:t>学习</w:t>
      </w:r>
      <w:r w:rsidRPr="00BA1495">
        <w:rPr>
          <w:rFonts w:ascii="宋体" w:eastAsia="宋体" w:hAnsi="宋体" w:hint="eastAsia"/>
          <w:sz w:val="28"/>
          <w:szCs w:val="28"/>
        </w:rPr>
        <w:t>网站主要服务两类用户：</w:t>
      </w:r>
    </w:p>
    <w:p w14:paraId="521250F0" w14:textId="77777777" w:rsidR="00177CCE" w:rsidRPr="00BA1495" w:rsidRDefault="00177CCE" w:rsidP="00177CCE">
      <w:pPr>
        <w:pStyle w:val="a9"/>
        <w:widowControl/>
        <w:numPr>
          <w:ilvl w:val="0"/>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lastRenderedPageBreak/>
        <w:t>在校大学生（简称学生）。</w:t>
      </w:r>
    </w:p>
    <w:p w14:paraId="23B7EDEB" w14:textId="77777777" w:rsidR="00177CCE" w:rsidRPr="00BA1495" w:rsidRDefault="00177CCE" w:rsidP="00177CCE">
      <w:pPr>
        <w:pStyle w:val="a9"/>
        <w:widowControl/>
        <w:numPr>
          <w:ilvl w:val="1"/>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t>愿望：</w:t>
      </w:r>
      <w:r>
        <w:rPr>
          <w:rFonts w:ascii="宋体" w:eastAsia="宋体" w:hAnsi="宋体" w:hint="eastAsia"/>
          <w:sz w:val="28"/>
          <w:szCs w:val="28"/>
        </w:rPr>
        <w:t>将自己擅长的知识教给大家，获得一些收益，同时学习一些自己感兴趣的课程，最好有线下学习实践的机会</w:t>
      </w:r>
      <w:r w:rsidRPr="00BA1495">
        <w:rPr>
          <w:rFonts w:ascii="宋体" w:eastAsia="宋体" w:hAnsi="宋体" w:hint="eastAsia"/>
          <w:sz w:val="28"/>
          <w:szCs w:val="28"/>
        </w:rPr>
        <w:t>；</w:t>
      </w:r>
    </w:p>
    <w:p w14:paraId="622F04F8" w14:textId="77777777" w:rsidR="00177CCE" w:rsidRPr="00BA1495" w:rsidRDefault="00177CCE" w:rsidP="00177CCE">
      <w:pPr>
        <w:pStyle w:val="a9"/>
        <w:widowControl/>
        <w:numPr>
          <w:ilvl w:val="1"/>
          <w:numId w:val="8"/>
        </w:numPr>
        <w:spacing w:line="360" w:lineRule="auto"/>
        <w:ind w:firstLineChars="0"/>
        <w:rPr>
          <w:rFonts w:ascii="宋体" w:eastAsia="宋体" w:hAnsi="宋体"/>
          <w:sz w:val="28"/>
          <w:szCs w:val="28"/>
        </w:rPr>
      </w:pPr>
      <w:r>
        <w:rPr>
          <w:rFonts w:ascii="宋体" w:eastAsia="宋体" w:hAnsi="宋体" w:hint="eastAsia"/>
          <w:sz w:val="28"/>
          <w:szCs w:val="28"/>
        </w:rPr>
        <w:t>学习</w:t>
      </w:r>
      <w:r w:rsidRPr="00BA1495">
        <w:rPr>
          <w:rFonts w:ascii="宋体" w:eastAsia="宋体" w:hAnsi="宋体" w:hint="eastAsia"/>
          <w:sz w:val="28"/>
          <w:szCs w:val="28"/>
        </w:rPr>
        <w:t>观念：</w:t>
      </w:r>
      <w:r>
        <w:rPr>
          <w:rFonts w:ascii="宋体" w:eastAsia="宋体" w:hAnsi="宋体" w:hint="eastAsia"/>
          <w:sz w:val="28"/>
          <w:szCs w:val="28"/>
        </w:rPr>
        <w:t>所学课程通俗易懂，最好可以找到兴趣相同的人组团学习，避免学习过程太枯燥乏味</w:t>
      </w:r>
      <w:r w:rsidRPr="00BA1495">
        <w:rPr>
          <w:rFonts w:ascii="宋体" w:eastAsia="宋体" w:hAnsi="宋体" w:hint="eastAsia"/>
          <w:sz w:val="28"/>
          <w:szCs w:val="28"/>
        </w:rPr>
        <w:t xml:space="preserve">； </w:t>
      </w:r>
    </w:p>
    <w:p w14:paraId="40DE8B90" w14:textId="77777777" w:rsidR="00177CCE" w:rsidRPr="00BA1495" w:rsidRDefault="00177CCE" w:rsidP="00177CCE">
      <w:pPr>
        <w:pStyle w:val="a9"/>
        <w:widowControl/>
        <w:numPr>
          <w:ilvl w:val="1"/>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t>经济能力：</w:t>
      </w:r>
      <w:r>
        <w:rPr>
          <w:rFonts w:ascii="宋体" w:eastAsia="宋体" w:hAnsi="宋体" w:hint="eastAsia"/>
          <w:sz w:val="28"/>
          <w:szCs w:val="28"/>
        </w:rPr>
        <w:t>有生活费额度的限制，但消费需求潜力大，尤其是价格不高的但对自己有帮助的课程</w:t>
      </w:r>
      <w:r w:rsidRPr="00BA1495">
        <w:rPr>
          <w:rFonts w:ascii="宋体" w:eastAsia="宋体" w:hAnsi="宋体" w:hint="eastAsia"/>
          <w:sz w:val="28"/>
          <w:szCs w:val="28"/>
        </w:rPr>
        <w:t>；</w:t>
      </w:r>
    </w:p>
    <w:p w14:paraId="349CFB9D" w14:textId="77777777" w:rsidR="00177CCE" w:rsidRPr="00BA1495" w:rsidRDefault="00177CCE" w:rsidP="00177CCE">
      <w:pPr>
        <w:pStyle w:val="a9"/>
        <w:widowControl/>
        <w:numPr>
          <w:ilvl w:val="1"/>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t>计算机能力：熟练上网和</w:t>
      </w:r>
      <w:r>
        <w:rPr>
          <w:rFonts w:ascii="宋体" w:eastAsia="宋体" w:hAnsi="宋体" w:hint="eastAsia"/>
          <w:sz w:val="28"/>
          <w:szCs w:val="28"/>
        </w:rPr>
        <w:t>在线学习课程</w:t>
      </w:r>
      <w:r w:rsidRPr="00BA1495">
        <w:rPr>
          <w:rFonts w:ascii="宋体" w:eastAsia="宋体" w:hAnsi="宋体" w:hint="eastAsia"/>
          <w:sz w:val="28"/>
          <w:szCs w:val="28"/>
        </w:rPr>
        <w:t>，笔记本电脑和宿舍上网的普及度也相当高；</w:t>
      </w:r>
    </w:p>
    <w:p w14:paraId="056D89E2" w14:textId="77777777" w:rsidR="00177CCE" w:rsidRPr="00BA1495" w:rsidRDefault="00177CCE" w:rsidP="00177CCE">
      <w:pPr>
        <w:pStyle w:val="a9"/>
        <w:widowControl/>
        <w:numPr>
          <w:ilvl w:val="1"/>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t>其它：</w:t>
      </w:r>
      <w:r>
        <w:rPr>
          <w:rFonts w:ascii="宋体" w:eastAsia="宋体" w:hAnsi="宋体" w:hint="eastAsia"/>
          <w:sz w:val="28"/>
          <w:szCs w:val="28"/>
        </w:rPr>
        <w:t>有较多的且不同的特长，例如：钢琴、英语口语、计算机编程等</w:t>
      </w:r>
      <w:r w:rsidRPr="00BA1495">
        <w:rPr>
          <w:rFonts w:ascii="宋体" w:eastAsia="宋体" w:hAnsi="宋体" w:hint="eastAsia"/>
          <w:sz w:val="28"/>
          <w:szCs w:val="28"/>
        </w:rPr>
        <w:t>；</w:t>
      </w:r>
    </w:p>
    <w:p w14:paraId="564F6064" w14:textId="77777777" w:rsidR="00177CCE" w:rsidRPr="00BA1495" w:rsidRDefault="00177CCE" w:rsidP="00177CCE">
      <w:pPr>
        <w:pStyle w:val="a9"/>
        <w:widowControl/>
        <w:numPr>
          <w:ilvl w:val="0"/>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t>某</w:t>
      </w:r>
      <w:r>
        <w:rPr>
          <w:rFonts w:ascii="宋体" w:eastAsia="宋体" w:hAnsi="宋体" w:hint="eastAsia"/>
          <w:sz w:val="28"/>
          <w:szCs w:val="28"/>
        </w:rPr>
        <w:t>校的学生组织</w:t>
      </w:r>
      <w:r w:rsidRPr="00BA1495">
        <w:rPr>
          <w:rFonts w:ascii="宋体" w:eastAsia="宋体" w:hAnsi="宋体" w:hint="eastAsia"/>
          <w:sz w:val="28"/>
          <w:szCs w:val="28"/>
        </w:rPr>
        <w:t>（简称</w:t>
      </w:r>
      <w:r>
        <w:rPr>
          <w:rFonts w:ascii="宋体" w:eastAsia="宋体" w:hAnsi="宋体" w:hint="eastAsia"/>
          <w:sz w:val="28"/>
          <w:szCs w:val="28"/>
        </w:rPr>
        <w:t>组织</w:t>
      </w:r>
      <w:r w:rsidRPr="00BA1495">
        <w:rPr>
          <w:rFonts w:ascii="宋体" w:eastAsia="宋体" w:hAnsi="宋体" w:hint="eastAsia"/>
          <w:sz w:val="28"/>
          <w:szCs w:val="28"/>
        </w:rPr>
        <w:t>）。</w:t>
      </w:r>
    </w:p>
    <w:p w14:paraId="3E31CC7F" w14:textId="77777777" w:rsidR="00177CCE" w:rsidRPr="00BA1495" w:rsidRDefault="00177CCE" w:rsidP="00177CCE">
      <w:pPr>
        <w:pStyle w:val="a9"/>
        <w:widowControl/>
        <w:numPr>
          <w:ilvl w:val="1"/>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t>痛处：传统的</w:t>
      </w:r>
      <w:r>
        <w:rPr>
          <w:rFonts w:ascii="宋体" w:eastAsia="宋体" w:hAnsi="宋体" w:hint="eastAsia"/>
          <w:sz w:val="28"/>
          <w:szCs w:val="28"/>
        </w:rPr>
        <w:t>授课方式需要大量的人力、物力甚至财力，无法统一每位学生的学习时间</w:t>
      </w:r>
      <w:r w:rsidRPr="00BA1495">
        <w:rPr>
          <w:rFonts w:ascii="宋体" w:eastAsia="宋体" w:hAnsi="宋体" w:hint="eastAsia"/>
          <w:sz w:val="28"/>
          <w:szCs w:val="28"/>
        </w:rPr>
        <w:t>；</w:t>
      </w:r>
    </w:p>
    <w:p w14:paraId="177EFAC2" w14:textId="77777777" w:rsidR="00177CCE" w:rsidRPr="00BA1495" w:rsidRDefault="00177CCE" w:rsidP="00177CCE">
      <w:pPr>
        <w:pStyle w:val="a9"/>
        <w:widowControl/>
        <w:numPr>
          <w:ilvl w:val="1"/>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t>计算机能力：很一般，尤其</w:t>
      </w:r>
      <w:r>
        <w:rPr>
          <w:rFonts w:ascii="宋体" w:eastAsia="宋体" w:hAnsi="宋体" w:hint="eastAsia"/>
          <w:sz w:val="28"/>
          <w:szCs w:val="28"/>
        </w:rPr>
        <w:t>对计算机编程没有深入了解</w:t>
      </w:r>
      <w:r w:rsidRPr="00BA1495">
        <w:rPr>
          <w:rFonts w:ascii="宋体" w:eastAsia="宋体" w:hAnsi="宋体" w:hint="eastAsia"/>
          <w:sz w:val="28"/>
          <w:szCs w:val="28"/>
        </w:rPr>
        <w:t>，无法</w:t>
      </w:r>
      <w:r>
        <w:rPr>
          <w:rFonts w:ascii="宋体" w:eastAsia="宋体" w:hAnsi="宋体" w:hint="eastAsia"/>
          <w:sz w:val="28"/>
          <w:szCs w:val="28"/>
        </w:rPr>
        <w:t>做出成熟的可供大家使用的学习网站</w:t>
      </w:r>
      <w:r w:rsidRPr="00BA1495">
        <w:rPr>
          <w:rFonts w:ascii="宋体" w:eastAsia="宋体" w:hAnsi="宋体" w:hint="eastAsia"/>
          <w:sz w:val="28"/>
          <w:szCs w:val="28"/>
        </w:rPr>
        <w:t>；</w:t>
      </w:r>
    </w:p>
    <w:p w14:paraId="7D66970D" w14:textId="77777777" w:rsidR="00177CCE" w:rsidRPr="00BA1495" w:rsidRDefault="00177CCE" w:rsidP="00177CCE">
      <w:pPr>
        <w:pStyle w:val="a9"/>
        <w:widowControl/>
        <w:numPr>
          <w:ilvl w:val="1"/>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t>优势：</w:t>
      </w:r>
      <w:r>
        <w:rPr>
          <w:rFonts w:ascii="宋体" w:eastAsia="宋体" w:hAnsi="宋体" w:hint="eastAsia"/>
          <w:sz w:val="28"/>
          <w:szCs w:val="28"/>
        </w:rPr>
        <w:t>拥有成熟的授课方式，学生的认可度比较高，可以以较低的价格提供较多高质量的视频课程</w:t>
      </w:r>
      <w:r w:rsidRPr="00BA1495">
        <w:rPr>
          <w:rFonts w:ascii="宋体" w:eastAsia="宋体" w:hAnsi="宋体" w:hint="eastAsia"/>
          <w:sz w:val="28"/>
          <w:szCs w:val="28"/>
        </w:rPr>
        <w:t>；</w:t>
      </w:r>
    </w:p>
    <w:p w14:paraId="01A392FA" w14:textId="721857E9" w:rsidR="00177CCE" w:rsidRDefault="00177CCE" w:rsidP="00177CCE">
      <w:pPr>
        <w:rPr>
          <w:rFonts w:ascii="宋体" w:eastAsia="宋体" w:hAnsi="宋体"/>
          <w:sz w:val="28"/>
          <w:szCs w:val="28"/>
        </w:rPr>
      </w:pPr>
    </w:p>
    <w:p w14:paraId="2AF17836" w14:textId="0C9D7F1F" w:rsidR="00177CCE" w:rsidRDefault="00177CCE" w:rsidP="00177CCE">
      <w:pPr>
        <w:rPr>
          <w:rFonts w:ascii="宋体" w:eastAsia="宋体" w:hAnsi="宋体"/>
          <w:sz w:val="28"/>
          <w:szCs w:val="28"/>
        </w:rPr>
      </w:pPr>
    </w:p>
    <w:p w14:paraId="7156C5D3" w14:textId="77777777" w:rsidR="00177CCE" w:rsidRDefault="00177CCE" w:rsidP="00177CCE">
      <w:pPr>
        <w:pStyle w:val="1"/>
      </w:pPr>
      <w:r>
        <w:rPr>
          <w:rFonts w:hint="eastAsia"/>
        </w:rPr>
        <w:lastRenderedPageBreak/>
        <w:t>技术分析</w:t>
      </w:r>
    </w:p>
    <w:p w14:paraId="3D2BDD0A" w14:textId="77777777" w:rsidR="00177CCE" w:rsidRPr="00B82C29" w:rsidRDefault="00177CCE" w:rsidP="00177CCE">
      <w:pPr>
        <w:pStyle w:val="aa"/>
        <w:rPr>
          <w:rFonts w:ascii="宋体" w:hAnsi="宋体"/>
        </w:rPr>
      </w:pPr>
      <w:r w:rsidRPr="00B82C29">
        <w:rPr>
          <w:rFonts w:ascii="宋体" w:hAnsi="宋体" w:hint="eastAsia"/>
        </w:rPr>
        <w:t>采用的技术架构</w:t>
      </w:r>
    </w:p>
    <w:p w14:paraId="56CB9BF4" w14:textId="77777777" w:rsidR="00177CCE" w:rsidRPr="00B82C29" w:rsidRDefault="00177CCE" w:rsidP="00177CCE">
      <w:pPr>
        <w:ind w:firstLine="420"/>
        <w:rPr>
          <w:rFonts w:ascii="宋体" w:eastAsia="宋体" w:hAnsi="宋体"/>
          <w:sz w:val="28"/>
          <w:szCs w:val="28"/>
        </w:rPr>
      </w:pPr>
      <w:r w:rsidRPr="00B82C29">
        <w:rPr>
          <w:rFonts w:ascii="宋体" w:eastAsia="宋体" w:hAnsi="宋体" w:hint="eastAsia"/>
          <w:sz w:val="28"/>
          <w:szCs w:val="28"/>
        </w:rPr>
        <w:t>以基于互联网的WEB应用方式提供服务。前端技术主要采用</w:t>
      </w:r>
      <w:r>
        <w:rPr>
          <w:rFonts w:ascii="宋体" w:eastAsia="宋体" w:hAnsi="宋体"/>
          <w:sz w:val="28"/>
          <w:szCs w:val="28"/>
        </w:rPr>
        <w:t>HTML</w:t>
      </w:r>
      <w:r>
        <w:rPr>
          <w:rFonts w:ascii="宋体" w:eastAsia="宋体" w:hAnsi="宋体" w:hint="eastAsia"/>
          <w:sz w:val="28"/>
          <w:szCs w:val="28"/>
        </w:rPr>
        <w:t>、</w:t>
      </w:r>
      <w:r>
        <w:rPr>
          <w:rFonts w:ascii="宋体" w:eastAsia="宋体" w:hAnsi="宋体"/>
          <w:sz w:val="28"/>
          <w:szCs w:val="28"/>
        </w:rPr>
        <w:t>CSS</w:t>
      </w:r>
      <w:r>
        <w:rPr>
          <w:rFonts w:ascii="宋体" w:eastAsia="宋体" w:hAnsi="宋体" w:hint="eastAsia"/>
          <w:sz w:val="28"/>
          <w:szCs w:val="28"/>
        </w:rPr>
        <w:t>、jQuery、JavaScript、a</w:t>
      </w:r>
      <w:r w:rsidRPr="00B82C29">
        <w:rPr>
          <w:rFonts w:ascii="宋体" w:eastAsia="宋体" w:hAnsi="宋体"/>
          <w:sz w:val="28"/>
          <w:szCs w:val="28"/>
        </w:rPr>
        <w:t>j</w:t>
      </w:r>
      <w:r w:rsidRPr="00B82C29">
        <w:rPr>
          <w:rFonts w:ascii="宋体" w:eastAsia="宋体" w:hAnsi="宋体" w:hint="eastAsia"/>
          <w:sz w:val="28"/>
          <w:szCs w:val="28"/>
        </w:rPr>
        <w:t>ax</w:t>
      </w:r>
      <w:r>
        <w:rPr>
          <w:rFonts w:ascii="宋体" w:eastAsia="宋体" w:hAnsi="宋体" w:hint="eastAsia"/>
          <w:sz w:val="28"/>
          <w:szCs w:val="28"/>
        </w:rPr>
        <w:t>，J</w:t>
      </w:r>
      <w:r>
        <w:rPr>
          <w:rFonts w:ascii="宋体" w:eastAsia="宋体" w:hAnsi="宋体"/>
          <w:sz w:val="28"/>
          <w:szCs w:val="28"/>
        </w:rPr>
        <w:t>SP</w:t>
      </w:r>
      <w:r w:rsidRPr="00B82C29">
        <w:rPr>
          <w:rFonts w:ascii="宋体" w:eastAsia="宋体" w:hAnsi="宋体" w:hint="eastAsia"/>
          <w:sz w:val="28"/>
          <w:szCs w:val="28"/>
        </w:rPr>
        <w:t>，后端技术采用</w:t>
      </w:r>
      <w:r>
        <w:rPr>
          <w:rFonts w:ascii="宋体" w:eastAsia="宋体" w:hAnsi="宋体" w:hint="eastAsia"/>
          <w:sz w:val="28"/>
          <w:szCs w:val="28"/>
        </w:rPr>
        <w:t>hibernate、spring框架</w:t>
      </w:r>
      <w:r w:rsidRPr="00B82C29">
        <w:rPr>
          <w:rFonts w:ascii="宋体" w:eastAsia="宋体" w:hAnsi="宋体" w:hint="eastAsia"/>
          <w:sz w:val="28"/>
          <w:szCs w:val="28"/>
        </w:rPr>
        <w:t>，可免费快速完成开发；</w:t>
      </w:r>
    </w:p>
    <w:p w14:paraId="5C2AB8E1" w14:textId="77777777" w:rsidR="00177CCE" w:rsidRPr="00B82C29" w:rsidRDefault="00177CCE" w:rsidP="00177CCE">
      <w:pPr>
        <w:pStyle w:val="aa"/>
        <w:rPr>
          <w:rFonts w:ascii="宋体" w:hAnsi="宋体"/>
        </w:rPr>
      </w:pPr>
      <w:r w:rsidRPr="00B82C29">
        <w:rPr>
          <w:rFonts w:ascii="宋体" w:hAnsi="宋体" w:hint="eastAsia"/>
        </w:rPr>
        <w:t>平台</w:t>
      </w:r>
    </w:p>
    <w:p w14:paraId="6E037663" w14:textId="77777777" w:rsidR="00177CCE" w:rsidRPr="00B82C29" w:rsidRDefault="00177CCE" w:rsidP="00177CCE">
      <w:pPr>
        <w:rPr>
          <w:rFonts w:ascii="宋体" w:eastAsia="宋体" w:hAnsi="宋体"/>
          <w:sz w:val="28"/>
          <w:szCs w:val="28"/>
        </w:rPr>
      </w:pPr>
      <w:r w:rsidRPr="00B82C29">
        <w:rPr>
          <w:rFonts w:ascii="宋体" w:eastAsia="宋体" w:hAnsi="宋体" w:hint="eastAsia"/>
          <w:sz w:val="28"/>
          <w:szCs w:val="28"/>
        </w:rPr>
        <w:tab/>
        <w:t>初步计划采用</w:t>
      </w:r>
      <w:r>
        <w:rPr>
          <w:rFonts w:ascii="宋体" w:eastAsia="宋体" w:hAnsi="宋体" w:hint="eastAsia"/>
          <w:sz w:val="28"/>
          <w:szCs w:val="28"/>
        </w:rPr>
        <w:t>阿里</w:t>
      </w:r>
      <w:r w:rsidRPr="00B82C29">
        <w:rPr>
          <w:rFonts w:ascii="宋体" w:eastAsia="宋体" w:hAnsi="宋体" w:hint="eastAsia"/>
          <w:sz w:val="28"/>
          <w:szCs w:val="28"/>
        </w:rPr>
        <w:t>的</w:t>
      </w:r>
      <w:proofErr w:type="gramStart"/>
      <w:r w:rsidRPr="00B82C29">
        <w:rPr>
          <w:rFonts w:ascii="宋体" w:eastAsia="宋体" w:hAnsi="宋体" w:hint="eastAsia"/>
          <w:sz w:val="28"/>
          <w:szCs w:val="28"/>
        </w:rPr>
        <w:t>云服务</w:t>
      </w:r>
      <w:proofErr w:type="gramEnd"/>
      <w:r w:rsidRPr="00B82C29">
        <w:rPr>
          <w:rFonts w:ascii="宋体" w:eastAsia="宋体" w:hAnsi="宋体" w:hint="eastAsia"/>
          <w:sz w:val="28"/>
          <w:szCs w:val="28"/>
        </w:rPr>
        <w:t>平台支撑应用软件，</w:t>
      </w:r>
      <w:r>
        <w:rPr>
          <w:rFonts w:ascii="宋体" w:eastAsia="宋体" w:hAnsi="宋体" w:hint="eastAsia"/>
          <w:sz w:val="28"/>
          <w:szCs w:val="28"/>
        </w:rPr>
        <w:t>学生申请价格比较低</w:t>
      </w:r>
      <w:r w:rsidRPr="00B82C29">
        <w:rPr>
          <w:rFonts w:ascii="宋体" w:eastAsia="宋体" w:hAnsi="宋体" w:hint="eastAsia"/>
          <w:sz w:val="28"/>
          <w:szCs w:val="28"/>
        </w:rPr>
        <w:t>，</w:t>
      </w:r>
      <w:r>
        <w:rPr>
          <w:rFonts w:ascii="宋体" w:eastAsia="宋体" w:hAnsi="宋体" w:hint="eastAsia"/>
          <w:sz w:val="28"/>
          <w:szCs w:val="28"/>
        </w:rPr>
        <w:t>毕业后</w:t>
      </w:r>
      <w:r w:rsidRPr="00B82C29">
        <w:rPr>
          <w:rFonts w:ascii="宋体" w:eastAsia="宋体" w:hAnsi="宋体" w:hint="eastAsia"/>
          <w:sz w:val="28"/>
          <w:szCs w:val="28"/>
        </w:rPr>
        <w:t>转向收费（价格不贵）；</w:t>
      </w:r>
    </w:p>
    <w:p w14:paraId="15E1AE53" w14:textId="77777777" w:rsidR="00177CCE" w:rsidRPr="00B82C29" w:rsidRDefault="00177CCE" w:rsidP="00177CCE">
      <w:pPr>
        <w:pStyle w:val="aa"/>
        <w:rPr>
          <w:rFonts w:ascii="宋体" w:hAnsi="宋体"/>
        </w:rPr>
      </w:pPr>
      <w:r w:rsidRPr="00B82C29">
        <w:rPr>
          <w:rFonts w:ascii="宋体" w:hAnsi="宋体" w:hint="eastAsia"/>
        </w:rPr>
        <w:t>软硬件、网络支持</w:t>
      </w:r>
    </w:p>
    <w:p w14:paraId="0DE97175" w14:textId="77777777" w:rsidR="00177CCE" w:rsidRPr="00B82C29" w:rsidRDefault="00177CCE" w:rsidP="00177CCE">
      <w:pPr>
        <w:ind w:firstLine="420"/>
        <w:rPr>
          <w:rFonts w:ascii="宋体" w:eastAsia="宋体" w:hAnsi="宋体"/>
          <w:sz w:val="28"/>
          <w:szCs w:val="28"/>
        </w:rPr>
      </w:pPr>
      <w:r w:rsidRPr="00B82C29">
        <w:rPr>
          <w:rFonts w:ascii="宋体" w:eastAsia="宋体" w:hAnsi="宋体" w:hint="eastAsia"/>
          <w:sz w:val="28"/>
          <w:szCs w:val="28"/>
        </w:rPr>
        <w:t>由于所选支撑平台均是强大的服务商，能满足早期的需求，无需额外的支持；</w:t>
      </w:r>
    </w:p>
    <w:p w14:paraId="4FB25E09" w14:textId="77777777" w:rsidR="00177CCE" w:rsidRPr="00B82C29" w:rsidRDefault="00177CCE" w:rsidP="00177CCE">
      <w:pPr>
        <w:pStyle w:val="aa"/>
        <w:rPr>
          <w:rFonts w:ascii="宋体" w:hAnsi="宋体"/>
        </w:rPr>
      </w:pPr>
      <w:r w:rsidRPr="00B82C29">
        <w:rPr>
          <w:rFonts w:ascii="宋体" w:hAnsi="宋体" w:hint="eastAsia"/>
        </w:rPr>
        <w:t>技术难点</w:t>
      </w:r>
    </w:p>
    <w:p w14:paraId="08CE5285" w14:textId="77777777" w:rsidR="00177CCE" w:rsidRPr="00072244" w:rsidRDefault="00177CCE" w:rsidP="00177CCE">
      <w:pPr>
        <w:pStyle w:val="a9"/>
        <w:numPr>
          <w:ilvl w:val="0"/>
          <w:numId w:val="9"/>
        </w:numPr>
        <w:ind w:firstLineChars="0"/>
        <w:rPr>
          <w:rFonts w:ascii="宋体" w:eastAsia="宋体" w:hAnsi="宋体"/>
        </w:rPr>
      </w:pPr>
      <w:r w:rsidRPr="00072244">
        <w:rPr>
          <w:rFonts w:ascii="宋体" w:eastAsia="宋体" w:hAnsi="宋体" w:hint="eastAsia"/>
          <w:sz w:val="28"/>
          <w:szCs w:val="28"/>
        </w:rPr>
        <w:t>在线直播，直播</w:t>
      </w:r>
      <w:r>
        <w:rPr>
          <w:rFonts w:ascii="宋体" w:eastAsia="宋体" w:hAnsi="宋体" w:hint="eastAsia"/>
          <w:sz w:val="28"/>
          <w:szCs w:val="28"/>
        </w:rPr>
        <w:t>同时在线人数以及同步性存在技术上的问题；</w:t>
      </w:r>
    </w:p>
    <w:p w14:paraId="6E406439" w14:textId="77777777" w:rsidR="00177CCE" w:rsidRPr="00072244" w:rsidRDefault="00177CCE" w:rsidP="00177CCE">
      <w:pPr>
        <w:pStyle w:val="a9"/>
        <w:numPr>
          <w:ilvl w:val="0"/>
          <w:numId w:val="9"/>
        </w:numPr>
        <w:ind w:firstLineChars="0"/>
        <w:rPr>
          <w:rFonts w:ascii="宋体" w:eastAsia="宋体" w:hAnsi="宋体"/>
        </w:rPr>
      </w:pPr>
      <w:r>
        <w:rPr>
          <w:rFonts w:ascii="宋体" w:eastAsia="宋体" w:hAnsi="宋体" w:hint="eastAsia"/>
          <w:sz w:val="28"/>
          <w:szCs w:val="28"/>
        </w:rPr>
        <w:t>一些内存较大的视频上</w:t>
      </w:r>
      <w:proofErr w:type="gramStart"/>
      <w:r>
        <w:rPr>
          <w:rFonts w:ascii="宋体" w:eastAsia="宋体" w:hAnsi="宋体" w:hint="eastAsia"/>
          <w:sz w:val="28"/>
          <w:szCs w:val="28"/>
        </w:rPr>
        <w:t>传时间</w:t>
      </w:r>
      <w:proofErr w:type="gramEnd"/>
      <w:r>
        <w:rPr>
          <w:rFonts w:ascii="宋体" w:eastAsia="宋体" w:hAnsi="宋体" w:hint="eastAsia"/>
          <w:sz w:val="28"/>
          <w:szCs w:val="28"/>
        </w:rPr>
        <w:t>较大问题；</w:t>
      </w:r>
    </w:p>
    <w:p w14:paraId="11227107" w14:textId="4E6643E6" w:rsidR="00177CCE" w:rsidRDefault="00177CCE" w:rsidP="00177CCE">
      <w:pPr>
        <w:rPr>
          <w:rFonts w:ascii="宋体" w:eastAsia="宋体" w:hAnsi="宋体"/>
          <w:sz w:val="28"/>
          <w:szCs w:val="28"/>
        </w:rPr>
      </w:pPr>
    </w:p>
    <w:p w14:paraId="4447BA87" w14:textId="0ECB9D12" w:rsidR="00177CCE" w:rsidRDefault="00177CCE" w:rsidP="00177CCE">
      <w:pPr>
        <w:rPr>
          <w:rFonts w:ascii="宋体" w:eastAsia="宋体" w:hAnsi="宋体"/>
          <w:sz w:val="28"/>
          <w:szCs w:val="28"/>
        </w:rPr>
      </w:pPr>
    </w:p>
    <w:p w14:paraId="2EC10374" w14:textId="77777777" w:rsidR="00177CCE" w:rsidRDefault="00177CCE" w:rsidP="00177CCE">
      <w:pPr>
        <w:pStyle w:val="1"/>
      </w:pPr>
      <w:r>
        <w:rPr>
          <w:rFonts w:hint="eastAsia"/>
        </w:rPr>
        <w:t>资源需求估计</w:t>
      </w:r>
    </w:p>
    <w:p w14:paraId="3A29FBE5" w14:textId="77777777" w:rsidR="00177CCE" w:rsidRPr="00AE09C2" w:rsidRDefault="00177CCE" w:rsidP="00177CCE">
      <w:pPr>
        <w:pStyle w:val="aa"/>
        <w:rPr>
          <w:rFonts w:ascii="宋体" w:hAnsi="宋体"/>
        </w:rPr>
      </w:pPr>
      <w:r w:rsidRPr="00AE09C2">
        <w:rPr>
          <w:rFonts w:ascii="宋体" w:hAnsi="宋体" w:hint="eastAsia"/>
        </w:rPr>
        <w:t>人员</w:t>
      </w:r>
    </w:p>
    <w:p w14:paraId="77B14E6A" w14:textId="77777777" w:rsidR="00177CCE" w:rsidRPr="00AE09C2" w:rsidRDefault="00177CCE" w:rsidP="00177CCE">
      <w:pPr>
        <w:ind w:leftChars="200" w:left="420"/>
        <w:rPr>
          <w:rFonts w:ascii="宋体" w:eastAsia="宋体" w:hAnsi="宋体"/>
          <w:sz w:val="28"/>
          <w:szCs w:val="28"/>
        </w:rPr>
      </w:pPr>
      <w:r w:rsidRPr="00AE09C2">
        <w:rPr>
          <w:rFonts w:ascii="宋体" w:eastAsia="宋体" w:hAnsi="宋体" w:hint="eastAsia"/>
          <w:sz w:val="28"/>
          <w:szCs w:val="28"/>
        </w:rPr>
        <w:lastRenderedPageBreak/>
        <w:t>产品经理：依据本产品的</w:t>
      </w:r>
      <w:r>
        <w:rPr>
          <w:rFonts w:ascii="宋体" w:eastAsia="宋体" w:hAnsi="宋体" w:hint="eastAsia"/>
          <w:sz w:val="28"/>
          <w:szCs w:val="28"/>
        </w:rPr>
        <w:t>学习</w:t>
      </w:r>
      <w:r w:rsidRPr="00AE09C2">
        <w:rPr>
          <w:rFonts w:ascii="宋体" w:eastAsia="宋体" w:hAnsi="宋体" w:hint="eastAsia"/>
          <w:sz w:val="28"/>
          <w:szCs w:val="28"/>
        </w:rPr>
        <w:t>背景和定位，吸取</w:t>
      </w:r>
      <w:r>
        <w:rPr>
          <w:rFonts w:ascii="宋体" w:eastAsia="宋体" w:hAnsi="宋体" w:hint="eastAsia"/>
          <w:sz w:val="28"/>
          <w:szCs w:val="28"/>
        </w:rPr>
        <w:t>学校组织</w:t>
      </w:r>
      <w:r w:rsidRPr="00AE09C2">
        <w:rPr>
          <w:rFonts w:ascii="宋体" w:eastAsia="宋体" w:hAnsi="宋体" w:hint="eastAsia"/>
          <w:sz w:val="28"/>
          <w:szCs w:val="28"/>
        </w:rPr>
        <w:t>的</w:t>
      </w:r>
      <w:r>
        <w:rPr>
          <w:rFonts w:ascii="宋体" w:eastAsia="宋体" w:hAnsi="宋体" w:hint="eastAsia"/>
          <w:sz w:val="28"/>
          <w:szCs w:val="28"/>
        </w:rPr>
        <w:t>教学</w:t>
      </w:r>
      <w:r w:rsidRPr="00AE09C2">
        <w:rPr>
          <w:rFonts w:ascii="宋体" w:eastAsia="宋体" w:hAnsi="宋体" w:hint="eastAsia"/>
          <w:sz w:val="28"/>
          <w:szCs w:val="28"/>
        </w:rPr>
        <w:t>经验，结合用户特征，</w:t>
      </w:r>
      <w:r>
        <w:rPr>
          <w:rFonts w:ascii="宋体" w:eastAsia="宋体" w:hAnsi="宋体" w:hint="eastAsia"/>
          <w:sz w:val="28"/>
          <w:szCs w:val="28"/>
        </w:rPr>
        <w:t>上传</w:t>
      </w:r>
      <w:r w:rsidRPr="00AE09C2">
        <w:rPr>
          <w:rFonts w:ascii="宋体" w:eastAsia="宋体" w:hAnsi="宋体" w:hint="eastAsia"/>
          <w:sz w:val="28"/>
          <w:szCs w:val="28"/>
        </w:rPr>
        <w:t>某市大学生</w:t>
      </w:r>
      <w:r>
        <w:rPr>
          <w:rFonts w:ascii="宋体" w:eastAsia="宋体" w:hAnsi="宋体" w:hint="eastAsia"/>
          <w:sz w:val="28"/>
          <w:szCs w:val="28"/>
        </w:rPr>
        <w:t>感兴趣的课程</w:t>
      </w:r>
      <w:r w:rsidRPr="00AE09C2">
        <w:rPr>
          <w:rFonts w:ascii="宋体" w:eastAsia="宋体" w:hAnsi="宋体" w:hint="eastAsia"/>
          <w:sz w:val="28"/>
          <w:szCs w:val="28"/>
        </w:rPr>
        <w:t>。</w:t>
      </w:r>
    </w:p>
    <w:p w14:paraId="681A2A9F" w14:textId="77777777" w:rsidR="00177CCE" w:rsidRPr="00AE09C2" w:rsidRDefault="00177CCE" w:rsidP="00177CCE">
      <w:pPr>
        <w:ind w:leftChars="200" w:left="420"/>
        <w:rPr>
          <w:rFonts w:ascii="宋体" w:eastAsia="宋体" w:hAnsi="宋体"/>
          <w:sz w:val="28"/>
          <w:szCs w:val="28"/>
        </w:rPr>
      </w:pPr>
      <w:r w:rsidRPr="00AE09C2">
        <w:rPr>
          <w:rFonts w:ascii="宋体" w:eastAsia="宋体" w:hAnsi="宋体" w:hint="eastAsia"/>
          <w:sz w:val="28"/>
          <w:szCs w:val="28"/>
        </w:rPr>
        <w:t>IT技术专家：快速架构和实现产品，同时确保对未来快速增长交易量及灵活变化的</w:t>
      </w:r>
      <w:r>
        <w:rPr>
          <w:rFonts w:ascii="宋体" w:eastAsia="宋体" w:hAnsi="宋体" w:hint="eastAsia"/>
          <w:sz w:val="28"/>
          <w:szCs w:val="28"/>
        </w:rPr>
        <w:t>课程</w:t>
      </w:r>
      <w:r w:rsidRPr="00AE09C2">
        <w:rPr>
          <w:rFonts w:ascii="宋体" w:eastAsia="宋体" w:hAnsi="宋体" w:hint="eastAsia"/>
          <w:sz w:val="28"/>
          <w:szCs w:val="28"/>
        </w:rPr>
        <w:t>展示的支持。</w:t>
      </w:r>
    </w:p>
    <w:p w14:paraId="4EE2082D" w14:textId="77777777" w:rsidR="00177CCE" w:rsidRPr="00AE09C2" w:rsidRDefault="00177CCE" w:rsidP="00177CCE">
      <w:pPr>
        <w:ind w:leftChars="200" w:left="420"/>
        <w:rPr>
          <w:rFonts w:ascii="宋体" w:eastAsia="宋体" w:hAnsi="宋体"/>
          <w:sz w:val="28"/>
          <w:szCs w:val="28"/>
        </w:rPr>
      </w:pPr>
      <w:r w:rsidRPr="00AE09C2">
        <w:rPr>
          <w:rFonts w:ascii="宋体" w:eastAsia="宋体" w:hAnsi="宋体" w:hint="eastAsia"/>
          <w:sz w:val="28"/>
          <w:szCs w:val="28"/>
        </w:rPr>
        <w:t>学生代表：有较多</w:t>
      </w:r>
      <w:r>
        <w:rPr>
          <w:rFonts w:ascii="宋体" w:eastAsia="宋体" w:hAnsi="宋体" w:hint="eastAsia"/>
          <w:sz w:val="28"/>
          <w:szCs w:val="28"/>
        </w:rPr>
        <w:t>在线学习经历以及有特长</w:t>
      </w:r>
      <w:r w:rsidRPr="00AE09C2">
        <w:rPr>
          <w:rFonts w:ascii="宋体" w:eastAsia="宋体" w:hAnsi="宋体" w:hint="eastAsia"/>
          <w:sz w:val="28"/>
          <w:szCs w:val="28"/>
        </w:rPr>
        <w:t>的学生代表，帮助分析学生</w:t>
      </w:r>
      <w:r>
        <w:rPr>
          <w:rFonts w:ascii="宋体" w:eastAsia="宋体" w:hAnsi="宋体" w:hint="eastAsia"/>
          <w:sz w:val="28"/>
          <w:szCs w:val="28"/>
        </w:rPr>
        <w:t>在线学习的好处，并传授将自己的特长转化为知识传授给感兴趣的学生的经验</w:t>
      </w:r>
      <w:r w:rsidRPr="00AE09C2">
        <w:rPr>
          <w:rFonts w:ascii="宋体" w:eastAsia="宋体" w:hAnsi="宋体" w:hint="eastAsia"/>
          <w:sz w:val="28"/>
          <w:szCs w:val="28"/>
        </w:rPr>
        <w:t>；</w:t>
      </w:r>
    </w:p>
    <w:p w14:paraId="50608E33" w14:textId="77777777" w:rsidR="00177CCE" w:rsidRPr="00AE09C2" w:rsidRDefault="00177CCE" w:rsidP="00177CCE">
      <w:pPr>
        <w:ind w:leftChars="200" w:left="420"/>
        <w:rPr>
          <w:rFonts w:ascii="宋体" w:eastAsia="宋体" w:hAnsi="宋体"/>
        </w:rPr>
      </w:pPr>
      <w:r>
        <w:rPr>
          <w:rFonts w:ascii="宋体" w:eastAsia="宋体" w:hAnsi="宋体" w:hint="eastAsia"/>
          <w:sz w:val="28"/>
          <w:szCs w:val="28"/>
        </w:rPr>
        <w:t>组织</w:t>
      </w:r>
      <w:r w:rsidRPr="00AE09C2">
        <w:rPr>
          <w:rFonts w:ascii="宋体" w:eastAsia="宋体" w:hAnsi="宋体" w:hint="eastAsia"/>
          <w:sz w:val="28"/>
          <w:szCs w:val="28"/>
        </w:rPr>
        <w:t>代表：</w:t>
      </w:r>
      <w:r>
        <w:rPr>
          <w:rFonts w:ascii="宋体" w:eastAsia="宋体" w:hAnsi="宋体" w:hint="eastAsia"/>
          <w:sz w:val="28"/>
          <w:szCs w:val="28"/>
        </w:rPr>
        <w:t>长期教授学生一些基本技能或大学生感兴趣课程的组织</w:t>
      </w:r>
      <w:r w:rsidRPr="00AE09C2">
        <w:rPr>
          <w:rFonts w:ascii="宋体" w:eastAsia="宋体" w:hAnsi="宋体" w:hint="eastAsia"/>
          <w:sz w:val="28"/>
          <w:szCs w:val="28"/>
        </w:rPr>
        <w:t>，</w:t>
      </w:r>
      <w:r>
        <w:rPr>
          <w:rFonts w:ascii="宋体" w:eastAsia="宋体" w:hAnsi="宋体" w:hint="eastAsia"/>
          <w:sz w:val="28"/>
          <w:szCs w:val="28"/>
        </w:rPr>
        <w:t>帮助分析一些教学经验</w:t>
      </w:r>
      <w:r w:rsidRPr="00AE09C2">
        <w:rPr>
          <w:rFonts w:ascii="宋体" w:eastAsia="宋体" w:hAnsi="宋体" w:hint="eastAsia"/>
          <w:sz w:val="28"/>
          <w:szCs w:val="28"/>
        </w:rPr>
        <w:t>；</w:t>
      </w:r>
    </w:p>
    <w:p w14:paraId="233C0AED" w14:textId="77777777" w:rsidR="00177CCE" w:rsidRPr="00AE09C2" w:rsidRDefault="00177CCE" w:rsidP="00177CCE">
      <w:pPr>
        <w:pStyle w:val="aa"/>
        <w:rPr>
          <w:rFonts w:ascii="宋体" w:hAnsi="宋体"/>
        </w:rPr>
      </w:pPr>
      <w:r w:rsidRPr="00AE09C2">
        <w:rPr>
          <w:rFonts w:ascii="宋体" w:hAnsi="宋体" w:hint="eastAsia"/>
        </w:rPr>
        <w:t>资金</w:t>
      </w:r>
    </w:p>
    <w:p w14:paraId="517BFC1D" w14:textId="77777777" w:rsidR="00177CCE" w:rsidRPr="00AE09C2" w:rsidRDefault="00177CCE" w:rsidP="00177CCE">
      <w:pPr>
        <w:ind w:firstLine="420"/>
        <w:rPr>
          <w:rFonts w:ascii="宋体" w:eastAsia="宋体" w:hAnsi="宋体"/>
          <w:sz w:val="28"/>
          <w:szCs w:val="28"/>
        </w:rPr>
      </w:pPr>
      <w:r w:rsidRPr="00AE09C2">
        <w:rPr>
          <w:rFonts w:ascii="宋体" w:eastAsia="宋体" w:hAnsi="宋体" w:hint="eastAsia"/>
          <w:sz w:val="28"/>
          <w:szCs w:val="28"/>
        </w:rPr>
        <w:t>产品验证阶段前暂无需要。完成产品验证后，需要资金集中快速完成宣传推广；</w:t>
      </w:r>
    </w:p>
    <w:p w14:paraId="1C83D275" w14:textId="77777777" w:rsidR="00177CCE" w:rsidRPr="00AE09C2" w:rsidRDefault="00177CCE" w:rsidP="00177CCE">
      <w:pPr>
        <w:pStyle w:val="aa"/>
        <w:rPr>
          <w:rFonts w:ascii="宋体" w:hAnsi="宋体"/>
        </w:rPr>
      </w:pPr>
      <w:r w:rsidRPr="00AE09C2">
        <w:rPr>
          <w:rFonts w:ascii="宋体" w:hAnsi="宋体" w:hint="eastAsia"/>
        </w:rPr>
        <w:t>设备</w:t>
      </w:r>
    </w:p>
    <w:p w14:paraId="082D97E4" w14:textId="77777777" w:rsidR="00177CCE" w:rsidRPr="00AE09C2" w:rsidRDefault="00177CCE" w:rsidP="00177CCE">
      <w:pPr>
        <w:rPr>
          <w:rFonts w:ascii="宋体" w:eastAsia="宋体" w:hAnsi="宋体"/>
          <w:sz w:val="28"/>
          <w:szCs w:val="28"/>
        </w:rPr>
      </w:pPr>
      <w:r w:rsidRPr="00AE09C2">
        <w:rPr>
          <w:rFonts w:ascii="宋体" w:eastAsia="宋体" w:hAnsi="宋体" w:hint="eastAsia"/>
          <w:sz w:val="28"/>
          <w:szCs w:val="28"/>
        </w:rPr>
        <w:tab/>
      </w:r>
      <w:proofErr w:type="gramStart"/>
      <w:r w:rsidRPr="00AE09C2">
        <w:rPr>
          <w:rFonts w:ascii="宋体" w:eastAsia="宋体" w:hAnsi="宋体" w:hint="eastAsia"/>
          <w:sz w:val="28"/>
          <w:szCs w:val="28"/>
        </w:rPr>
        <w:t>一</w:t>
      </w:r>
      <w:proofErr w:type="gramEnd"/>
      <w:r w:rsidRPr="00AE09C2">
        <w:rPr>
          <w:rFonts w:ascii="宋体" w:eastAsia="宋体" w:hAnsi="宋体" w:hint="eastAsia"/>
          <w:sz w:val="28"/>
          <w:szCs w:val="28"/>
        </w:rPr>
        <w:t>台本地PC服务器；</w:t>
      </w:r>
    </w:p>
    <w:p w14:paraId="5828C0F2" w14:textId="77777777" w:rsidR="00177CCE" w:rsidRPr="00AE09C2" w:rsidRDefault="00177CCE" w:rsidP="00177CCE">
      <w:pPr>
        <w:pStyle w:val="aa"/>
        <w:rPr>
          <w:rFonts w:ascii="宋体" w:hAnsi="宋体"/>
        </w:rPr>
      </w:pPr>
      <w:r w:rsidRPr="00AE09C2">
        <w:rPr>
          <w:rFonts w:ascii="宋体" w:hAnsi="宋体" w:hint="eastAsia"/>
        </w:rPr>
        <w:t>设施</w:t>
      </w:r>
    </w:p>
    <w:p w14:paraId="2E7EE9D1" w14:textId="77777777" w:rsidR="00177CCE" w:rsidRPr="00AE09C2" w:rsidRDefault="00177CCE" w:rsidP="00177CCE">
      <w:pPr>
        <w:rPr>
          <w:rFonts w:ascii="宋体" w:eastAsia="宋体" w:hAnsi="宋体"/>
          <w:sz w:val="28"/>
          <w:szCs w:val="28"/>
        </w:rPr>
      </w:pPr>
      <w:r w:rsidRPr="00AE09C2">
        <w:rPr>
          <w:rFonts w:ascii="宋体" w:eastAsia="宋体" w:hAnsi="宋体" w:hint="eastAsia"/>
          <w:sz w:val="28"/>
          <w:szCs w:val="28"/>
        </w:rPr>
        <w:tab/>
      </w:r>
      <w:r>
        <w:rPr>
          <w:rFonts w:ascii="宋体" w:eastAsia="宋体" w:hAnsi="宋体" w:hint="eastAsia"/>
          <w:sz w:val="28"/>
          <w:szCs w:val="28"/>
        </w:rPr>
        <w:t>学校的一些适合学生教学活动的空闲场地</w:t>
      </w:r>
      <w:r w:rsidRPr="00AE09C2">
        <w:rPr>
          <w:rFonts w:ascii="宋体" w:eastAsia="宋体" w:hAnsi="宋体" w:hint="eastAsia"/>
          <w:sz w:val="28"/>
          <w:szCs w:val="28"/>
        </w:rPr>
        <w:t>；</w:t>
      </w:r>
    </w:p>
    <w:p w14:paraId="7CE772AB" w14:textId="494A4FF0" w:rsidR="00177CCE" w:rsidRDefault="00177CCE" w:rsidP="00177CCE">
      <w:pPr>
        <w:rPr>
          <w:rFonts w:ascii="宋体" w:eastAsia="宋体" w:hAnsi="宋体"/>
          <w:sz w:val="28"/>
          <w:szCs w:val="28"/>
        </w:rPr>
      </w:pPr>
    </w:p>
    <w:p w14:paraId="42E97A23" w14:textId="77777777" w:rsidR="00CC42C0" w:rsidRDefault="00CC42C0" w:rsidP="00177CCE">
      <w:pPr>
        <w:rPr>
          <w:rFonts w:ascii="宋体" w:eastAsia="宋体" w:hAnsi="宋体"/>
          <w:sz w:val="28"/>
          <w:szCs w:val="28"/>
        </w:rPr>
      </w:pPr>
    </w:p>
    <w:p w14:paraId="0FC85265" w14:textId="11FF634A" w:rsidR="00CC42C0" w:rsidRDefault="00177CCE" w:rsidP="00CC42C0">
      <w:pPr>
        <w:pStyle w:val="1"/>
      </w:pPr>
      <w:r>
        <w:rPr>
          <w:rFonts w:hint="eastAsia"/>
        </w:rPr>
        <w:t>风险分析</w:t>
      </w:r>
    </w:p>
    <w:p w14:paraId="0DF9F575" w14:textId="77777777" w:rsidR="00CC42C0" w:rsidRPr="00CC42C0" w:rsidRDefault="00CC42C0" w:rsidP="00CC42C0"/>
    <w:tbl>
      <w:tblPr>
        <w:tblW w:w="10017" w:type="dxa"/>
        <w:tblInd w:w="-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87"/>
        <w:gridCol w:w="6521"/>
        <w:gridCol w:w="1275"/>
      </w:tblGrid>
      <w:tr w:rsidR="00CC42C0" w14:paraId="7562AEF1" w14:textId="77777777" w:rsidTr="009B14CA">
        <w:tc>
          <w:tcPr>
            <w:tcW w:w="534" w:type="dxa"/>
          </w:tcPr>
          <w:p w14:paraId="6421FA47" w14:textId="77777777" w:rsidR="00CC42C0" w:rsidRDefault="00CC42C0" w:rsidP="003C2940">
            <w:pPr>
              <w:ind w:right="39"/>
              <w:rPr>
                <w:rFonts w:hAnsi="宋体"/>
                <w:b/>
                <w:bCs/>
                <w:szCs w:val="21"/>
              </w:rPr>
            </w:pPr>
            <w:r>
              <w:rPr>
                <w:rFonts w:hAnsi="宋体" w:hint="eastAsia"/>
                <w:b/>
                <w:bCs/>
                <w:szCs w:val="21"/>
              </w:rPr>
              <w:lastRenderedPageBreak/>
              <w:t>编号</w:t>
            </w:r>
          </w:p>
        </w:tc>
        <w:tc>
          <w:tcPr>
            <w:tcW w:w="1687" w:type="dxa"/>
          </w:tcPr>
          <w:p w14:paraId="068B7506" w14:textId="77777777" w:rsidR="00CC42C0" w:rsidRDefault="00CC42C0" w:rsidP="003C2940">
            <w:pPr>
              <w:ind w:right="39"/>
              <w:rPr>
                <w:rFonts w:hAnsi="宋体"/>
                <w:b/>
                <w:bCs/>
                <w:szCs w:val="21"/>
              </w:rPr>
            </w:pPr>
            <w:r>
              <w:rPr>
                <w:rFonts w:hAnsi="宋体" w:hint="eastAsia"/>
                <w:b/>
                <w:bCs/>
                <w:szCs w:val="21"/>
              </w:rPr>
              <w:t>事件描述</w:t>
            </w:r>
          </w:p>
        </w:tc>
        <w:tc>
          <w:tcPr>
            <w:tcW w:w="6521" w:type="dxa"/>
          </w:tcPr>
          <w:p w14:paraId="2F152AFE" w14:textId="77777777" w:rsidR="00CC42C0" w:rsidRDefault="00CC42C0" w:rsidP="003C2940">
            <w:pPr>
              <w:ind w:right="39"/>
              <w:rPr>
                <w:rFonts w:hAnsi="宋体"/>
                <w:b/>
                <w:bCs/>
                <w:szCs w:val="21"/>
              </w:rPr>
            </w:pPr>
            <w:r>
              <w:rPr>
                <w:rFonts w:hAnsi="宋体" w:hint="eastAsia"/>
                <w:b/>
                <w:bCs/>
                <w:szCs w:val="21"/>
              </w:rPr>
              <w:t>根本原因</w:t>
            </w:r>
          </w:p>
        </w:tc>
        <w:tc>
          <w:tcPr>
            <w:tcW w:w="1275" w:type="dxa"/>
          </w:tcPr>
          <w:p w14:paraId="5A1F1482" w14:textId="77777777" w:rsidR="00CC42C0" w:rsidRDefault="00CC42C0" w:rsidP="003C2940">
            <w:pPr>
              <w:ind w:right="39"/>
              <w:rPr>
                <w:rFonts w:hAnsi="宋体"/>
                <w:b/>
                <w:bCs/>
                <w:szCs w:val="21"/>
              </w:rPr>
            </w:pPr>
            <w:r>
              <w:rPr>
                <w:rFonts w:hAnsi="宋体" w:hint="eastAsia"/>
                <w:b/>
                <w:bCs/>
                <w:szCs w:val="21"/>
              </w:rPr>
              <w:t>类型</w:t>
            </w:r>
          </w:p>
        </w:tc>
      </w:tr>
      <w:tr w:rsidR="00CC42C0" w14:paraId="67D716D4" w14:textId="77777777" w:rsidTr="009B14CA">
        <w:tc>
          <w:tcPr>
            <w:tcW w:w="534" w:type="dxa"/>
          </w:tcPr>
          <w:p w14:paraId="65DE4D15" w14:textId="77777777" w:rsidR="00CC42C0" w:rsidRDefault="00CC42C0" w:rsidP="003C2940">
            <w:pPr>
              <w:ind w:right="39"/>
              <w:rPr>
                <w:rFonts w:hAnsi="宋体"/>
                <w:bCs/>
                <w:color w:val="000000"/>
                <w:szCs w:val="21"/>
              </w:rPr>
            </w:pPr>
            <w:r>
              <w:rPr>
                <w:rFonts w:hAnsi="宋体" w:hint="eastAsia"/>
                <w:bCs/>
                <w:color w:val="000000"/>
                <w:szCs w:val="21"/>
              </w:rPr>
              <w:t>R1</w:t>
            </w:r>
          </w:p>
        </w:tc>
        <w:tc>
          <w:tcPr>
            <w:tcW w:w="1687" w:type="dxa"/>
          </w:tcPr>
          <w:p w14:paraId="1C401073" w14:textId="77777777" w:rsidR="00CC42C0" w:rsidRDefault="00CC42C0" w:rsidP="003C2940">
            <w:pPr>
              <w:ind w:right="39"/>
              <w:rPr>
                <w:rFonts w:hAnsi="宋体"/>
                <w:bCs/>
                <w:color w:val="000000"/>
                <w:szCs w:val="21"/>
              </w:rPr>
            </w:pPr>
            <w:r>
              <w:rPr>
                <w:rFonts w:hAnsi="宋体" w:hint="eastAsia"/>
                <w:bCs/>
                <w:color w:val="000000"/>
                <w:szCs w:val="21"/>
              </w:rPr>
              <w:t>学生认可度不高</w:t>
            </w:r>
          </w:p>
        </w:tc>
        <w:tc>
          <w:tcPr>
            <w:tcW w:w="6521" w:type="dxa"/>
          </w:tcPr>
          <w:p w14:paraId="60C3BBE1" w14:textId="77777777" w:rsidR="00CC42C0" w:rsidRDefault="00CC42C0" w:rsidP="003C2940">
            <w:pPr>
              <w:ind w:right="39"/>
              <w:rPr>
                <w:rFonts w:hAnsi="宋体"/>
                <w:bCs/>
                <w:color w:val="000000"/>
                <w:szCs w:val="21"/>
              </w:rPr>
            </w:pPr>
            <w:r>
              <w:rPr>
                <w:rFonts w:hAnsi="宋体" w:hint="eastAsia"/>
                <w:bCs/>
                <w:color w:val="000000"/>
                <w:szCs w:val="21"/>
              </w:rPr>
              <w:t>没有足够区别于已有电</w:t>
            </w:r>
            <w:proofErr w:type="gramStart"/>
            <w:r>
              <w:rPr>
                <w:rFonts w:hAnsi="宋体" w:hint="eastAsia"/>
                <w:bCs/>
                <w:color w:val="000000"/>
                <w:szCs w:val="21"/>
              </w:rPr>
              <w:t>商服务</w:t>
            </w:r>
            <w:proofErr w:type="gramEnd"/>
            <w:r>
              <w:rPr>
                <w:rFonts w:hAnsi="宋体" w:hint="eastAsia"/>
                <w:bCs/>
                <w:color w:val="000000"/>
                <w:szCs w:val="21"/>
              </w:rPr>
              <w:t>的吸引力</w:t>
            </w:r>
          </w:p>
        </w:tc>
        <w:tc>
          <w:tcPr>
            <w:tcW w:w="1275" w:type="dxa"/>
          </w:tcPr>
          <w:p w14:paraId="500B981B" w14:textId="77777777" w:rsidR="00CC42C0" w:rsidRDefault="00CC42C0" w:rsidP="003C2940">
            <w:pPr>
              <w:ind w:right="39"/>
              <w:rPr>
                <w:rFonts w:hAnsi="宋体"/>
                <w:bCs/>
                <w:color w:val="000000"/>
                <w:szCs w:val="21"/>
              </w:rPr>
            </w:pPr>
            <w:r>
              <w:rPr>
                <w:rFonts w:hAnsi="宋体" w:hint="eastAsia"/>
                <w:bCs/>
                <w:color w:val="000000"/>
                <w:szCs w:val="21"/>
              </w:rPr>
              <w:t>商业风险</w:t>
            </w:r>
          </w:p>
        </w:tc>
      </w:tr>
      <w:tr w:rsidR="00CC42C0" w14:paraId="09C28734" w14:textId="77777777" w:rsidTr="009B14CA">
        <w:tc>
          <w:tcPr>
            <w:tcW w:w="534" w:type="dxa"/>
          </w:tcPr>
          <w:p w14:paraId="4193A6BF" w14:textId="77777777" w:rsidR="00CC42C0" w:rsidRDefault="00CC42C0" w:rsidP="003C2940">
            <w:pPr>
              <w:ind w:right="39"/>
              <w:rPr>
                <w:rFonts w:hAnsi="宋体"/>
                <w:bCs/>
                <w:color w:val="000000"/>
                <w:szCs w:val="21"/>
              </w:rPr>
            </w:pPr>
            <w:r>
              <w:rPr>
                <w:rFonts w:hAnsi="宋体" w:hint="eastAsia"/>
                <w:bCs/>
                <w:color w:val="000000"/>
                <w:szCs w:val="21"/>
              </w:rPr>
              <w:t>R2</w:t>
            </w:r>
          </w:p>
        </w:tc>
        <w:tc>
          <w:tcPr>
            <w:tcW w:w="1687" w:type="dxa"/>
          </w:tcPr>
          <w:p w14:paraId="5870BE29" w14:textId="77777777" w:rsidR="00CC42C0" w:rsidRDefault="00CC42C0" w:rsidP="003C2940">
            <w:pPr>
              <w:ind w:right="39"/>
              <w:rPr>
                <w:rFonts w:hAnsi="宋体"/>
                <w:bCs/>
                <w:color w:val="000000"/>
                <w:szCs w:val="21"/>
              </w:rPr>
            </w:pPr>
            <w:r>
              <w:rPr>
                <w:rFonts w:hAnsi="宋体" w:hint="eastAsia"/>
                <w:bCs/>
                <w:color w:val="000000"/>
                <w:szCs w:val="21"/>
              </w:rPr>
              <w:t>组织参与度不高</w:t>
            </w:r>
          </w:p>
        </w:tc>
        <w:tc>
          <w:tcPr>
            <w:tcW w:w="6521" w:type="dxa"/>
          </w:tcPr>
          <w:p w14:paraId="783BFD63" w14:textId="77777777" w:rsidR="00CC42C0" w:rsidRDefault="00CC42C0" w:rsidP="003C2940">
            <w:pPr>
              <w:ind w:right="39"/>
              <w:rPr>
                <w:rFonts w:hAnsi="宋体"/>
                <w:bCs/>
                <w:color w:val="000000"/>
                <w:szCs w:val="21"/>
              </w:rPr>
            </w:pPr>
            <w:r>
              <w:rPr>
                <w:rFonts w:hAnsi="宋体" w:hint="eastAsia"/>
                <w:bCs/>
                <w:color w:val="000000"/>
                <w:szCs w:val="21"/>
              </w:rPr>
              <w:t>组织对在线学习信心不足，及需要做一定的配合缺乏意愿</w:t>
            </w:r>
          </w:p>
        </w:tc>
        <w:tc>
          <w:tcPr>
            <w:tcW w:w="1275" w:type="dxa"/>
          </w:tcPr>
          <w:p w14:paraId="3074BEA5" w14:textId="77777777" w:rsidR="00CC42C0" w:rsidRDefault="00CC42C0" w:rsidP="003C2940">
            <w:pPr>
              <w:ind w:right="39"/>
              <w:rPr>
                <w:rFonts w:hAnsi="宋体"/>
                <w:bCs/>
                <w:color w:val="000000"/>
                <w:szCs w:val="21"/>
              </w:rPr>
            </w:pPr>
            <w:r>
              <w:rPr>
                <w:rFonts w:hAnsi="宋体" w:hint="eastAsia"/>
                <w:bCs/>
                <w:color w:val="000000"/>
                <w:szCs w:val="21"/>
              </w:rPr>
              <w:t>用户风险</w:t>
            </w:r>
          </w:p>
        </w:tc>
      </w:tr>
      <w:tr w:rsidR="00CC42C0" w14:paraId="7A52626F" w14:textId="77777777" w:rsidTr="009B14CA">
        <w:tc>
          <w:tcPr>
            <w:tcW w:w="534" w:type="dxa"/>
          </w:tcPr>
          <w:p w14:paraId="06C97F68" w14:textId="77777777" w:rsidR="00CC42C0" w:rsidRDefault="00CC42C0" w:rsidP="003C2940">
            <w:pPr>
              <w:ind w:right="39"/>
              <w:rPr>
                <w:rFonts w:hAnsi="宋体"/>
                <w:bCs/>
                <w:szCs w:val="21"/>
              </w:rPr>
            </w:pPr>
            <w:r>
              <w:rPr>
                <w:rFonts w:hAnsi="宋体" w:hint="eastAsia"/>
                <w:bCs/>
                <w:szCs w:val="21"/>
              </w:rPr>
              <w:t>R3</w:t>
            </w:r>
          </w:p>
        </w:tc>
        <w:tc>
          <w:tcPr>
            <w:tcW w:w="1687" w:type="dxa"/>
          </w:tcPr>
          <w:p w14:paraId="7B295E04" w14:textId="77777777" w:rsidR="00CC42C0" w:rsidRDefault="00CC42C0" w:rsidP="003C2940">
            <w:pPr>
              <w:ind w:right="39"/>
              <w:rPr>
                <w:rFonts w:ascii="Calibri" w:hAnsi="Calibri"/>
              </w:rPr>
            </w:pPr>
            <w:r>
              <w:rPr>
                <w:rFonts w:ascii="Calibri" w:hAnsi="Calibri" w:hint="eastAsia"/>
              </w:rPr>
              <w:t>线下场地申请不到位</w:t>
            </w:r>
          </w:p>
        </w:tc>
        <w:tc>
          <w:tcPr>
            <w:tcW w:w="6521" w:type="dxa"/>
          </w:tcPr>
          <w:p w14:paraId="7D08CA38" w14:textId="77777777" w:rsidR="00CC42C0" w:rsidRDefault="00CC42C0" w:rsidP="003C2940">
            <w:pPr>
              <w:ind w:right="39"/>
              <w:rPr>
                <w:rFonts w:hAnsi="宋体"/>
                <w:bCs/>
                <w:szCs w:val="21"/>
              </w:rPr>
            </w:pPr>
            <w:r>
              <w:rPr>
                <w:rFonts w:hAnsi="宋体" w:hint="eastAsia"/>
                <w:bCs/>
                <w:szCs w:val="21"/>
              </w:rPr>
              <w:t>由于学校一些政策，可能不能申请到满足学生线下学习要求的场地</w:t>
            </w:r>
          </w:p>
        </w:tc>
        <w:tc>
          <w:tcPr>
            <w:tcW w:w="1275" w:type="dxa"/>
          </w:tcPr>
          <w:p w14:paraId="5542AF78" w14:textId="77777777" w:rsidR="00CC42C0" w:rsidRDefault="00CC42C0" w:rsidP="003C2940">
            <w:pPr>
              <w:ind w:right="39"/>
              <w:rPr>
                <w:rFonts w:hAnsi="宋体"/>
                <w:bCs/>
                <w:szCs w:val="21"/>
              </w:rPr>
            </w:pPr>
            <w:r>
              <w:rPr>
                <w:rFonts w:hAnsi="宋体" w:hint="eastAsia"/>
                <w:bCs/>
                <w:szCs w:val="21"/>
              </w:rPr>
              <w:t>流程风险</w:t>
            </w:r>
          </w:p>
        </w:tc>
      </w:tr>
      <w:tr w:rsidR="00CC42C0" w14:paraId="316DDFA8" w14:textId="77777777" w:rsidTr="009B14CA">
        <w:tc>
          <w:tcPr>
            <w:tcW w:w="534" w:type="dxa"/>
          </w:tcPr>
          <w:p w14:paraId="45974658" w14:textId="77777777" w:rsidR="00CC42C0" w:rsidRDefault="00CC42C0" w:rsidP="003C2940">
            <w:pPr>
              <w:ind w:right="39"/>
              <w:rPr>
                <w:rFonts w:hAnsi="宋体"/>
                <w:bCs/>
                <w:szCs w:val="21"/>
              </w:rPr>
            </w:pPr>
            <w:r>
              <w:rPr>
                <w:rFonts w:hAnsi="宋体" w:hint="eastAsia"/>
                <w:bCs/>
                <w:szCs w:val="21"/>
              </w:rPr>
              <w:t>R4</w:t>
            </w:r>
          </w:p>
        </w:tc>
        <w:tc>
          <w:tcPr>
            <w:tcW w:w="1687" w:type="dxa"/>
          </w:tcPr>
          <w:p w14:paraId="577267EC" w14:textId="77777777" w:rsidR="00CC42C0" w:rsidRDefault="00CC42C0" w:rsidP="003C2940">
            <w:pPr>
              <w:ind w:right="39"/>
              <w:rPr>
                <w:rFonts w:ascii="Calibri" w:hAnsi="Calibri"/>
              </w:rPr>
            </w:pPr>
            <w:r>
              <w:rPr>
                <w:rFonts w:ascii="Calibri" w:hAnsi="Calibri" w:hint="eastAsia"/>
              </w:rPr>
              <w:t>人员不能及时到位</w:t>
            </w:r>
          </w:p>
        </w:tc>
        <w:tc>
          <w:tcPr>
            <w:tcW w:w="6521" w:type="dxa"/>
          </w:tcPr>
          <w:p w14:paraId="5B09AD49" w14:textId="77777777" w:rsidR="00CC42C0" w:rsidRDefault="00CC42C0" w:rsidP="003C2940">
            <w:pPr>
              <w:ind w:right="39"/>
              <w:rPr>
                <w:rFonts w:hAnsi="宋体"/>
                <w:bCs/>
                <w:szCs w:val="21"/>
              </w:rPr>
            </w:pPr>
            <w:r>
              <w:rPr>
                <w:rFonts w:hAnsi="宋体" w:hint="eastAsia"/>
                <w:bCs/>
                <w:szCs w:val="21"/>
              </w:rPr>
              <w:t>无法快速组建技术团队</w:t>
            </w:r>
          </w:p>
        </w:tc>
        <w:tc>
          <w:tcPr>
            <w:tcW w:w="1275" w:type="dxa"/>
          </w:tcPr>
          <w:p w14:paraId="1D49C095" w14:textId="77777777" w:rsidR="00CC42C0" w:rsidRDefault="00CC42C0" w:rsidP="003C2940">
            <w:pPr>
              <w:ind w:right="39"/>
              <w:rPr>
                <w:rFonts w:hAnsi="宋体"/>
                <w:bCs/>
                <w:szCs w:val="21"/>
              </w:rPr>
            </w:pPr>
            <w:r>
              <w:rPr>
                <w:rFonts w:hAnsi="宋体" w:hint="eastAsia"/>
                <w:bCs/>
                <w:szCs w:val="21"/>
              </w:rPr>
              <w:t>人员风险</w:t>
            </w:r>
          </w:p>
        </w:tc>
      </w:tr>
      <w:tr w:rsidR="00CC42C0" w14:paraId="0D2A586B" w14:textId="77777777" w:rsidTr="009B14CA">
        <w:tc>
          <w:tcPr>
            <w:tcW w:w="534" w:type="dxa"/>
          </w:tcPr>
          <w:p w14:paraId="5F2A0D77" w14:textId="77777777" w:rsidR="00CC42C0" w:rsidRDefault="00CC42C0" w:rsidP="003C2940">
            <w:pPr>
              <w:ind w:right="39"/>
              <w:rPr>
                <w:rFonts w:hAnsi="宋体"/>
                <w:bCs/>
                <w:szCs w:val="21"/>
              </w:rPr>
            </w:pPr>
            <w:r>
              <w:rPr>
                <w:rFonts w:hAnsi="宋体" w:hint="eastAsia"/>
                <w:bCs/>
                <w:szCs w:val="21"/>
              </w:rPr>
              <w:t>R5</w:t>
            </w:r>
          </w:p>
        </w:tc>
        <w:tc>
          <w:tcPr>
            <w:tcW w:w="1687" w:type="dxa"/>
          </w:tcPr>
          <w:p w14:paraId="6B537B79" w14:textId="77777777" w:rsidR="00CC42C0" w:rsidRDefault="00CC42C0" w:rsidP="003C2940">
            <w:pPr>
              <w:ind w:right="39"/>
              <w:rPr>
                <w:rFonts w:ascii="Calibri" w:hAnsi="Calibri"/>
              </w:rPr>
            </w:pPr>
            <w:r>
              <w:rPr>
                <w:rFonts w:ascii="Calibri" w:hAnsi="Calibri" w:hint="eastAsia"/>
              </w:rPr>
              <w:t>无法获得足够的推广费用</w:t>
            </w:r>
          </w:p>
        </w:tc>
        <w:tc>
          <w:tcPr>
            <w:tcW w:w="6521" w:type="dxa"/>
          </w:tcPr>
          <w:p w14:paraId="7CB4CAB6" w14:textId="77777777" w:rsidR="00CC42C0" w:rsidRDefault="00CC42C0" w:rsidP="003C2940">
            <w:pPr>
              <w:ind w:right="39"/>
              <w:rPr>
                <w:rFonts w:hAnsi="宋体"/>
                <w:bCs/>
                <w:szCs w:val="21"/>
              </w:rPr>
            </w:pPr>
            <w:r>
              <w:rPr>
                <w:rFonts w:hAnsi="宋体" w:hint="eastAsia"/>
                <w:bCs/>
                <w:szCs w:val="21"/>
              </w:rPr>
              <w:t>产品快速推广时，需要大量的资金，目前团队不具备，需要寻找投资</w:t>
            </w:r>
          </w:p>
        </w:tc>
        <w:tc>
          <w:tcPr>
            <w:tcW w:w="1275" w:type="dxa"/>
          </w:tcPr>
          <w:p w14:paraId="3ED1AEC4" w14:textId="77777777" w:rsidR="00CC42C0" w:rsidRDefault="00CC42C0" w:rsidP="003C2940">
            <w:pPr>
              <w:ind w:right="39"/>
              <w:rPr>
                <w:rFonts w:hAnsi="宋体"/>
                <w:bCs/>
                <w:szCs w:val="21"/>
              </w:rPr>
            </w:pPr>
            <w:r>
              <w:rPr>
                <w:rFonts w:hAnsi="宋体" w:hint="eastAsia"/>
                <w:bCs/>
                <w:szCs w:val="21"/>
              </w:rPr>
              <w:t>资金风险</w:t>
            </w:r>
          </w:p>
        </w:tc>
      </w:tr>
    </w:tbl>
    <w:p w14:paraId="7B87D3D5" w14:textId="77777777" w:rsidR="00CC42C0" w:rsidRDefault="00CC42C0" w:rsidP="00CC42C0">
      <w:pPr>
        <w:pStyle w:val="1"/>
      </w:pPr>
      <w:r>
        <w:rPr>
          <w:rFonts w:hint="eastAsia"/>
        </w:rPr>
        <w:t>收益分析</w:t>
      </w:r>
    </w:p>
    <w:p w14:paraId="00E9303A" w14:textId="77777777" w:rsidR="009B14CA" w:rsidRDefault="009B14CA" w:rsidP="009B14CA">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0CEBBFCB" w14:textId="77777777" w:rsidR="009B14CA" w:rsidRDefault="009B14CA" w:rsidP="009B14CA">
      <w:pPr>
        <w:numPr>
          <w:ilvl w:val="0"/>
          <w:numId w:val="10"/>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4B29945B" w14:textId="77777777" w:rsidR="009B14CA" w:rsidRDefault="009B14CA" w:rsidP="009B14CA">
      <w:pPr>
        <w:numPr>
          <w:ilvl w:val="0"/>
          <w:numId w:val="10"/>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152D4296" w14:textId="4BBAC5C2" w:rsidR="009B14CA" w:rsidRDefault="009B14CA" w:rsidP="009B14CA">
      <w:pPr>
        <w:numPr>
          <w:ilvl w:val="0"/>
          <w:numId w:val="10"/>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首年成本为上面资源分析中的成本加1万元推广成本，以后四年假设升级维护费和推广为每年2万；</w:t>
      </w:r>
    </w:p>
    <w:p w14:paraId="04603648" w14:textId="18FADADF" w:rsidR="009B14CA" w:rsidRDefault="009B14CA" w:rsidP="009B14CA">
      <w:pPr>
        <w:numPr>
          <w:ilvl w:val="0"/>
          <w:numId w:val="10"/>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sidR="00E771CD">
        <w:rPr>
          <w:rFonts w:ascii="仿宋_GB2312" w:eastAsia="仿宋_GB2312"/>
          <w:sz w:val="28"/>
          <w:szCs w:val="28"/>
        </w:rPr>
        <w:t>2</w:t>
      </w:r>
      <w:r>
        <w:rPr>
          <w:rFonts w:ascii="仿宋_GB2312" w:eastAsia="仿宋_GB2312" w:hint="eastAsia"/>
          <w:sz w:val="28"/>
          <w:szCs w:val="28"/>
        </w:rPr>
        <w:t>万，第2年为</w:t>
      </w:r>
      <w:r w:rsidR="00E771CD">
        <w:rPr>
          <w:rFonts w:ascii="仿宋_GB2312" w:eastAsia="仿宋_GB2312"/>
          <w:sz w:val="28"/>
          <w:szCs w:val="28"/>
        </w:rPr>
        <w:t>5</w:t>
      </w:r>
      <w:r>
        <w:rPr>
          <w:rFonts w:ascii="仿宋_GB2312" w:eastAsia="仿宋_GB2312" w:hint="eastAsia"/>
          <w:sz w:val="28"/>
          <w:szCs w:val="28"/>
        </w:rPr>
        <w:t>万，第3年为</w:t>
      </w:r>
      <w:r w:rsidR="00E771CD">
        <w:rPr>
          <w:rFonts w:ascii="仿宋_GB2312" w:eastAsia="仿宋_GB2312"/>
          <w:sz w:val="28"/>
          <w:szCs w:val="28"/>
        </w:rPr>
        <w:t>8</w:t>
      </w:r>
      <w:r>
        <w:rPr>
          <w:rFonts w:ascii="仿宋_GB2312" w:eastAsia="仿宋_GB2312" w:hint="eastAsia"/>
          <w:sz w:val="28"/>
          <w:szCs w:val="28"/>
        </w:rPr>
        <w:t>万，第4年为</w:t>
      </w:r>
      <w:r w:rsidR="00E771CD">
        <w:rPr>
          <w:rFonts w:ascii="仿宋_GB2312" w:eastAsia="仿宋_GB2312"/>
          <w:sz w:val="28"/>
          <w:szCs w:val="28"/>
        </w:rPr>
        <w:t>12</w:t>
      </w:r>
      <w:r>
        <w:rPr>
          <w:rFonts w:ascii="仿宋_GB2312" w:eastAsia="仿宋_GB2312" w:hint="eastAsia"/>
          <w:sz w:val="28"/>
          <w:szCs w:val="28"/>
        </w:rPr>
        <w:t>万，第5年为</w:t>
      </w:r>
      <w:r>
        <w:rPr>
          <w:rFonts w:ascii="仿宋_GB2312" w:eastAsia="仿宋_GB2312"/>
          <w:sz w:val="28"/>
          <w:szCs w:val="28"/>
        </w:rPr>
        <w:t>2</w:t>
      </w:r>
      <w:r w:rsidR="00E771CD">
        <w:rPr>
          <w:rFonts w:ascii="仿宋_GB2312" w:eastAsia="仿宋_GB2312"/>
          <w:sz w:val="28"/>
          <w:szCs w:val="28"/>
        </w:rPr>
        <w:t>0</w:t>
      </w:r>
      <w:r>
        <w:rPr>
          <w:rFonts w:ascii="仿宋_GB2312" w:eastAsia="仿宋_GB2312"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9B14CA" w14:paraId="6AC49ADA" w14:textId="77777777" w:rsidTr="003C2940">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7A0F2E10"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336707B6"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129F9A2D"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0FEA67A6"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2E9700B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7203CCF6"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16DB0111"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5E37A64D"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3758772"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ED9E99F"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8E43DFF"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72B332E"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F5759D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51F00D9"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17059F3"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271216CE"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7F3CED0"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F51B82F"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7D13CCDF"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7BA77321"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61F8BD63"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1E86574F"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22D02B19"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9B14CA" w14:paraId="0B02FA02"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C01A391"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65ECDD7F" w14:textId="28B2B984"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30</w:t>
            </w:r>
            <w:r>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14:paraId="4AFA39A9" w14:textId="6B83C050"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w:t>
            </w:r>
          </w:p>
        </w:tc>
        <w:tc>
          <w:tcPr>
            <w:tcW w:w="1276" w:type="dxa"/>
            <w:tcBorders>
              <w:top w:val="nil"/>
              <w:left w:val="nil"/>
              <w:bottom w:val="single" w:sz="8" w:space="0" w:color="auto"/>
              <w:right w:val="single" w:sz="8" w:space="0" w:color="auto"/>
            </w:tcBorders>
            <w:shd w:val="clear" w:color="auto" w:fill="auto"/>
            <w:noWrap/>
            <w:vAlign w:val="center"/>
          </w:tcPr>
          <w:p w14:paraId="7C82F124" w14:textId="3875A23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w:t>
            </w:r>
          </w:p>
        </w:tc>
        <w:tc>
          <w:tcPr>
            <w:tcW w:w="1559" w:type="dxa"/>
            <w:tcBorders>
              <w:top w:val="nil"/>
              <w:left w:val="nil"/>
              <w:bottom w:val="single" w:sz="8" w:space="0" w:color="auto"/>
              <w:right w:val="single" w:sz="8" w:space="0" w:color="auto"/>
            </w:tcBorders>
            <w:shd w:val="clear" w:color="auto" w:fill="auto"/>
            <w:noWrap/>
            <w:vAlign w:val="center"/>
          </w:tcPr>
          <w:p w14:paraId="4669EFBC" w14:textId="13DCFA3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w:t>
            </w:r>
          </w:p>
        </w:tc>
        <w:tc>
          <w:tcPr>
            <w:tcW w:w="1196" w:type="dxa"/>
            <w:tcBorders>
              <w:top w:val="nil"/>
              <w:left w:val="nil"/>
              <w:bottom w:val="single" w:sz="8" w:space="0" w:color="auto"/>
              <w:right w:val="single" w:sz="8" w:space="0" w:color="auto"/>
            </w:tcBorders>
            <w:shd w:val="clear" w:color="auto" w:fill="auto"/>
            <w:noWrap/>
            <w:vAlign w:val="center"/>
          </w:tcPr>
          <w:p w14:paraId="691ECA4C" w14:textId="1F77C87B"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w:t>
            </w:r>
          </w:p>
        </w:tc>
        <w:tc>
          <w:tcPr>
            <w:tcW w:w="1812" w:type="dxa"/>
            <w:tcBorders>
              <w:top w:val="nil"/>
              <w:left w:val="nil"/>
              <w:bottom w:val="single" w:sz="8" w:space="0" w:color="auto"/>
              <w:right w:val="double" w:sz="6" w:space="0" w:color="auto"/>
            </w:tcBorders>
            <w:shd w:val="clear" w:color="auto" w:fill="auto"/>
            <w:noWrap/>
            <w:vAlign w:val="center"/>
          </w:tcPr>
          <w:p w14:paraId="5D43BEFE"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6430F829"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C3DC924"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395A1636"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5012EEEE"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01650E16"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1CDA0B81"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73F81F77"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10DC0824"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040D6460"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5AD27BE"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1EDA7E9D" w14:textId="79D4C2C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27300</w:t>
            </w:r>
          </w:p>
        </w:tc>
        <w:tc>
          <w:tcPr>
            <w:tcW w:w="1559" w:type="dxa"/>
            <w:tcBorders>
              <w:top w:val="nil"/>
              <w:left w:val="nil"/>
              <w:bottom w:val="single" w:sz="8" w:space="0" w:color="auto"/>
              <w:right w:val="single" w:sz="8" w:space="0" w:color="auto"/>
            </w:tcBorders>
            <w:shd w:val="clear" w:color="auto" w:fill="auto"/>
            <w:noWrap/>
            <w:vAlign w:val="center"/>
          </w:tcPr>
          <w:p w14:paraId="3F3817AA" w14:textId="72414D18"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w:t>
            </w:r>
          </w:p>
        </w:tc>
        <w:tc>
          <w:tcPr>
            <w:tcW w:w="1276" w:type="dxa"/>
            <w:tcBorders>
              <w:top w:val="nil"/>
              <w:left w:val="nil"/>
              <w:bottom w:val="single" w:sz="8" w:space="0" w:color="auto"/>
              <w:right w:val="single" w:sz="8" w:space="0" w:color="auto"/>
            </w:tcBorders>
            <w:shd w:val="clear" w:color="auto" w:fill="auto"/>
            <w:noWrap/>
            <w:vAlign w:val="center"/>
          </w:tcPr>
          <w:p w14:paraId="65F0AB4C" w14:textId="4E3774D9"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w:t>
            </w:r>
          </w:p>
        </w:tc>
        <w:tc>
          <w:tcPr>
            <w:tcW w:w="1559" w:type="dxa"/>
            <w:tcBorders>
              <w:top w:val="nil"/>
              <w:left w:val="nil"/>
              <w:bottom w:val="single" w:sz="8" w:space="0" w:color="auto"/>
              <w:right w:val="single" w:sz="8" w:space="0" w:color="auto"/>
            </w:tcBorders>
            <w:shd w:val="clear" w:color="auto" w:fill="auto"/>
            <w:noWrap/>
            <w:vAlign w:val="center"/>
          </w:tcPr>
          <w:p w14:paraId="5CE87AF1" w14:textId="408A8EA9"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w:t>
            </w:r>
          </w:p>
        </w:tc>
        <w:tc>
          <w:tcPr>
            <w:tcW w:w="1196" w:type="dxa"/>
            <w:tcBorders>
              <w:top w:val="nil"/>
              <w:left w:val="nil"/>
              <w:bottom w:val="single" w:sz="8" w:space="0" w:color="auto"/>
              <w:right w:val="single" w:sz="8" w:space="0" w:color="auto"/>
            </w:tcBorders>
            <w:shd w:val="clear" w:color="auto" w:fill="auto"/>
            <w:noWrap/>
            <w:vAlign w:val="center"/>
          </w:tcPr>
          <w:p w14:paraId="5DC164D0" w14:textId="1E8FBD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w:t>
            </w:r>
          </w:p>
        </w:tc>
        <w:tc>
          <w:tcPr>
            <w:tcW w:w="1812" w:type="dxa"/>
            <w:tcBorders>
              <w:top w:val="nil"/>
              <w:left w:val="nil"/>
              <w:bottom w:val="single" w:sz="8" w:space="0" w:color="auto"/>
              <w:right w:val="double" w:sz="6" w:space="0" w:color="auto"/>
            </w:tcBorders>
            <w:shd w:val="clear" w:color="auto" w:fill="auto"/>
            <w:noWrap/>
            <w:vAlign w:val="center"/>
          </w:tcPr>
          <w:p w14:paraId="5F4563AA" w14:textId="2F71CCF4"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84900</w:t>
            </w:r>
          </w:p>
        </w:tc>
      </w:tr>
      <w:tr w:rsidR="009B14CA" w14:paraId="645D9119"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0D074C5"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累计成本</w:t>
            </w:r>
          </w:p>
        </w:tc>
        <w:tc>
          <w:tcPr>
            <w:tcW w:w="1417" w:type="dxa"/>
            <w:tcBorders>
              <w:top w:val="nil"/>
              <w:left w:val="nil"/>
              <w:bottom w:val="single" w:sz="8" w:space="0" w:color="auto"/>
              <w:right w:val="single" w:sz="8" w:space="0" w:color="auto"/>
            </w:tcBorders>
            <w:shd w:val="clear" w:color="auto" w:fill="auto"/>
            <w:noWrap/>
            <w:vAlign w:val="center"/>
          </w:tcPr>
          <w:p w14:paraId="281C5E65" w14:textId="505F3783"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27300</w:t>
            </w:r>
          </w:p>
        </w:tc>
        <w:tc>
          <w:tcPr>
            <w:tcW w:w="1559" w:type="dxa"/>
            <w:tcBorders>
              <w:top w:val="nil"/>
              <w:left w:val="nil"/>
              <w:bottom w:val="single" w:sz="8" w:space="0" w:color="auto"/>
              <w:right w:val="single" w:sz="8" w:space="0" w:color="auto"/>
            </w:tcBorders>
            <w:shd w:val="clear" w:color="auto" w:fill="auto"/>
            <w:noWrap/>
            <w:vAlign w:val="center"/>
          </w:tcPr>
          <w:p w14:paraId="635DFE57" w14:textId="03E61432"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43900</w:t>
            </w:r>
          </w:p>
        </w:tc>
        <w:tc>
          <w:tcPr>
            <w:tcW w:w="1276" w:type="dxa"/>
            <w:tcBorders>
              <w:top w:val="nil"/>
              <w:left w:val="nil"/>
              <w:bottom w:val="single" w:sz="8" w:space="0" w:color="auto"/>
              <w:right w:val="single" w:sz="8" w:space="0" w:color="auto"/>
            </w:tcBorders>
            <w:shd w:val="clear" w:color="auto" w:fill="auto"/>
            <w:noWrap/>
            <w:vAlign w:val="center"/>
          </w:tcPr>
          <w:p w14:paraId="27F32B8B" w14:textId="5F725939"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58900</w:t>
            </w:r>
          </w:p>
        </w:tc>
        <w:tc>
          <w:tcPr>
            <w:tcW w:w="1559" w:type="dxa"/>
            <w:tcBorders>
              <w:top w:val="nil"/>
              <w:left w:val="nil"/>
              <w:bottom w:val="single" w:sz="8" w:space="0" w:color="auto"/>
              <w:right w:val="single" w:sz="8" w:space="0" w:color="auto"/>
            </w:tcBorders>
            <w:shd w:val="clear" w:color="auto" w:fill="auto"/>
            <w:noWrap/>
            <w:vAlign w:val="center"/>
          </w:tcPr>
          <w:p w14:paraId="36DA4877" w14:textId="5AD9F93E"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72500</w:t>
            </w:r>
          </w:p>
        </w:tc>
        <w:tc>
          <w:tcPr>
            <w:tcW w:w="1196" w:type="dxa"/>
            <w:tcBorders>
              <w:top w:val="nil"/>
              <w:left w:val="nil"/>
              <w:bottom w:val="single" w:sz="8" w:space="0" w:color="auto"/>
              <w:right w:val="single" w:sz="8" w:space="0" w:color="auto"/>
            </w:tcBorders>
            <w:shd w:val="clear" w:color="auto" w:fill="auto"/>
            <w:noWrap/>
            <w:vAlign w:val="center"/>
          </w:tcPr>
          <w:p w14:paraId="6F1AD651" w14:textId="34F81083"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84900</w:t>
            </w:r>
          </w:p>
        </w:tc>
        <w:tc>
          <w:tcPr>
            <w:tcW w:w="1812" w:type="dxa"/>
            <w:tcBorders>
              <w:top w:val="nil"/>
              <w:left w:val="nil"/>
              <w:bottom w:val="single" w:sz="8" w:space="0" w:color="auto"/>
              <w:right w:val="double" w:sz="6" w:space="0" w:color="auto"/>
            </w:tcBorders>
            <w:shd w:val="clear" w:color="auto" w:fill="auto"/>
            <w:noWrap/>
            <w:vAlign w:val="center"/>
          </w:tcPr>
          <w:p w14:paraId="739CE080"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53F72743"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4945CFF"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AC09892"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9AA15A5"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1D0D377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F1629AD"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04989F8"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03ECACF"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71105142"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BAA1AC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57D2B556" w14:textId="4BED7E0B"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r w:rsidR="009B14CA">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14:paraId="49838B0B" w14:textId="0CF9A6B5"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w:t>
            </w:r>
            <w:r w:rsidR="009B14CA">
              <w:rPr>
                <w:rFonts w:ascii="仿宋_GB2312" w:eastAsia="仿宋_GB2312" w:hAnsi="宋体" w:cs="宋体" w:hint="eastAsia"/>
                <w:color w:val="000000"/>
                <w:sz w:val="28"/>
                <w:szCs w:val="28"/>
              </w:rPr>
              <w:t>0000</w:t>
            </w:r>
          </w:p>
        </w:tc>
        <w:tc>
          <w:tcPr>
            <w:tcW w:w="1276" w:type="dxa"/>
            <w:tcBorders>
              <w:top w:val="nil"/>
              <w:left w:val="nil"/>
              <w:bottom w:val="single" w:sz="8" w:space="0" w:color="auto"/>
              <w:right w:val="single" w:sz="8" w:space="0" w:color="auto"/>
            </w:tcBorders>
            <w:shd w:val="clear" w:color="auto" w:fill="auto"/>
            <w:noWrap/>
            <w:vAlign w:val="center"/>
          </w:tcPr>
          <w:p w14:paraId="567A06ED" w14:textId="3EE5FE46"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w:t>
            </w:r>
            <w:r w:rsidR="009B14CA">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14:paraId="22689B73" w14:textId="053E4A85"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12</w:t>
            </w:r>
            <w:r w:rsidR="009B14CA">
              <w:rPr>
                <w:rFonts w:ascii="仿宋_GB2312" w:eastAsia="仿宋_GB2312" w:hAnsi="宋体" w:cs="宋体" w:hint="eastAsia"/>
                <w:color w:val="000000"/>
                <w:sz w:val="28"/>
                <w:szCs w:val="28"/>
              </w:rPr>
              <w:t>0000</w:t>
            </w:r>
          </w:p>
        </w:tc>
        <w:tc>
          <w:tcPr>
            <w:tcW w:w="1196" w:type="dxa"/>
            <w:tcBorders>
              <w:top w:val="nil"/>
              <w:left w:val="nil"/>
              <w:bottom w:val="single" w:sz="8" w:space="0" w:color="auto"/>
              <w:right w:val="single" w:sz="8" w:space="0" w:color="auto"/>
            </w:tcBorders>
            <w:shd w:val="clear" w:color="auto" w:fill="auto"/>
            <w:noWrap/>
            <w:vAlign w:val="center"/>
          </w:tcPr>
          <w:p w14:paraId="22204D17" w14:textId="40D12890"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20</w:t>
            </w:r>
            <w:r w:rsidR="009B14CA">
              <w:rPr>
                <w:rFonts w:ascii="仿宋_GB2312" w:eastAsia="仿宋_GB2312" w:hAnsi="宋体" w:cs="宋体" w:hint="eastAsia"/>
                <w:color w:val="000000"/>
                <w:sz w:val="28"/>
                <w:szCs w:val="28"/>
              </w:rPr>
              <w:t>0000</w:t>
            </w:r>
          </w:p>
        </w:tc>
        <w:tc>
          <w:tcPr>
            <w:tcW w:w="1812" w:type="dxa"/>
            <w:tcBorders>
              <w:top w:val="nil"/>
              <w:left w:val="nil"/>
              <w:bottom w:val="single" w:sz="8" w:space="0" w:color="auto"/>
              <w:right w:val="double" w:sz="6" w:space="0" w:color="auto"/>
            </w:tcBorders>
            <w:shd w:val="clear" w:color="auto" w:fill="auto"/>
            <w:noWrap/>
            <w:vAlign w:val="center"/>
          </w:tcPr>
          <w:p w14:paraId="4C3A3BAE"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2FB92E3A"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A0A4305"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16B9DBFA"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7338D265"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65EC5EF4"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3803B6FE"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01900DE3"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0E716841"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6373A63E"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E2F3747"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24689CF0" w14:textId="42D4FB76"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18200</w:t>
            </w:r>
          </w:p>
        </w:tc>
        <w:tc>
          <w:tcPr>
            <w:tcW w:w="1559" w:type="dxa"/>
            <w:tcBorders>
              <w:top w:val="nil"/>
              <w:left w:val="nil"/>
              <w:bottom w:val="single" w:sz="8" w:space="0" w:color="auto"/>
              <w:right w:val="single" w:sz="8" w:space="0" w:color="auto"/>
            </w:tcBorders>
            <w:shd w:val="clear" w:color="auto" w:fill="auto"/>
            <w:noWrap/>
            <w:vAlign w:val="center"/>
          </w:tcPr>
          <w:p w14:paraId="5C5961E7" w14:textId="611D68F0"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r>
              <w:rPr>
                <w:rFonts w:ascii="仿宋_GB2312" w:eastAsia="仿宋_GB2312" w:hAnsi="宋体" w:cs="宋体"/>
                <w:color w:val="000000"/>
                <w:sz w:val="28"/>
                <w:szCs w:val="28"/>
              </w:rPr>
              <w:t>1500</w:t>
            </w:r>
          </w:p>
        </w:tc>
        <w:tc>
          <w:tcPr>
            <w:tcW w:w="1276" w:type="dxa"/>
            <w:tcBorders>
              <w:top w:val="nil"/>
              <w:left w:val="nil"/>
              <w:bottom w:val="single" w:sz="8" w:space="0" w:color="auto"/>
              <w:right w:val="single" w:sz="8" w:space="0" w:color="auto"/>
            </w:tcBorders>
            <w:shd w:val="clear" w:color="auto" w:fill="auto"/>
            <w:noWrap/>
            <w:vAlign w:val="center"/>
          </w:tcPr>
          <w:p w14:paraId="6C0DB607" w14:textId="179A3C58"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w:t>
            </w:r>
            <w:r>
              <w:rPr>
                <w:rFonts w:ascii="仿宋_GB2312" w:eastAsia="仿宋_GB2312" w:hAnsi="宋体" w:cs="宋体"/>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14:paraId="650D25F3" w14:textId="0F82F06E"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w:t>
            </w:r>
            <w:r>
              <w:rPr>
                <w:rFonts w:ascii="仿宋_GB2312" w:eastAsia="仿宋_GB2312" w:hAnsi="宋体" w:cs="宋体"/>
                <w:color w:val="000000"/>
                <w:sz w:val="28"/>
                <w:szCs w:val="28"/>
              </w:rPr>
              <w:t>1600</w:t>
            </w:r>
          </w:p>
        </w:tc>
        <w:tc>
          <w:tcPr>
            <w:tcW w:w="1196" w:type="dxa"/>
            <w:tcBorders>
              <w:top w:val="nil"/>
              <w:left w:val="nil"/>
              <w:bottom w:val="single" w:sz="8" w:space="0" w:color="auto"/>
              <w:right w:val="single" w:sz="8" w:space="0" w:color="auto"/>
            </w:tcBorders>
            <w:shd w:val="clear" w:color="auto" w:fill="auto"/>
            <w:noWrap/>
            <w:vAlign w:val="center"/>
          </w:tcPr>
          <w:p w14:paraId="4475BB69" w14:textId="5C780C1C"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24</w:t>
            </w:r>
            <w:r>
              <w:rPr>
                <w:rFonts w:ascii="仿宋_GB2312" w:eastAsia="仿宋_GB2312" w:hAnsi="宋体" w:cs="宋体"/>
                <w:color w:val="000000"/>
                <w:sz w:val="28"/>
                <w:szCs w:val="28"/>
              </w:rPr>
              <w:t>000</w:t>
            </w:r>
          </w:p>
        </w:tc>
        <w:tc>
          <w:tcPr>
            <w:tcW w:w="1812" w:type="dxa"/>
            <w:tcBorders>
              <w:top w:val="nil"/>
              <w:left w:val="nil"/>
              <w:bottom w:val="single" w:sz="8" w:space="0" w:color="auto"/>
              <w:right w:val="double" w:sz="6" w:space="0" w:color="auto"/>
            </w:tcBorders>
            <w:shd w:val="clear" w:color="auto" w:fill="auto"/>
            <w:noWrap/>
            <w:vAlign w:val="center"/>
          </w:tcPr>
          <w:p w14:paraId="73A386B4" w14:textId="1A499E55"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r>
              <w:rPr>
                <w:rFonts w:ascii="仿宋_GB2312" w:eastAsia="仿宋_GB2312" w:hAnsi="宋体" w:cs="宋体"/>
                <w:color w:val="000000"/>
                <w:sz w:val="28"/>
                <w:szCs w:val="28"/>
              </w:rPr>
              <w:t>25300</w:t>
            </w:r>
          </w:p>
        </w:tc>
      </w:tr>
      <w:tr w:rsidR="009B14CA" w14:paraId="4F8EEF94"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6BD864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0FD5C90F" w14:textId="7C683E24"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8200</w:t>
            </w:r>
          </w:p>
        </w:tc>
        <w:tc>
          <w:tcPr>
            <w:tcW w:w="1559" w:type="dxa"/>
            <w:tcBorders>
              <w:top w:val="nil"/>
              <w:left w:val="nil"/>
              <w:bottom w:val="single" w:sz="8" w:space="0" w:color="auto"/>
              <w:right w:val="single" w:sz="8" w:space="0" w:color="auto"/>
            </w:tcBorders>
            <w:shd w:val="clear" w:color="auto" w:fill="auto"/>
            <w:noWrap/>
            <w:vAlign w:val="center"/>
          </w:tcPr>
          <w:p w14:paraId="178F07D0" w14:textId="51359478"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r>
              <w:rPr>
                <w:rFonts w:ascii="仿宋_GB2312" w:eastAsia="仿宋_GB2312" w:hAnsi="宋体" w:cs="宋体"/>
                <w:color w:val="000000"/>
                <w:sz w:val="28"/>
                <w:szCs w:val="28"/>
              </w:rPr>
              <w:t>9700</w:t>
            </w:r>
          </w:p>
        </w:tc>
        <w:tc>
          <w:tcPr>
            <w:tcW w:w="1276" w:type="dxa"/>
            <w:tcBorders>
              <w:top w:val="nil"/>
              <w:left w:val="nil"/>
              <w:bottom w:val="single" w:sz="8" w:space="0" w:color="auto"/>
              <w:right w:val="single" w:sz="8" w:space="0" w:color="auto"/>
            </w:tcBorders>
            <w:shd w:val="clear" w:color="auto" w:fill="auto"/>
            <w:noWrap/>
            <w:vAlign w:val="center"/>
          </w:tcPr>
          <w:p w14:paraId="652B755A" w14:textId="154BE08C"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19700</w:t>
            </w:r>
          </w:p>
        </w:tc>
        <w:tc>
          <w:tcPr>
            <w:tcW w:w="1559" w:type="dxa"/>
            <w:tcBorders>
              <w:top w:val="nil"/>
              <w:left w:val="nil"/>
              <w:bottom w:val="single" w:sz="8" w:space="0" w:color="auto"/>
              <w:right w:val="single" w:sz="8" w:space="0" w:color="auto"/>
            </w:tcBorders>
            <w:shd w:val="clear" w:color="auto" w:fill="auto"/>
            <w:noWrap/>
            <w:vAlign w:val="center"/>
          </w:tcPr>
          <w:p w14:paraId="4F41DFC7" w14:textId="0F6E256E"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01300</w:t>
            </w:r>
          </w:p>
        </w:tc>
        <w:tc>
          <w:tcPr>
            <w:tcW w:w="1196" w:type="dxa"/>
            <w:tcBorders>
              <w:top w:val="nil"/>
              <w:left w:val="nil"/>
              <w:bottom w:val="single" w:sz="8" w:space="0" w:color="auto"/>
              <w:right w:val="single" w:sz="8" w:space="0" w:color="auto"/>
            </w:tcBorders>
            <w:shd w:val="clear" w:color="auto" w:fill="auto"/>
            <w:noWrap/>
            <w:vAlign w:val="center"/>
          </w:tcPr>
          <w:p w14:paraId="2D32A638" w14:textId="6526F9C1"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r>
              <w:rPr>
                <w:rFonts w:ascii="仿宋_GB2312" w:eastAsia="仿宋_GB2312" w:hAnsi="宋体" w:cs="宋体"/>
                <w:color w:val="000000"/>
                <w:sz w:val="28"/>
                <w:szCs w:val="28"/>
              </w:rPr>
              <w:t>25300</w:t>
            </w:r>
          </w:p>
        </w:tc>
        <w:tc>
          <w:tcPr>
            <w:tcW w:w="1812" w:type="dxa"/>
            <w:tcBorders>
              <w:top w:val="nil"/>
              <w:left w:val="nil"/>
              <w:bottom w:val="single" w:sz="8" w:space="0" w:color="auto"/>
              <w:right w:val="double" w:sz="6" w:space="0" w:color="auto"/>
            </w:tcBorders>
            <w:shd w:val="clear" w:color="auto" w:fill="auto"/>
            <w:noWrap/>
            <w:vAlign w:val="center"/>
          </w:tcPr>
          <w:p w14:paraId="0B1F6C6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1DE92DA0"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989EF23"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BA7DA8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177F59D"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2167043"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1DD874A"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A9C10A1"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036B5CD"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52A28F52"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58816CA"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20DEF7AF" w14:textId="2122B56A"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color w:val="000000"/>
                <w:sz w:val="28"/>
                <w:szCs w:val="28"/>
              </w:rPr>
              <w:t>9100</w:t>
            </w:r>
          </w:p>
        </w:tc>
        <w:tc>
          <w:tcPr>
            <w:tcW w:w="1559" w:type="dxa"/>
            <w:tcBorders>
              <w:top w:val="nil"/>
              <w:left w:val="nil"/>
              <w:bottom w:val="single" w:sz="8" w:space="0" w:color="auto"/>
              <w:right w:val="single" w:sz="8" w:space="0" w:color="auto"/>
            </w:tcBorders>
            <w:shd w:val="clear" w:color="auto" w:fill="auto"/>
            <w:noWrap/>
            <w:vAlign w:val="center"/>
          </w:tcPr>
          <w:p w14:paraId="24D0C62C" w14:textId="03AB626B"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4900</w:t>
            </w:r>
          </w:p>
        </w:tc>
        <w:tc>
          <w:tcPr>
            <w:tcW w:w="1276" w:type="dxa"/>
            <w:tcBorders>
              <w:top w:val="nil"/>
              <w:left w:val="nil"/>
              <w:bottom w:val="single" w:sz="8" w:space="0" w:color="auto"/>
              <w:right w:val="single" w:sz="8" w:space="0" w:color="auto"/>
            </w:tcBorders>
            <w:shd w:val="clear" w:color="auto" w:fill="auto"/>
            <w:noWrap/>
            <w:vAlign w:val="center"/>
          </w:tcPr>
          <w:p w14:paraId="784F5867" w14:textId="007CCD77"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r>
              <w:rPr>
                <w:rFonts w:ascii="仿宋_GB2312" w:eastAsia="仿宋_GB2312" w:hAnsi="宋体" w:cs="宋体"/>
                <w:color w:val="000000"/>
                <w:sz w:val="28"/>
                <w:szCs w:val="28"/>
              </w:rPr>
              <w:t>5000</w:t>
            </w:r>
          </w:p>
        </w:tc>
        <w:tc>
          <w:tcPr>
            <w:tcW w:w="1559" w:type="dxa"/>
            <w:tcBorders>
              <w:top w:val="nil"/>
              <w:left w:val="nil"/>
              <w:bottom w:val="single" w:sz="8" w:space="0" w:color="auto"/>
              <w:right w:val="single" w:sz="8" w:space="0" w:color="auto"/>
            </w:tcBorders>
            <w:shd w:val="clear" w:color="auto" w:fill="auto"/>
            <w:noWrap/>
            <w:vAlign w:val="center"/>
          </w:tcPr>
          <w:p w14:paraId="16FF6021" w14:textId="1DA71CC4"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w:t>
            </w:r>
            <w:r>
              <w:rPr>
                <w:rFonts w:ascii="仿宋_GB2312" w:eastAsia="仿宋_GB2312" w:hAnsi="宋体" w:cs="宋体"/>
                <w:color w:val="000000"/>
                <w:sz w:val="28"/>
                <w:szCs w:val="28"/>
              </w:rPr>
              <w:t>8000</w:t>
            </w:r>
          </w:p>
        </w:tc>
        <w:tc>
          <w:tcPr>
            <w:tcW w:w="1196" w:type="dxa"/>
            <w:tcBorders>
              <w:top w:val="nil"/>
              <w:left w:val="nil"/>
              <w:bottom w:val="single" w:sz="8" w:space="0" w:color="auto"/>
              <w:right w:val="single" w:sz="8" w:space="0" w:color="auto"/>
            </w:tcBorders>
            <w:shd w:val="clear" w:color="auto" w:fill="auto"/>
            <w:noWrap/>
            <w:vAlign w:val="center"/>
          </w:tcPr>
          <w:p w14:paraId="5E179D71" w14:textId="1D26E59B"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11600</w:t>
            </w:r>
          </w:p>
        </w:tc>
        <w:tc>
          <w:tcPr>
            <w:tcW w:w="1812" w:type="dxa"/>
            <w:tcBorders>
              <w:top w:val="nil"/>
              <w:left w:val="nil"/>
              <w:bottom w:val="single" w:sz="8" w:space="0" w:color="auto"/>
              <w:right w:val="double" w:sz="6" w:space="0" w:color="auto"/>
            </w:tcBorders>
            <w:shd w:val="clear" w:color="auto" w:fill="auto"/>
            <w:noWrap/>
            <w:vAlign w:val="center"/>
          </w:tcPr>
          <w:p w14:paraId="4AFFCE85" w14:textId="09186E05"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40400</w:t>
            </w:r>
          </w:p>
        </w:tc>
      </w:tr>
      <w:tr w:rsidR="009B14CA" w14:paraId="17D31F7C"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1610FCF"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43A85BEE" w14:textId="706212FD"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color w:val="000000"/>
                <w:sz w:val="28"/>
                <w:szCs w:val="28"/>
              </w:rPr>
              <w:t>9100</w:t>
            </w:r>
          </w:p>
        </w:tc>
        <w:tc>
          <w:tcPr>
            <w:tcW w:w="1559" w:type="dxa"/>
            <w:tcBorders>
              <w:top w:val="nil"/>
              <w:left w:val="nil"/>
              <w:bottom w:val="single" w:sz="8" w:space="0" w:color="auto"/>
              <w:right w:val="single" w:sz="8" w:space="0" w:color="auto"/>
            </w:tcBorders>
            <w:shd w:val="clear" w:color="auto" w:fill="auto"/>
            <w:noWrap/>
            <w:vAlign w:val="center"/>
          </w:tcPr>
          <w:p w14:paraId="2CDB8A3C" w14:textId="48E7B1A1"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5800</w:t>
            </w:r>
          </w:p>
        </w:tc>
        <w:tc>
          <w:tcPr>
            <w:tcW w:w="1276" w:type="dxa"/>
            <w:tcBorders>
              <w:top w:val="nil"/>
              <w:left w:val="nil"/>
              <w:bottom w:val="single" w:sz="8" w:space="0" w:color="auto"/>
              <w:right w:val="single" w:sz="8" w:space="0" w:color="auto"/>
            </w:tcBorders>
            <w:shd w:val="clear" w:color="auto" w:fill="auto"/>
            <w:noWrap/>
            <w:vAlign w:val="center"/>
          </w:tcPr>
          <w:p w14:paraId="7D52F24A" w14:textId="4B9B3A0F"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w:t>
            </w:r>
            <w:r>
              <w:rPr>
                <w:rFonts w:ascii="仿宋_GB2312" w:eastAsia="仿宋_GB2312" w:hAnsi="宋体" w:cs="宋体"/>
                <w:color w:val="000000"/>
                <w:sz w:val="28"/>
                <w:szCs w:val="28"/>
              </w:rPr>
              <w:t>0800</w:t>
            </w:r>
          </w:p>
        </w:tc>
        <w:tc>
          <w:tcPr>
            <w:tcW w:w="1559" w:type="dxa"/>
            <w:tcBorders>
              <w:top w:val="nil"/>
              <w:left w:val="nil"/>
              <w:bottom w:val="single" w:sz="8" w:space="0" w:color="auto"/>
              <w:right w:val="single" w:sz="8" w:space="0" w:color="auto"/>
            </w:tcBorders>
            <w:shd w:val="clear" w:color="auto" w:fill="auto"/>
            <w:noWrap/>
            <w:vAlign w:val="center"/>
          </w:tcPr>
          <w:p w14:paraId="7226008F" w14:textId="182AF6DA"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28800</w:t>
            </w:r>
          </w:p>
        </w:tc>
        <w:tc>
          <w:tcPr>
            <w:tcW w:w="1196" w:type="dxa"/>
            <w:tcBorders>
              <w:top w:val="nil"/>
              <w:left w:val="nil"/>
              <w:bottom w:val="single" w:sz="8" w:space="0" w:color="auto"/>
              <w:right w:val="single" w:sz="8" w:space="0" w:color="auto"/>
            </w:tcBorders>
            <w:shd w:val="clear" w:color="auto" w:fill="auto"/>
            <w:noWrap/>
            <w:vAlign w:val="center"/>
          </w:tcPr>
          <w:p w14:paraId="36F05B92" w14:textId="4205119F"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40400</w:t>
            </w:r>
          </w:p>
        </w:tc>
        <w:tc>
          <w:tcPr>
            <w:tcW w:w="1812" w:type="dxa"/>
            <w:tcBorders>
              <w:top w:val="nil"/>
              <w:left w:val="nil"/>
              <w:bottom w:val="single" w:sz="8" w:space="0" w:color="auto"/>
              <w:right w:val="double" w:sz="6" w:space="0" w:color="auto"/>
            </w:tcBorders>
            <w:shd w:val="clear" w:color="auto" w:fill="auto"/>
            <w:noWrap/>
            <w:vAlign w:val="center"/>
          </w:tcPr>
          <w:p w14:paraId="3DF5BFFD"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16ADB131"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96B91F8"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ECB9A3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3E899AE"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D5C96A8"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40C7AF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DD6C1C2"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2D3E966"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4F8A261F"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073750E"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085E52CF" w14:textId="762E805B"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40400</w:t>
            </w:r>
          </w:p>
        </w:tc>
        <w:tc>
          <w:tcPr>
            <w:tcW w:w="1559" w:type="dxa"/>
            <w:tcBorders>
              <w:top w:val="nil"/>
              <w:left w:val="nil"/>
              <w:bottom w:val="single" w:sz="8" w:space="0" w:color="auto"/>
              <w:right w:val="single" w:sz="8" w:space="0" w:color="auto"/>
            </w:tcBorders>
            <w:shd w:val="clear" w:color="auto" w:fill="auto"/>
            <w:noWrap/>
            <w:vAlign w:val="center"/>
          </w:tcPr>
          <w:p w14:paraId="259B95EF"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CD3B748"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12B2D9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0817517"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175CEC4"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0E18EF48"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1E542EA"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5344C1B4" w14:textId="50B45D44"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283</w:t>
            </w:r>
            <w:r w:rsidR="00DF3446">
              <w:rPr>
                <w:rFonts w:ascii="仿宋_GB2312" w:eastAsia="仿宋_GB2312" w:hAnsi="宋体" w:cs="宋体" w:hint="eastAsia"/>
                <w:color w:val="000000"/>
                <w:sz w:val="28"/>
                <w:szCs w:val="28"/>
              </w:rPr>
              <w:t>%</w:t>
            </w:r>
          </w:p>
        </w:tc>
        <w:tc>
          <w:tcPr>
            <w:tcW w:w="1559" w:type="dxa"/>
            <w:tcBorders>
              <w:top w:val="nil"/>
              <w:left w:val="nil"/>
              <w:bottom w:val="single" w:sz="8" w:space="0" w:color="auto"/>
              <w:right w:val="single" w:sz="8" w:space="0" w:color="auto"/>
            </w:tcBorders>
            <w:shd w:val="clear" w:color="auto" w:fill="auto"/>
            <w:noWrap/>
            <w:vAlign w:val="center"/>
          </w:tcPr>
          <w:p w14:paraId="0FC8072A"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7C7888A"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CCDC50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D0CDF3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1DCC908"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122499F7" w14:textId="77777777" w:rsidTr="003C2940">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6DA0598C"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3B985023" w14:textId="326AE4DB"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sidR="00E771CD">
              <w:rPr>
                <w:rFonts w:ascii="仿宋_GB2312" w:eastAsia="仿宋_GB2312" w:hAnsi="宋体" w:cs="宋体" w:hint="eastAsia"/>
                <w:color w:val="000000"/>
                <w:sz w:val="28"/>
                <w:szCs w:val="28"/>
              </w:rPr>
              <w:t>2</w:t>
            </w:r>
            <w:bookmarkStart w:id="0" w:name="_GoBack"/>
            <w:bookmarkEnd w:id="0"/>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14:paraId="5D47275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0DBDA355"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3F2F9C1E"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2084F322"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277016BA"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33B55909" w14:textId="77777777" w:rsidR="00177CCE" w:rsidRPr="00177CCE" w:rsidRDefault="00177CCE" w:rsidP="00177CCE">
      <w:pPr>
        <w:rPr>
          <w:rFonts w:ascii="宋体" w:eastAsia="宋体" w:hAnsi="宋体"/>
          <w:sz w:val="28"/>
          <w:szCs w:val="28"/>
        </w:rPr>
      </w:pPr>
    </w:p>
    <w:sectPr w:rsidR="00177CCE" w:rsidRPr="00177C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68518" w14:textId="77777777" w:rsidR="003D71B4" w:rsidRDefault="003D71B4" w:rsidP="00177CCE">
      <w:r>
        <w:separator/>
      </w:r>
    </w:p>
  </w:endnote>
  <w:endnote w:type="continuationSeparator" w:id="0">
    <w:p w14:paraId="7BFDD985" w14:textId="77777777" w:rsidR="003D71B4" w:rsidRDefault="003D71B4" w:rsidP="0017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2E576" w14:textId="77777777" w:rsidR="003D71B4" w:rsidRDefault="003D71B4" w:rsidP="00177CCE">
      <w:r>
        <w:separator/>
      </w:r>
    </w:p>
  </w:footnote>
  <w:footnote w:type="continuationSeparator" w:id="0">
    <w:p w14:paraId="7EDDFD0A" w14:textId="77777777" w:rsidR="003D71B4" w:rsidRDefault="003D71B4" w:rsidP="00177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4FD27837"/>
    <w:multiLevelType w:val="hybridMultilevel"/>
    <w:tmpl w:val="40B48A64"/>
    <w:lvl w:ilvl="0" w:tplc="04090019">
      <w:start w:val="1"/>
      <w:numFmt w:val="lowerLetter"/>
      <w:lvlText w:val="%1)"/>
      <w:lvlJc w:val="left"/>
      <w:pPr>
        <w:ind w:left="1120" w:hanging="420"/>
      </w:p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4" w15:restartNumberingAfterBreak="0">
    <w:nsid w:val="55793CA6"/>
    <w:multiLevelType w:val="hybridMultilevel"/>
    <w:tmpl w:val="DFD45A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1D395E"/>
    <w:multiLevelType w:val="hybridMultilevel"/>
    <w:tmpl w:val="FC70F89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4573897"/>
    <w:multiLevelType w:val="hybridMultilevel"/>
    <w:tmpl w:val="77EE47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D45945"/>
    <w:multiLevelType w:val="hybridMultilevel"/>
    <w:tmpl w:val="FB2EDC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4"/>
  </w:num>
  <w:num w:numId="3">
    <w:abstractNumId w:val="7"/>
  </w:num>
  <w:num w:numId="4">
    <w:abstractNumId w:val="5"/>
  </w:num>
  <w:num w:numId="5">
    <w:abstractNumId w:val="3"/>
  </w:num>
  <w:num w:numId="6">
    <w:abstractNumId w:val="6"/>
  </w:num>
  <w:num w:numId="7">
    <w:abstractNumId w:val="0"/>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5D"/>
    <w:rsid w:val="00177CCE"/>
    <w:rsid w:val="0019465D"/>
    <w:rsid w:val="003A657A"/>
    <w:rsid w:val="003D71B4"/>
    <w:rsid w:val="006F6042"/>
    <w:rsid w:val="0075380E"/>
    <w:rsid w:val="009B14CA"/>
    <w:rsid w:val="00CC42C0"/>
    <w:rsid w:val="00DF3446"/>
    <w:rsid w:val="00E77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0FE6D"/>
  <w15:chartTrackingRefBased/>
  <w15:docId w15:val="{19C66008-782E-4435-83F6-CDD4B4199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7CC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7C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7CCE"/>
    <w:rPr>
      <w:sz w:val="18"/>
      <w:szCs w:val="18"/>
    </w:rPr>
  </w:style>
  <w:style w:type="paragraph" w:styleId="a5">
    <w:name w:val="footer"/>
    <w:basedOn w:val="a"/>
    <w:link w:val="a6"/>
    <w:uiPriority w:val="99"/>
    <w:unhideWhenUsed/>
    <w:rsid w:val="00177CCE"/>
    <w:pPr>
      <w:tabs>
        <w:tab w:val="center" w:pos="4153"/>
        <w:tab w:val="right" w:pos="8306"/>
      </w:tabs>
      <w:snapToGrid w:val="0"/>
      <w:jc w:val="left"/>
    </w:pPr>
    <w:rPr>
      <w:sz w:val="18"/>
      <w:szCs w:val="18"/>
    </w:rPr>
  </w:style>
  <w:style w:type="character" w:customStyle="1" w:styleId="a6">
    <w:name w:val="页脚 字符"/>
    <w:basedOn w:val="a0"/>
    <w:link w:val="a5"/>
    <w:uiPriority w:val="99"/>
    <w:rsid w:val="00177CCE"/>
    <w:rPr>
      <w:sz w:val="18"/>
      <w:szCs w:val="18"/>
    </w:rPr>
  </w:style>
  <w:style w:type="paragraph" w:styleId="a7">
    <w:name w:val="Title"/>
    <w:basedOn w:val="a"/>
    <w:next w:val="a"/>
    <w:link w:val="a8"/>
    <w:uiPriority w:val="10"/>
    <w:qFormat/>
    <w:rsid w:val="00177CCE"/>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177CCE"/>
    <w:rPr>
      <w:rFonts w:asciiTheme="majorHAnsi" w:eastAsia="宋体" w:hAnsiTheme="majorHAnsi" w:cstheme="majorBidi"/>
      <w:b/>
      <w:bCs/>
      <w:sz w:val="32"/>
      <w:szCs w:val="32"/>
    </w:rPr>
  </w:style>
  <w:style w:type="character" w:customStyle="1" w:styleId="10">
    <w:name w:val="标题 1 字符"/>
    <w:basedOn w:val="a0"/>
    <w:link w:val="1"/>
    <w:uiPriority w:val="9"/>
    <w:rsid w:val="00177CCE"/>
    <w:rPr>
      <w:b/>
      <w:bCs/>
      <w:kern w:val="44"/>
      <w:sz w:val="44"/>
      <w:szCs w:val="44"/>
    </w:rPr>
  </w:style>
  <w:style w:type="paragraph" w:styleId="a9">
    <w:name w:val="List Paragraph"/>
    <w:basedOn w:val="a"/>
    <w:uiPriority w:val="34"/>
    <w:qFormat/>
    <w:rsid w:val="00177CCE"/>
    <w:pPr>
      <w:ind w:firstLineChars="200" w:firstLine="420"/>
    </w:pPr>
  </w:style>
  <w:style w:type="paragraph" w:styleId="aa">
    <w:name w:val="Subtitle"/>
    <w:basedOn w:val="a"/>
    <w:next w:val="a"/>
    <w:link w:val="ab"/>
    <w:uiPriority w:val="11"/>
    <w:qFormat/>
    <w:rsid w:val="00177CC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b">
    <w:name w:val="副标题 字符"/>
    <w:basedOn w:val="a0"/>
    <w:link w:val="aa"/>
    <w:uiPriority w:val="11"/>
    <w:rsid w:val="00177CCE"/>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2019-03-13T13:28:00Z</dcterms:created>
  <dcterms:modified xsi:type="dcterms:W3CDTF">2019-03-14T02:51:00Z</dcterms:modified>
</cp:coreProperties>
</file>