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7"/>
        </w:rPr>
        <w:t>个人简历</w:t>
      </w:r>
    </w:p>
    <w:p>
      <w:pPr>
        <w:pStyle w:val="4"/>
        <w:spacing w:before="7"/>
        <w:ind w:left="0" w:firstLine="0"/>
        <w:rPr>
          <w:rFonts w:hint="eastAsia" w:asciiTheme="minorEastAsia" w:hAnsiTheme="minorEastAsia" w:eastAsiaTheme="minorEastAsia" w:cstheme="minorEastAsia"/>
          <w:b/>
          <w:sz w:val="16"/>
        </w:rPr>
      </w:pPr>
    </w:p>
    <w:p>
      <w:pPr>
        <w:pStyle w:val="2"/>
        <w:spacing w:line="421"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0" behindDoc="0" locked="0" layoutInCell="1" allowOverlap="1">
            <wp:simplePos x="0" y="0"/>
            <wp:positionH relativeFrom="page">
              <wp:posOffset>1073150</wp:posOffset>
            </wp:positionH>
            <wp:positionV relativeFrom="paragraph">
              <wp:posOffset>353695</wp:posOffset>
            </wp:positionV>
            <wp:extent cx="4968875" cy="36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[基本信息]</w:t>
      </w:r>
    </w:p>
    <w:p>
      <w:pPr>
        <w:pStyle w:val="4"/>
        <w:spacing w:before="2"/>
        <w:ind w:left="0" w:firstLine="0"/>
        <w:rPr>
          <w:rFonts w:hint="eastAsia" w:asciiTheme="minorEastAsia" w:hAnsiTheme="minorEastAsia" w:eastAsiaTheme="minorEastAsia" w:cstheme="minorEastAsia"/>
          <w:b/>
          <w:sz w:val="14"/>
        </w:rPr>
      </w:pPr>
    </w:p>
    <w:p>
      <w:pPr>
        <w:tabs>
          <w:tab w:val="left" w:pos="800"/>
          <w:tab w:val="left" w:pos="4789"/>
          <w:tab w:val="left" w:pos="5420"/>
        </w:tabs>
        <w:spacing w:before="0" w:after="30"/>
        <w:ind w:left="169" w:right="0" w:firstLine="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姓</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名</w:t>
      </w:r>
      <w:r>
        <w:rPr>
          <w:rFonts w:hint="eastAsia" w:asciiTheme="minorEastAsia" w:hAnsiTheme="minorEastAsia" w:eastAsiaTheme="minorEastAsia" w:cstheme="minorEastAsia"/>
          <w:color w:val="49442A"/>
          <w:sz w:val="21"/>
        </w:rPr>
        <w:t>：郭顺发</w:t>
      </w:r>
      <w:r>
        <w:rPr>
          <w:rFonts w:hint="eastAsia" w:asciiTheme="minorEastAsia" w:hAnsiTheme="minorEastAsia" w:eastAsiaTheme="minorEastAsia" w:cstheme="minorEastAsia"/>
          <w:color w:val="49442A"/>
          <w:sz w:val="21"/>
        </w:rPr>
        <w:tab/>
      </w:r>
      <w:r>
        <w:rPr>
          <w:rFonts w:hint="eastAsia" w:asciiTheme="minorEastAsia" w:hAnsiTheme="minorEastAsia" w:eastAsiaTheme="minorEastAsia" w:cstheme="minorEastAsia"/>
          <w:b/>
          <w:color w:val="49442A"/>
          <w:sz w:val="21"/>
        </w:rPr>
        <w:t>性</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别</w:t>
      </w:r>
      <w:r>
        <w:rPr>
          <w:rFonts w:hint="eastAsia" w:asciiTheme="minorEastAsia" w:hAnsiTheme="minorEastAsia" w:eastAsiaTheme="minorEastAsia" w:cstheme="minorEastAsia"/>
          <w:color w:val="49442A"/>
          <w:sz w:val="21"/>
        </w:rPr>
        <w:t>：男</w:t>
      </w:r>
    </w:p>
    <w:tbl>
      <w:tblPr>
        <w:tblStyle w:val="7"/>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15"/>
        <w:gridCol w:w="3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7" w:hRule="atLeast"/>
        </w:trPr>
        <w:tc>
          <w:tcPr>
            <w:tcW w:w="4115" w:type="dxa"/>
          </w:tcPr>
          <w:p>
            <w:pPr>
              <w:pStyle w:val="10"/>
              <w:spacing w:line="275" w:lineRule="exac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年</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w w:val="110"/>
                <w:sz w:val="21"/>
              </w:rPr>
              <w:t>龄：</w:t>
            </w:r>
            <w:r>
              <w:rPr>
                <w:rFonts w:hint="eastAsia" w:asciiTheme="minorEastAsia" w:hAnsiTheme="minorEastAsia" w:eastAsiaTheme="minorEastAsia" w:cstheme="minorEastAsia"/>
                <w:color w:val="49442A"/>
                <w:w w:val="110"/>
                <w:sz w:val="21"/>
              </w:rPr>
              <w:t>2</w:t>
            </w:r>
            <w:r>
              <w:rPr>
                <w:rFonts w:hint="default" w:asciiTheme="minorEastAsia" w:hAnsiTheme="minorEastAsia" w:eastAsiaTheme="minorEastAsia" w:cstheme="minorEastAsia"/>
                <w:color w:val="49442A"/>
                <w:w w:val="110"/>
                <w:sz w:val="21"/>
              </w:rPr>
              <w:t>6</w:t>
            </w:r>
          </w:p>
          <w:p>
            <w:pPr>
              <w:pStyle w:val="10"/>
              <w:spacing w:line="333" w:lineRule="exact"/>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学</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历</w:t>
            </w:r>
            <w:r>
              <w:rPr>
                <w:rFonts w:hint="eastAsia" w:asciiTheme="minorEastAsia" w:hAnsiTheme="minorEastAsia" w:eastAsiaTheme="minorEastAsia" w:cstheme="minorEastAsia"/>
                <w:color w:val="49442A"/>
                <w:sz w:val="21"/>
              </w:rPr>
              <w:t>：</w:t>
            </w:r>
            <w:r>
              <w:rPr>
                <w:rFonts w:hint="eastAsia" w:asciiTheme="minorEastAsia" w:hAnsiTheme="minorEastAsia" w:eastAsiaTheme="minorEastAsia" w:cstheme="minorEastAsia"/>
                <w:sz w:val="21"/>
                <w:szCs w:val="22"/>
                <w:lang w:val="en-US" w:eastAsia="zh-CN" w:bidi="ar-SA"/>
              </w:rPr>
              <w:t>本科</w:t>
            </w:r>
          </w:p>
        </w:tc>
        <w:tc>
          <w:tcPr>
            <w:tcW w:w="3538" w:type="dxa"/>
          </w:tcPr>
          <w:p>
            <w:pPr>
              <w:pStyle w:val="10"/>
              <w:spacing w:line="275" w:lineRule="exact"/>
              <w:ind w:left="532"/>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工作经验：</w:t>
            </w:r>
            <w:r>
              <w:rPr>
                <w:rFonts w:hint="eastAsia" w:asciiTheme="minorEastAsia" w:hAnsiTheme="minorEastAsia" w:eastAsiaTheme="minorEastAsia" w:cstheme="minorEastAsia"/>
                <w:color w:val="49442A"/>
                <w:sz w:val="21"/>
              </w:rPr>
              <w:t>3 年</w:t>
            </w:r>
          </w:p>
          <w:p>
            <w:pPr>
              <w:pStyle w:val="10"/>
              <w:tabs>
                <w:tab w:val="left" w:pos="1163"/>
              </w:tabs>
              <w:spacing w:line="333" w:lineRule="exact"/>
              <w:ind w:left="532"/>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sz w:val="21"/>
              </w:rPr>
              <w:t>专</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sz w:val="21"/>
              </w:rPr>
              <w:t>业：</w:t>
            </w:r>
            <w:r>
              <w:rPr>
                <w:rFonts w:hint="eastAsia" w:asciiTheme="minorEastAsia" w:hAnsiTheme="minorEastAsia" w:eastAsiaTheme="minorEastAsia" w:cstheme="minorEastAsia"/>
                <w:color w:val="49442A"/>
                <w:sz w:val="21"/>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3" w:hRule="atLeast"/>
        </w:trPr>
        <w:tc>
          <w:tcPr>
            <w:tcW w:w="4115" w:type="dxa"/>
          </w:tcPr>
          <w:p>
            <w:pPr>
              <w:pStyle w:val="10"/>
              <w:rPr>
                <w:rFonts w:hint="eastAsia" w:asciiTheme="minorEastAsia" w:hAnsiTheme="minorEastAsia" w:eastAsiaTheme="minorEastAsia" w:cstheme="minorEastAsia"/>
                <w:b/>
                <w:sz w:val="21"/>
              </w:rPr>
            </w:pPr>
            <w:r>
              <w:rPr>
                <w:rFonts w:hint="eastAsia" w:asciiTheme="minorEastAsia" w:hAnsiTheme="minorEastAsia" w:eastAsiaTheme="minorEastAsia" w:cstheme="minorEastAsia"/>
                <w:b/>
                <w:color w:val="49442A"/>
                <w:w w:val="99"/>
                <w:sz w:val="21"/>
              </w:rPr>
              <w:t>邮</w:t>
            </w:r>
            <w:r>
              <w:rPr>
                <w:rFonts w:hint="eastAsia" w:asciiTheme="minorEastAsia" w:hAnsiTheme="minorEastAsia" w:eastAsiaTheme="minorEastAsia" w:cstheme="minorEastAsia"/>
                <w:b/>
                <w:color w:val="49442A"/>
                <w:sz w:val="21"/>
              </w:rPr>
              <w:tab/>
            </w:r>
            <w:r>
              <w:rPr>
                <w:rFonts w:hint="eastAsia" w:asciiTheme="minorEastAsia" w:hAnsiTheme="minorEastAsia" w:eastAsiaTheme="minorEastAsia" w:cstheme="minorEastAsia"/>
                <w:b/>
                <w:color w:val="49442A"/>
                <w:w w:val="99"/>
                <w:sz w:val="21"/>
              </w:rPr>
              <w:t>箱：</w:t>
            </w:r>
            <w:r>
              <w:rPr>
                <w:rFonts w:hint="eastAsia" w:asciiTheme="minorEastAsia" w:hAnsiTheme="minorEastAsia" w:eastAsiaTheme="minorEastAsia" w:cstheme="minorEastAsia"/>
                <w:sz w:val="21"/>
                <w:szCs w:val="22"/>
                <w:lang w:val="en-US" w:eastAsia="zh-CN" w:bidi="ar-SA"/>
              </w:rPr>
              <w:fldChar w:fldCharType="begin"/>
            </w:r>
            <w:r>
              <w:rPr>
                <w:rFonts w:hint="eastAsia" w:asciiTheme="minorEastAsia" w:hAnsiTheme="minorEastAsia" w:eastAsiaTheme="minorEastAsia" w:cstheme="minorEastAsia"/>
                <w:sz w:val="21"/>
                <w:szCs w:val="22"/>
                <w:lang w:val="en-US" w:eastAsia="zh-CN" w:bidi="ar-SA"/>
              </w:rPr>
              <w:instrText xml:space="preserve"> HYPERLINK "mailto:13301203454@163.com" \h </w:instrText>
            </w:r>
            <w:r>
              <w:rPr>
                <w:rFonts w:hint="eastAsia" w:asciiTheme="minorEastAsia" w:hAnsiTheme="minorEastAsia" w:eastAsiaTheme="minorEastAsia" w:cstheme="minorEastAsia"/>
                <w:sz w:val="21"/>
                <w:szCs w:val="22"/>
                <w:lang w:val="en-US" w:eastAsia="zh-CN" w:bidi="ar-SA"/>
              </w:rPr>
              <w:fldChar w:fldCharType="separate"/>
            </w:r>
            <w:r>
              <w:rPr>
                <w:rFonts w:hint="eastAsia" w:asciiTheme="minorEastAsia" w:hAnsiTheme="minorEastAsia" w:eastAsiaTheme="minorEastAsia" w:cstheme="minorEastAsia"/>
                <w:sz w:val="21"/>
                <w:szCs w:val="22"/>
                <w:lang w:val="en-US" w:eastAsia="zh-CN" w:bidi="ar-SA"/>
              </w:rPr>
              <w:t>13301203454</w:t>
            </w:r>
            <w:r>
              <w:rPr>
                <w:rFonts w:hint="default" w:asciiTheme="minorEastAsia" w:hAnsiTheme="minorEastAsia" w:eastAsiaTheme="minorEastAsia" w:cstheme="minorEastAsia"/>
                <w:sz w:val="21"/>
                <w:szCs w:val="22"/>
                <w:lang w:eastAsia="zh-CN" w:bidi="ar-SA"/>
              </w:rPr>
              <w:t>@163</w:t>
            </w:r>
            <w:r>
              <w:rPr>
                <w:rFonts w:hint="eastAsia" w:asciiTheme="minorEastAsia" w:hAnsiTheme="minorEastAsia" w:eastAsiaTheme="minorEastAsia" w:cstheme="minorEastAsia"/>
                <w:sz w:val="21"/>
                <w:szCs w:val="22"/>
                <w:lang w:val="en-US" w:eastAsia="zh-CN" w:bidi="ar-SA"/>
              </w:rPr>
              <w:t>.com</w:t>
            </w:r>
            <w:r>
              <w:rPr>
                <w:rFonts w:hint="eastAsia" w:asciiTheme="minorEastAsia" w:hAnsiTheme="minorEastAsia" w:eastAsiaTheme="minorEastAsia" w:cstheme="minorEastAsia"/>
                <w:sz w:val="21"/>
                <w:szCs w:val="22"/>
                <w:lang w:val="en-US" w:eastAsia="zh-CN" w:bidi="ar-SA"/>
              </w:rPr>
              <w:fldChar w:fldCharType="end"/>
            </w:r>
          </w:p>
        </w:tc>
        <w:tc>
          <w:tcPr>
            <w:tcW w:w="3538" w:type="dxa"/>
          </w:tcPr>
          <w:p>
            <w:pPr>
              <w:pStyle w:val="10"/>
              <w:ind w:left="529"/>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b/>
                <w:color w:val="49442A"/>
                <w:w w:val="105"/>
                <w:sz w:val="21"/>
              </w:rPr>
              <w:t>联系电话：</w:t>
            </w:r>
            <w:r>
              <w:rPr>
                <w:rFonts w:hint="eastAsia" w:asciiTheme="minorEastAsia" w:hAnsiTheme="minorEastAsia" w:eastAsiaTheme="minorEastAsia" w:cstheme="minorEastAsia"/>
                <w:color w:val="49442A"/>
                <w:w w:val="105"/>
                <w:sz w:val="21"/>
              </w:rPr>
              <w:t>133-0120-3454</w:t>
            </w:r>
          </w:p>
        </w:tc>
      </w:tr>
    </w:tbl>
    <w:p>
      <w:pPr>
        <w:pStyle w:val="4"/>
        <w:spacing w:before="3"/>
        <w:ind w:left="0" w:firstLine="0"/>
        <w:rPr>
          <w:rFonts w:hint="eastAsia" w:asciiTheme="minorEastAsia" w:hAnsiTheme="minorEastAsia" w:eastAsiaTheme="minorEastAsia" w:cstheme="minorEastAsia"/>
          <w:sz w:val="22"/>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[求职意向]</w:t>
      </w:r>
    </w:p>
    <w:p>
      <w:pPr>
        <w:pStyle w:val="4"/>
        <w:spacing w:before="9"/>
        <w:ind w:left="0" w:firstLine="0"/>
        <w:rPr>
          <w:rFonts w:hint="eastAsia" w:asciiTheme="minorEastAsia" w:hAnsiTheme="minorEastAsia" w:eastAsiaTheme="minorEastAsia" w:cstheme="minorEastAsia"/>
          <w:b/>
          <w:sz w:val="14"/>
        </w:rPr>
      </w:pPr>
    </w:p>
    <w:p>
      <w:pPr>
        <w:pStyle w:val="4"/>
        <w:spacing w:before="1"/>
        <w:ind w:left="16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应聘岗位： Java</w:t>
      </w:r>
      <w:r>
        <w:rPr>
          <w:rFonts w:hint="default" w:asciiTheme="minorEastAsia" w:hAnsiTheme="minorEastAsia" w:eastAsiaTheme="minorEastAsia" w:cstheme="minorEastAsia"/>
          <w:sz w:val="21"/>
          <w:szCs w:val="22"/>
          <w:lang w:eastAsia="zh-CN" w:bidi="ar-SA"/>
        </w:rPr>
        <w:t xml:space="preserve"> </w:t>
      </w:r>
      <w:r>
        <w:rPr>
          <w:rFonts w:hint="eastAsia" w:asciiTheme="minorEastAsia" w:hAnsiTheme="minorEastAsia" w:eastAsiaTheme="minorEastAsia" w:cstheme="minorEastAsia"/>
          <w:sz w:val="21"/>
          <w:szCs w:val="22"/>
          <w:lang w:val="en-US" w:eastAsia="zh-CN" w:bidi="ar-SA"/>
        </w:rPr>
        <w:t>开发工程师</w:t>
      </w:r>
    </w:p>
    <w:p>
      <w:pPr>
        <w:pStyle w:val="4"/>
        <w:spacing w:before="9"/>
        <w:ind w:left="0" w:firstLine="0"/>
        <w:rPr>
          <w:rFonts w:hint="eastAsia" w:asciiTheme="minorEastAsia" w:hAnsiTheme="minorEastAsia" w:eastAsiaTheme="minorEastAsia" w:cstheme="minorEastAsia"/>
          <w:sz w:val="22"/>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[工作经验]</w:t>
      </w:r>
    </w:p>
    <w:p>
      <w:pPr>
        <w:pStyle w:val="4"/>
        <w:spacing w:before="9"/>
        <w:ind w:left="0" w:firstLine="0"/>
        <w:rPr>
          <w:rFonts w:hint="eastAsia" w:asciiTheme="minorEastAsia" w:hAnsiTheme="minorEastAsia" w:eastAsiaTheme="minorEastAsia" w:cstheme="minorEastAsia"/>
          <w:b/>
          <w:sz w:val="14"/>
        </w:rPr>
      </w:pPr>
    </w:p>
    <w:p>
      <w:pPr>
        <w:pStyle w:val="4"/>
        <w:spacing w:line="297" w:lineRule="auto"/>
        <w:ind w:left="169" w:right="177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2019.04—</w:t>
      </w:r>
      <w:r>
        <w:rPr>
          <w:rFonts w:hint="default" w:asciiTheme="minorEastAsia" w:hAnsiTheme="minorEastAsia" w:eastAsiaTheme="minorEastAsia" w:cstheme="minorEastAsia"/>
          <w:sz w:val="21"/>
          <w:szCs w:val="22"/>
          <w:lang w:eastAsia="zh-CN" w:bidi="ar-SA"/>
        </w:rPr>
        <w:t>2020.0</w:t>
      </w:r>
      <w:r>
        <w:rPr>
          <w:rFonts w:hint="default" w:asciiTheme="minorEastAsia" w:hAnsiTheme="minorEastAsia" w:eastAsiaTheme="minorEastAsia" w:cstheme="minorEastAsia"/>
          <w:sz w:val="21"/>
          <w:szCs w:val="22"/>
          <w:lang w:eastAsia="zh-CN" w:bidi="ar-SA"/>
        </w:rPr>
        <w:t xml:space="preserve">7 </w:t>
      </w:r>
      <w:r>
        <w:rPr>
          <w:rFonts w:hint="eastAsia" w:asciiTheme="minorEastAsia" w:hAnsiTheme="minorEastAsia" w:eastAsiaTheme="minorEastAsia" w:cstheme="minorEastAsia"/>
          <w:sz w:val="21"/>
          <w:szCs w:val="22"/>
          <w:lang w:val="en-US" w:eastAsia="zh-CN" w:bidi="ar-SA"/>
        </w:rPr>
        <w:t>—深圳市锐明技术股份有限公司 Java 开发</w:t>
      </w:r>
      <w:r>
        <w:rPr>
          <w:rFonts w:hint="eastAsia" w:asciiTheme="minorEastAsia" w:hAnsiTheme="minorEastAsia" w:eastAsiaTheme="minorEastAsia" w:cstheme="minorEastAsia"/>
          <w:sz w:val="21"/>
          <w:szCs w:val="22"/>
          <w:lang w:val="en-US" w:eastAsia="zh-Hans" w:bidi="ar-SA"/>
        </w:rPr>
        <w:t>工程师</w:t>
      </w:r>
    </w:p>
    <w:p>
      <w:pPr>
        <w:pStyle w:val="4"/>
        <w:spacing w:line="297" w:lineRule="auto"/>
        <w:ind w:left="169" w:right="1779"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工作职能 :</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负责后端 Java 代码和部分前端代码编写，编写规范的接口文档，方便前端对接。</w:t>
      </w:r>
    </w:p>
    <w:p>
      <w:pPr>
        <w:pStyle w:val="9"/>
        <w:numPr>
          <w:ilvl w:val="0"/>
          <w:numId w:val="1"/>
        </w:numPr>
        <w:tabs>
          <w:tab w:val="left" w:pos="1009"/>
          <w:tab w:val="left" w:pos="1010"/>
        </w:tabs>
        <w:spacing w:before="64"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配合技术总监完成项目的研发工作。</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完成项目相关文件的文档的编写，如功能需求规格说明书、接口文档和通用服务使用文档等等。</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负责部分功能模块的</w:t>
      </w:r>
      <w:r>
        <w:rPr>
          <w:rFonts w:hint="eastAsia" w:asciiTheme="minorEastAsia" w:hAnsiTheme="minorEastAsia" w:eastAsiaTheme="minorEastAsia" w:cstheme="minorEastAsia"/>
          <w:sz w:val="21"/>
          <w:szCs w:val="22"/>
          <w:lang w:val="en-US" w:eastAsia="zh-Hans" w:bidi="ar-SA"/>
        </w:rPr>
        <w:t>设计与开发</w:t>
      </w:r>
      <w:r>
        <w:rPr>
          <w:rFonts w:hint="eastAsia" w:asciiTheme="minorEastAsia" w:hAnsiTheme="minorEastAsia" w:eastAsiaTheme="minorEastAsia" w:cstheme="minorEastAsia"/>
          <w:sz w:val="21"/>
          <w:szCs w:val="22"/>
          <w:lang w:val="en-US" w:eastAsia="zh-CN" w:bidi="ar-SA"/>
        </w:rPr>
        <w:t>。</w:t>
      </w:r>
    </w:p>
    <w:p>
      <w:pPr>
        <w:pStyle w:val="9"/>
        <w:numPr>
          <w:ilvl w:val="0"/>
          <w:numId w:val="1"/>
        </w:numPr>
        <w:tabs>
          <w:tab w:val="left" w:pos="1009"/>
          <w:tab w:val="left" w:pos="1010"/>
        </w:tabs>
        <w:spacing w:before="64" w:after="0" w:line="295" w:lineRule="auto"/>
        <w:ind w:left="169" w:right="3960" w:firstLine="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通过学习不断提升自我技术及业务能力。业绩：</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快速接⼿通⽤查询⽅案，增加了通⽤汇总查询、优化关联查询和内嵌对象查询等。使得通⽤查询的使⽤场景 从 50%提升到了 80%。</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主导设计、开发第三⽅接口安全验证⽅案，并在桥口项⽬正式使⽤。</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改造垃圾收运任务⽅案，完美兼容普通垃圾收运和分类垃圾收运。</w:t>
      </w:r>
    </w:p>
    <w:p>
      <w:pPr>
        <w:pStyle w:val="9"/>
        <w:numPr>
          <w:ilvl w:val="0"/>
          <w:numId w:val="1"/>
        </w:numPr>
        <w:tabs>
          <w:tab w:val="left" w:pos="1009"/>
          <w:tab w:val="left" w:pos="1010"/>
        </w:tabs>
        <w:spacing w:before="63"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JOB 任务增加并发控制，同时兼顾本地代码调式和线上运⾏；解决 JOB 调试后⾃动打开任务，避免了之前 任务不⾃动执⾏导致数据延迟的问题。</w:t>
      </w:r>
    </w:p>
    <w:p>
      <w:pPr>
        <w:pStyle w:val="4"/>
        <w:ind w:left="0" w:firstLine="0"/>
        <w:rPr>
          <w:rFonts w:hint="eastAsia" w:asciiTheme="minorEastAsia" w:hAnsiTheme="minorEastAsia" w:eastAsiaTheme="minorEastAsia" w:cstheme="minorEastAsia"/>
          <w:sz w:val="21"/>
          <w:szCs w:val="22"/>
          <w:lang w:val="en-US" w:eastAsia="zh-CN" w:bidi="ar-SA"/>
        </w:rPr>
      </w:pPr>
    </w:p>
    <w:p>
      <w:pPr>
        <w:pStyle w:val="4"/>
        <w:spacing w:line="297" w:lineRule="auto"/>
        <w:ind w:left="169" w:right="1937"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 xml:space="preserve">2017.1-2019.3 — 北京富集科技软件有限公司 Java </w:t>
      </w:r>
      <w:r>
        <w:rPr>
          <w:rFonts w:hint="eastAsia" w:asciiTheme="minorEastAsia" w:hAnsiTheme="minorEastAsia" w:eastAsiaTheme="minorEastAsia" w:cstheme="minorEastAsia"/>
          <w:sz w:val="21"/>
          <w:szCs w:val="22"/>
          <w:lang w:val="en-US" w:eastAsia="zh-Hans" w:bidi="ar-SA"/>
        </w:rPr>
        <w:t>W</w:t>
      </w:r>
      <w:r>
        <w:rPr>
          <w:rFonts w:hint="eastAsia" w:asciiTheme="minorEastAsia" w:hAnsiTheme="minorEastAsia" w:eastAsiaTheme="minorEastAsia" w:cstheme="minorEastAsia"/>
          <w:sz w:val="21"/>
          <w:szCs w:val="22"/>
          <w:lang w:val="en-US" w:eastAsia="zh-CN" w:bidi="ar-SA"/>
        </w:rPr>
        <w:t>eb 开发工程师</w:t>
      </w:r>
    </w:p>
    <w:p>
      <w:pPr>
        <w:pStyle w:val="4"/>
        <w:spacing w:line="297" w:lineRule="auto"/>
        <w:ind w:left="169" w:right="1937" w:firstLine="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工作职能 :</w:t>
      </w:r>
    </w:p>
    <w:p>
      <w:pPr>
        <w:pStyle w:val="9"/>
        <w:numPr>
          <w:ilvl w:val="0"/>
          <w:numId w:val="1"/>
        </w:numPr>
        <w:tabs>
          <w:tab w:val="left" w:pos="1009"/>
          <w:tab w:val="left" w:pos="1010"/>
        </w:tabs>
        <w:spacing w:before="0" w:after="0" w:line="267" w:lineRule="exact"/>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参与需求讨论，架构设计评审。</w:t>
      </w:r>
    </w:p>
    <w:p>
      <w:pPr>
        <w:pStyle w:val="9"/>
        <w:numPr>
          <w:ilvl w:val="0"/>
          <w:numId w:val="1"/>
        </w:numPr>
        <w:tabs>
          <w:tab w:val="left" w:pos="1009"/>
          <w:tab w:val="left" w:pos="1010"/>
        </w:tabs>
        <w:spacing w:before="65" w:after="0" w:line="240" w:lineRule="auto"/>
        <w:ind w:left="1009" w:right="0" w:hanging="421"/>
        <w:jc w:val="left"/>
        <w:rPr>
          <w:rFonts w:hint="eastAsia" w:asciiTheme="minorEastAsia" w:hAnsiTheme="minorEastAsia" w:eastAsiaTheme="minorEastAsia" w:cstheme="minorEastAsia"/>
          <w:color w:val="000007"/>
          <w:sz w:val="21"/>
        </w:rPr>
      </w:pPr>
      <w:r>
        <w:rPr>
          <w:rFonts w:hint="eastAsia" w:asciiTheme="minorEastAsia" w:hAnsiTheme="minorEastAsia" w:eastAsiaTheme="minorEastAsia" w:cstheme="minorEastAsia"/>
          <w:sz w:val="21"/>
          <w:szCs w:val="22"/>
          <w:lang w:val="en-US" w:eastAsia="zh-CN" w:bidi="ar-SA"/>
        </w:rPr>
        <w:t>负责销售厅的数据库设计，界面设计，核心模块合同管理的编码和实现。</w:t>
      </w:r>
    </w:p>
    <w:p>
      <w:pPr>
        <w:spacing w:after="0" w:line="240" w:lineRule="auto"/>
        <w:jc w:val="left"/>
        <w:rPr>
          <w:rFonts w:hint="eastAsia" w:asciiTheme="minorEastAsia" w:hAnsiTheme="minorEastAsia" w:eastAsiaTheme="minorEastAsia" w:cstheme="minorEastAsia"/>
          <w:sz w:val="21"/>
        </w:rPr>
        <w:sectPr>
          <w:type w:val="continuous"/>
          <w:pgSz w:w="11850" w:h="16790"/>
          <w:pgMar w:top="340" w:right="1580" w:bottom="280" w:left="1520" w:header="720" w:footer="720" w:gutter="0"/>
        </w:sectPr>
      </w:pPr>
    </w:p>
    <w:p>
      <w:pPr>
        <w:pStyle w:val="2"/>
        <w:spacing w:line="393"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335915</wp:posOffset>
            </wp:positionV>
            <wp:extent cx="4968875" cy="3619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[职业技能]</w:t>
      </w:r>
    </w:p>
    <w:p>
      <w:pPr>
        <w:pStyle w:val="4"/>
        <w:spacing w:before="11"/>
        <w:ind w:left="0" w:firstLine="0"/>
        <w:rPr>
          <w:rFonts w:hint="eastAsia" w:asciiTheme="minorEastAsia" w:hAnsiTheme="minorEastAsia" w:eastAsiaTheme="minorEastAsia" w:cstheme="minorEastAsia"/>
          <w:b/>
          <w:sz w:val="14"/>
        </w:rPr>
      </w:pPr>
    </w:p>
    <w:p>
      <w:pPr>
        <w:pStyle w:val="9"/>
        <w:numPr>
          <w:ilvl w:val="0"/>
          <w:numId w:val="1"/>
        </w:numPr>
        <w:tabs>
          <w:tab w:val="left" w:pos="1009"/>
          <w:tab w:val="left" w:pos="1010"/>
        </w:tabs>
        <w:spacing w:before="1"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9"/>
          <w:sz w:val="21"/>
        </w:rPr>
        <w:t xml:space="preserve">拥有扎实的 </w:t>
      </w:r>
      <w:r>
        <w:rPr>
          <w:rFonts w:hint="eastAsia" w:asciiTheme="minorEastAsia" w:hAnsiTheme="minorEastAsia" w:eastAsiaTheme="minorEastAsia" w:cstheme="minorEastAsia"/>
          <w:sz w:val="21"/>
        </w:rPr>
        <w:t>Java</w:t>
      </w:r>
      <w:r>
        <w:rPr>
          <w:rFonts w:hint="eastAsia" w:asciiTheme="minorEastAsia" w:hAnsiTheme="minorEastAsia" w:eastAsiaTheme="minorEastAsia" w:cstheme="minorEastAsia"/>
          <w:spacing w:val="-8"/>
          <w:sz w:val="21"/>
        </w:rPr>
        <w:t xml:space="preserve"> 基础，掌握多线程、常用数据结构。</w:t>
      </w:r>
      <w:r>
        <w:rPr>
          <w:rFonts w:hint="default" w:asciiTheme="minorEastAsia" w:hAnsiTheme="minorEastAsia" w:eastAsiaTheme="minorEastAsia" w:cstheme="minorEastAsia"/>
          <w:spacing w:val="-8"/>
          <w:sz w:val="21"/>
        </w:rPr>
        <w:t xml:space="preserve"> </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1"/>
          <w:w w:val="99"/>
          <w:sz w:val="21"/>
        </w:rPr>
        <w:t>熟练使用</w:t>
      </w:r>
      <w:r>
        <w:rPr>
          <w:rFonts w:hint="eastAsia" w:asciiTheme="minorEastAsia" w:hAnsiTheme="minorEastAsia" w:eastAsiaTheme="minorEastAsia" w:cstheme="minorEastAsia"/>
          <w:sz w:val="21"/>
        </w:rPr>
        <w:t xml:space="preserve"> </w:t>
      </w:r>
      <w:r>
        <w:rPr>
          <w:rFonts w:hint="default" w:asciiTheme="minorEastAsia" w:hAnsiTheme="minorEastAsia" w:eastAsiaTheme="minorEastAsia" w:cstheme="minorEastAsia"/>
          <w:sz w:val="21"/>
        </w:rPr>
        <w:t>S</w:t>
      </w:r>
      <w:r>
        <w:rPr>
          <w:rFonts w:hint="eastAsia" w:asciiTheme="minorEastAsia" w:hAnsiTheme="minorEastAsia" w:eastAsiaTheme="minorEastAsia" w:cstheme="minorEastAsia"/>
          <w:w w:val="131"/>
          <w:sz w:val="21"/>
          <w:lang w:val="en-US" w:eastAsia="zh-Hans"/>
        </w:rPr>
        <w:t>p</w:t>
      </w:r>
      <w:r>
        <w:rPr>
          <w:rFonts w:hint="default" w:asciiTheme="minorEastAsia" w:hAnsiTheme="minorEastAsia" w:eastAsiaTheme="minorEastAsia" w:cstheme="minorEastAsia"/>
          <w:w w:val="131"/>
          <w:sz w:val="21"/>
          <w:lang w:eastAsia="zh-Hans"/>
        </w:rPr>
        <w:t>ring</w:t>
      </w:r>
      <w:r>
        <w:rPr>
          <w:rFonts w:hint="eastAsia" w:asciiTheme="minorEastAsia" w:hAnsiTheme="minorEastAsia" w:eastAsiaTheme="minorEastAsia" w:cstheme="minorEastAsia"/>
          <w:spacing w:val="-1"/>
          <w:w w:val="99"/>
          <w:sz w:val="21"/>
        </w:rPr>
        <w:t>、</w:t>
      </w:r>
      <w:r>
        <w:rPr>
          <w:rFonts w:hint="eastAsia" w:asciiTheme="minorEastAsia" w:hAnsiTheme="minorEastAsia" w:eastAsiaTheme="minorEastAsia" w:cstheme="minorEastAsia"/>
          <w:sz w:val="21"/>
        </w:rPr>
        <w:t>SpringMVC</w:t>
      </w:r>
      <w:r>
        <w:rPr>
          <w:rFonts w:hint="eastAsia" w:asciiTheme="minorEastAsia" w:hAnsiTheme="minorEastAsia" w:eastAsiaTheme="minorEastAsia" w:cstheme="minorEastAsia"/>
          <w:spacing w:val="2"/>
          <w:w w:val="99"/>
          <w:sz w:val="21"/>
        </w:rPr>
        <w:t>、</w:t>
      </w:r>
      <w:r>
        <w:rPr>
          <w:rFonts w:hint="eastAsia" w:asciiTheme="minorEastAsia" w:hAnsiTheme="minorEastAsia" w:eastAsiaTheme="minorEastAsia" w:cstheme="minorEastAsia"/>
          <w:sz w:val="21"/>
        </w:rPr>
        <w:t>SpringBoot 流行技术框架。</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熟练使用 </w:t>
      </w:r>
      <w:r>
        <w:rPr>
          <w:rFonts w:hint="eastAsia" w:asciiTheme="minorEastAsia" w:hAnsiTheme="minorEastAsia" w:eastAsiaTheme="minorEastAsia" w:cstheme="minorEastAsia"/>
          <w:sz w:val="21"/>
          <w:lang w:val="en-US" w:eastAsia="zh-Hans"/>
        </w:rPr>
        <w:t>M</w:t>
      </w:r>
      <w:r>
        <w:rPr>
          <w:rFonts w:hint="eastAsia" w:asciiTheme="minorEastAsia" w:hAnsiTheme="minorEastAsia" w:eastAsiaTheme="minorEastAsia" w:cstheme="minorEastAsia"/>
          <w:sz w:val="21"/>
        </w:rPr>
        <w:t>ong</w:t>
      </w:r>
      <w:r>
        <w:rPr>
          <w:rFonts w:hint="eastAsia" w:asciiTheme="minorEastAsia" w:hAnsiTheme="minorEastAsia" w:eastAsiaTheme="minorEastAsia" w:cstheme="minorEastAsia"/>
          <w:sz w:val="21"/>
          <w:lang w:val="en-US" w:eastAsia="zh-Hans"/>
        </w:rPr>
        <w:t>o</w:t>
      </w:r>
      <w:bookmarkStart w:id="0" w:name="_GoBack"/>
      <w:bookmarkEnd w:id="0"/>
      <w:r>
        <w:rPr>
          <w:rFonts w:hint="eastAsia" w:asciiTheme="minorEastAsia" w:hAnsiTheme="minorEastAsia" w:eastAsiaTheme="minorEastAsia" w:cstheme="minorEastAsia"/>
          <w:sz w:val="21"/>
        </w:rPr>
        <w:t>db 数据库。</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熟练使用 IDEA、</w:t>
      </w:r>
      <w:r>
        <w:rPr>
          <w:rFonts w:hint="eastAsia" w:asciiTheme="minorEastAsia" w:hAnsiTheme="minorEastAsia" w:eastAsiaTheme="minorEastAsia" w:cstheme="minorEastAsia"/>
          <w:sz w:val="21"/>
          <w:lang w:val="en-US" w:eastAsia="zh-Hans"/>
        </w:rPr>
        <w:t>E</w:t>
      </w:r>
      <w:r>
        <w:rPr>
          <w:rFonts w:hint="eastAsia" w:asciiTheme="minorEastAsia" w:hAnsiTheme="minorEastAsia" w:eastAsiaTheme="minorEastAsia" w:cstheme="minorEastAsia"/>
          <w:sz w:val="21"/>
        </w:rPr>
        <w:t>clipse、VSCod</w:t>
      </w:r>
      <w:r>
        <w:rPr>
          <w:rFonts w:hint="eastAsia" w:asciiTheme="minorEastAsia" w:hAnsiTheme="minorEastAsia" w:eastAsiaTheme="minorEastAsia" w:cstheme="minorEastAsia"/>
          <w:sz w:val="21"/>
          <w:lang w:val="en-US" w:eastAsia="zh-Hans"/>
        </w:rPr>
        <w:t>e</w:t>
      </w:r>
      <w:r>
        <w:rPr>
          <w:rFonts w:hint="eastAsia" w:asciiTheme="minorEastAsia" w:hAnsiTheme="minorEastAsia" w:eastAsiaTheme="minorEastAsia" w:cstheme="minorEastAsia"/>
          <w:sz w:val="21"/>
        </w:rPr>
        <w:t xml:space="preserve"> 等</w:t>
      </w:r>
      <w:r>
        <w:rPr>
          <w:rFonts w:hint="eastAsia" w:asciiTheme="minorEastAsia" w:hAnsiTheme="minorEastAsia" w:eastAsiaTheme="minorEastAsia" w:cstheme="minorEastAsia"/>
          <w:sz w:val="21"/>
          <w:lang w:val="en-US" w:eastAsia="zh-Hans"/>
        </w:rPr>
        <w:t>IDE</w:t>
      </w:r>
      <w:r>
        <w:rPr>
          <w:rFonts w:hint="eastAsia" w:asciiTheme="minorEastAsia" w:hAnsiTheme="minorEastAsia" w:eastAsiaTheme="minorEastAsia" w:cstheme="minorEastAsia"/>
          <w:sz w:val="21"/>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熟练使用Git版本管理工具</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熟练使用Vuepress书写Markdown文档</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熟悉使用 VUE、JS、TS、ElementUI、</w:t>
      </w:r>
      <w:r>
        <w:rPr>
          <w:rFonts w:hint="eastAsia" w:asciiTheme="minorEastAsia" w:hAnsiTheme="minorEastAsia" w:eastAsiaTheme="minorEastAsia" w:cstheme="minorEastAsia"/>
          <w:sz w:val="21"/>
          <w:lang w:val="en-US" w:eastAsia="zh-Hans"/>
        </w:rPr>
        <w:t>J</w:t>
      </w:r>
      <w:r>
        <w:rPr>
          <w:rFonts w:hint="eastAsia" w:asciiTheme="minorEastAsia" w:hAnsiTheme="minorEastAsia" w:eastAsiaTheme="minorEastAsia" w:cstheme="minorEastAsia"/>
          <w:sz w:val="21"/>
        </w:rPr>
        <w:t>Query。</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熟悉 </w:t>
      </w:r>
      <w:r>
        <w:rPr>
          <w:rFonts w:hint="eastAsia" w:asciiTheme="minorEastAsia" w:hAnsiTheme="minorEastAsia" w:eastAsiaTheme="minorEastAsia" w:cstheme="minorEastAsia"/>
          <w:sz w:val="21"/>
          <w:lang w:val="en-US" w:eastAsia="zh-Hans"/>
        </w:rPr>
        <w:t>M</w:t>
      </w:r>
      <w:r>
        <w:rPr>
          <w:rFonts w:hint="eastAsia" w:asciiTheme="minorEastAsia" w:hAnsiTheme="minorEastAsia" w:eastAsiaTheme="minorEastAsia" w:cstheme="minorEastAsia"/>
          <w:sz w:val="21"/>
        </w:rPr>
        <w:t>ysql 关系型数据库。</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了解达梦数据库</w:t>
      </w:r>
      <w:r>
        <w:rPr>
          <w:rFonts w:hint="default" w:asciiTheme="minorEastAsia" w:hAnsiTheme="minorEastAsia" w:eastAsiaTheme="minorEastAsia" w:cstheme="minorEastAsia"/>
          <w:sz w:val="21"/>
          <w:lang w:eastAsia="zh-Hans"/>
        </w:rPr>
        <w:t>。</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Hans"/>
        </w:rPr>
        <w:t>了解Linux操作系统</w:t>
      </w:r>
      <w:r>
        <w:rPr>
          <w:rFonts w:hint="default" w:asciiTheme="minorEastAsia" w:hAnsiTheme="minorEastAsia" w:eastAsiaTheme="minorEastAsia" w:cstheme="minorEastAsia"/>
          <w:sz w:val="21"/>
          <w:lang w:eastAsia="zh-Hans"/>
        </w:rPr>
        <w:t>。</w:t>
      </w:r>
    </w:p>
    <w:p>
      <w:pPr>
        <w:pStyle w:val="4"/>
        <w:ind w:left="0" w:firstLine="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0" distR="0" simplePos="0" relativeHeight="1024" behindDoc="0" locked="0" layoutInCell="1" allowOverlap="1">
            <wp:simplePos x="0" y="0"/>
            <wp:positionH relativeFrom="page">
              <wp:posOffset>1073150</wp:posOffset>
            </wp:positionH>
            <wp:positionV relativeFrom="paragraph">
              <wp:posOffset>366395</wp:posOffset>
            </wp:positionV>
            <wp:extent cx="4968875" cy="3619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4968621" cy="36004"/>
                    </a:xfrm>
                    <a:prstGeom prst="rect">
                      <a:avLst/>
                    </a:prstGeom>
                  </pic:spPr>
                </pic:pic>
              </a:graphicData>
            </a:graphic>
          </wp:anchor>
        </w:drawing>
      </w:r>
      <w:r>
        <w:rPr>
          <w:rFonts w:hint="eastAsia" w:asciiTheme="minorEastAsia" w:hAnsiTheme="minorEastAsia" w:eastAsiaTheme="minorEastAsia" w:cstheme="minorEastAsia"/>
          <w:color w:val="006FC0"/>
        </w:rPr>
        <w:t>[项目经验]</w:t>
      </w:r>
    </w:p>
    <w:p>
      <w:pPr>
        <w:pStyle w:val="4"/>
        <w:spacing w:before="14"/>
        <w:ind w:left="0" w:firstLine="0"/>
        <w:rPr>
          <w:rFonts w:hint="eastAsia" w:asciiTheme="minorEastAsia" w:hAnsiTheme="minorEastAsia" w:eastAsiaTheme="minorEastAsia" w:cstheme="minorEastAsia"/>
          <w:b/>
          <w:sz w:val="13"/>
        </w:rPr>
      </w:pPr>
    </w:p>
    <w:p>
      <w:pPr>
        <w:spacing w:before="0" w:line="414" w:lineRule="exact"/>
        <w:ind w:left="169" w:right="0" w:firstLine="0"/>
        <w:jc w:val="left"/>
        <w:rPr>
          <w:rFonts w:hint="eastAsia" w:asciiTheme="minorEastAsia" w:hAnsiTheme="minorEastAsia" w:eastAsiaTheme="minorEastAsia" w:cstheme="minorEastAsia"/>
          <w:b/>
          <w:bCs/>
          <w:sz w:val="21"/>
          <w:szCs w:val="22"/>
          <w:lang w:val="en-US" w:eastAsia="zh-CN" w:bidi="ar-SA"/>
        </w:rPr>
      </w:pPr>
      <w:r>
        <w:rPr>
          <w:rFonts w:hint="eastAsia" w:asciiTheme="minorEastAsia" w:hAnsiTheme="minorEastAsia" w:eastAsiaTheme="minorEastAsia" w:cstheme="minorEastAsia"/>
          <w:b/>
          <w:bCs/>
          <w:sz w:val="21"/>
          <w:szCs w:val="22"/>
          <w:lang w:val="en-US" w:eastAsia="zh-CN" w:bidi="ar-SA"/>
        </w:rPr>
        <w:t>智慧环卫平台</w:t>
      </w:r>
    </w:p>
    <w:p>
      <w:pPr>
        <w:pStyle w:val="3"/>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项目描述：</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智慧环卫平台主要是针对于环卫工作的监管，通过软硬件结合的方式来进行数据计算。对政府而言，智慧环卫平台可作为政府环卫监管部门添加智慧化的“耳朵”和“眼睛”，通过智慧环卫平台的深层次的作业数据 量化层面，能够精确把脉环卫工作在作业、运行、管理、预期等各个方面所隐含的问题，通过数据模型搭建和 数据研读，实现更合理的环卫动态资源配置，为环卫工作能够更加科学、健康、持续地发展奠定科学的决策支 持依据，从而有效提升城市环卫的精细化管理、规范化作业、智能化考核水平，让环卫工作得有序、有效、可控。对企业而言，智慧环卫平台可改变企业内各部门之间相互交互的方式，提高交互的效率。同时打通与环卫 相关的城市管理部门、环卫公司、环卫人员、环卫设施和环卫车辆等，形成管理闭环。使环卫企业对环卫人员、 设备设施、车辆等各个方面的管理和投入的成本更低、效益更高，并能实现可视、可控、可互动和可循环。真正实现环卫管理多快好省！</w:t>
      </w:r>
    </w:p>
    <w:p>
      <w:pPr>
        <w:pStyle w:val="3"/>
        <w:spacing w:line="305"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所用技术：</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后端框架 / 开发环境：SpringBoot + Spring + JDK1.8 +  Maven</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后端辅助开发组件：ActiveMQ + SwaggerUi</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前端框架：VUE</w:t>
      </w:r>
      <w:r>
        <w:rPr>
          <w:rFonts w:hint="default" w:asciiTheme="minorEastAsia" w:hAnsiTheme="minorEastAsia" w:eastAsiaTheme="minorEastAsia" w:cstheme="minorEastAsia"/>
          <w:sz w:val="21"/>
          <w:szCs w:val="22"/>
          <w:lang w:eastAsia="zh-Hans" w:bidi="ar-SA"/>
        </w:rPr>
        <w:t>2</w:t>
      </w:r>
      <w:r>
        <w:rPr>
          <w:rFonts w:hint="eastAsia" w:asciiTheme="minorEastAsia" w:hAnsiTheme="minorEastAsia" w:eastAsiaTheme="minorEastAsia" w:cstheme="minorEastAsia"/>
          <w:sz w:val="21"/>
          <w:szCs w:val="22"/>
          <w:lang w:val="en-US" w:eastAsia="zh-Hans" w:bidi="ar-SA"/>
        </w:rPr>
        <w:t>.</w:t>
      </w:r>
      <w:r>
        <w:rPr>
          <w:rFonts w:hint="default" w:asciiTheme="minorEastAsia" w:hAnsiTheme="minorEastAsia" w:eastAsiaTheme="minorEastAsia" w:cstheme="minorEastAsia"/>
          <w:sz w:val="21"/>
          <w:szCs w:val="22"/>
          <w:lang w:eastAsia="zh-Hans" w:bidi="ar-SA"/>
        </w:rPr>
        <w:t xml:space="preserve">0 + </w:t>
      </w:r>
      <w:r>
        <w:rPr>
          <w:rFonts w:hint="eastAsia" w:asciiTheme="minorEastAsia" w:hAnsiTheme="minorEastAsia" w:eastAsiaTheme="minorEastAsia" w:cstheme="minorEastAsia"/>
          <w:sz w:val="21"/>
          <w:szCs w:val="22"/>
          <w:lang w:val="en-US" w:eastAsia="zh-Hans" w:bidi="ar-SA"/>
        </w:rPr>
        <w:t>JS</w:t>
      </w:r>
      <w:r>
        <w:rPr>
          <w:rFonts w:hint="default" w:asciiTheme="minorEastAsia" w:hAnsiTheme="minorEastAsia" w:eastAsiaTheme="minorEastAsia" w:cstheme="minorEastAsia"/>
          <w:sz w:val="21"/>
          <w:szCs w:val="22"/>
          <w:lang w:eastAsia="zh-Hans" w:bidi="ar-SA"/>
        </w:rPr>
        <w:t xml:space="preserve"> / TS</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前端辅助开发组件：Element，ECharts</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 xml:space="preserve">数据库：Mongodb + Redis </w:t>
      </w:r>
    </w:p>
    <w:p>
      <w:pPr>
        <w:pStyle w:val="4"/>
        <w:spacing w:before="14" w:line="295" w:lineRule="auto"/>
        <w:ind w:left="169"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公司内部文档：Vuepress</w:t>
      </w:r>
    </w:p>
    <w:p>
      <w:pPr>
        <w:pStyle w:val="4"/>
        <w:spacing w:before="14" w:line="297" w:lineRule="auto"/>
        <w:ind w:left="169" w:right="454" w:firstLine="420"/>
        <w:rPr>
          <w:rFonts w:hint="eastAsia" w:asciiTheme="minorEastAsia" w:hAnsiTheme="minorEastAsia" w:eastAsiaTheme="minorEastAsia" w:cstheme="minorEastAsia"/>
          <w:sz w:val="21"/>
          <w:szCs w:val="22"/>
          <w:lang w:val="en-US" w:eastAsia="zh-Hans" w:bidi="ar-SA"/>
        </w:rPr>
      </w:pPr>
      <w:r>
        <w:rPr>
          <w:rFonts w:hint="eastAsia" w:asciiTheme="minorEastAsia" w:hAnsiTheme="minorEastAsia" w:eastAsiaTheme="minorEastAsia" w:cstheme="minorEastAsia"/>
          <w:sz w:val="21"/>
          <w:szCs w:val="22"/>
          <w:lang w:val="en-US" w:eastAsia="zh-Hans" w:bidi="ar-SA"/>
        </w:rPr>
        <w:t>版本控制：GIT</w:t>
      </w:r>
    </w:p>
    <w:p>
      <w:pPr>
        <w:pStyle w:val="3"/>
        <w:spacing w:line="323"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项目贡献:</w:t>
      </w:r>
    </w:p>
    <w:p>
      <w:pPr>
        <w:pStyle w:val="9"/>
        <w:numPr>
          <w:ilvl w:val="0"/>
          <w:numId w:val="1"/>
        </w:numPr>
        <w:tabs>
          <w:tab w:val="left" w:pos="1009"/>
          <w:tab w:val="left" w:pos="1010"/>
        </w:tabs>
        <w:spacing w:before="11"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参与项目的需求分析。</w:t>
      </w:r>
    </w:p>
    <w:p>
      <w:pPr>
        <w:pStyle w:val="9"/>
        <w:numPr>
          <w:ilvl w:val="0"/>
          <w:numId w:val="1"/>
        </w:numPr>
        <w:tabs>
          <w:tab w:val="left" w:pos="1009"/>
          <w:tab w:val="left" w:pos="1010"/>
        </w:tabs>
        <w:spacing w:before="64"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独自完成垃圾收费管理的设计和开发工作。</w:t>
      </w:r>
    </w:p>
    <w:p>
      <w:pPr>
        <w:pStyle w:val="9"/>
        <w:numPr>
          <w:ilvl w:val="0"/>
          <w:numId w:val="1"/>
        </w:numPr>
        <w:tabs>
          <w:tab w:val="left" w:pos="1009"/>
          <w:tab w:val="left" w:pos="1010"/>
        </w:tabs>
        <w:spacing w:before="62" w:after="0" w:line="297" w:lineRule="auto"/>
        <w:ind w:left="1009" w:right="108" w:hanging="420"/>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垃圾收运管理、垃圾分类管理配合测试部门进行相应模块的调整以及后期对项目的优化。</w:t>
      </w:r>
    </w:p>
    <w:p>
      <w:pPr>
        <w:pStyle w:val="9"/>
        <w:numPr>
          <w:ilvl w:val="0"/>
          <w:numId w:val="1"/>
        </w:numPr>
        <w:tabs>
          <w:tab w:val="left" w:pos="1009"/>
          <w:tab w:val="left" w:pos="1010"/>
        </w:tabs>
        <w:spacing w:before="0"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通用服务框架的后期维护工作。</w:t>
      </w:r>
    </w:p>
    <w:p>
      <w:pPr>
        <w:spacing w:after="0" w:line="240" w:lineRule="auto"/>
        <w:jc w:val="left"/>
        <w:rPr>
          <w:rFonts w:hint="eastAsia" w:asciiTheme="minorEastAsia" w:hAnsiTheme="minorEastAsia" w:eastAsiaTheme="minorEastAsia" w:cstheme="minorEastAsia"/>
          <w:sz w:val="21"/>
          <w:szCs w:val="22"/>
          <w:lang w:val="en-US" w:eastAsia="zh-CN" w:bidi="ar-SA"/>
        </w:rPr>
        <w:sectPr>
          <w:pgSz w:w="11850" w:h="16790"/>
          <w:pgMar w:top="1400" w:right="1580" w:bottom="280" w:left="1520" w:header="720" w:footer="720" w:gutter="0"/>
        </w:sectPr>
      </w:pPr>
    </w:p>
    <w:p>
      <w:pPr>
        <w:bidi w:val="0"/>
        <w:ind w:firstLine="110" w:firstLineChars="50"/>
        <w:rPr>
          <w:rFonts w:hint="eastAsia"/>
          <w:b/>
          <w:bCs/>
          <w:lang w:val="en-US" w:eastAsia="zh-CN"/>
        </w:rPr>
      </w:pPr>
      <w:r>
        <w:rPr>
          <w:rFonts w:hint="eastAsia"/>
          <w:b/>
          <w:bCs/>
          <w:lang w:val="en-US" w:eastAsia="zh-CN"/>
        </w:rPr>
        <w:t>QSBOSS 业务支撑系统</w:t>
      </w:r>
    </w:p>
    <w:p>
      <w:pPr>
        <w:pStyle w:val="3"/>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项目描述：</w:t>
      </w:r>
    </w:p>
    <w:p>
      <w:pPr>
        <w:pStyle w:val="4"/>
        <w:spacing w:before="11" w:line="297" w:lineRule="auto"/>
        <w:ind w:left="169" w:right="454"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QSBOSS 是一个主营电信类产品的业务支撑系统，系统中总共分为四大厅：产品厅，销售厅，财务厅， 服务厅。产品厅主要用于公司的产品经理和 QSBOSS 运营人员在 QSBOSS 系统中管理公司销售品以及组成销 售品的各个单元（基础产品、附加产品、附加服务、商业模式、折扣、协议模板、优惠方案）的全生命周期。 财务厅主要目的是帮助财务人员快速、高效的完成结费、销账、催款等工作。使结费人员的日常工作系统化， 避免遗漏工作任务，系统将所有财务相关的任务都分派到具体的任务负责人， 并配以相关的提醒与监督机制。 销售主要有客户管理模块，账户管理模块，用户管理模块，账号管理模块，协议管理模块五大模块。主要分为 新建协议，变更协议，开通账户三大核心。服务营业厅主要由服务人员使用。服务营业厅主要负责为购买我司 销售品的客户提供人工服务功能，接受客户需求并将受理结果反馈给客户的服务过程。</w:t>
      </w:r>
    </w:p>
    <w:p>
      <w:pPr>
        <w:pStyle w:val="3"/>
        <w:spacing w:line="308" w:lineRule="exact"/>
        <w:rPr>
          <w:rFonts w:hint="eastAsia"/>
          <w:lang w:val="en-US" w:eastAsia="zh-CN"/>
        </w:rPr>
      </w:pPr>
      <w:r>
        <w:rPr>
          <w:rFonts w:hint="eastAsia" w:asciiTheme="minorEastAsia" w:hAnsiTheme="minorEastAsia" w:eastAsiaTheme="minorEastAsia" w:cstheme="minorEastAsia"/>
          <w:sz w:val="21"/>
          <w:szCs w:val="22"/>
          <w:lang w:val="en-US" w:eastAsia="zh-CN" w:bidi="ar-SA"/>
        </w:rPr>
        <w:t>所用技术：</w:t>
      </w:r>
    </w:p>
    <w:p>
      <w:pPr>
        <w:pStyle w:val="4"/>
        <w:spacing w:before="14" w:line="297" w:lineRule="auto"/>
        <w:ind w:left="169" w:firstLine="420"/>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Spring + SpringMvc + Mybatis + JSP + ActiveMq + Maven + GIT+ Mysql</w:t>
      </w:r>
    </w:p>
    <w:p>
      <w:pPr>
        <w:pStyle w:val="3"/>
        <w:spacing w:line="317" w:lineRule="exac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项目贡献:</w:t>
      </w:r>
    </w:p>
    <w:p>
      <w:pPr>
        <w:pStyle w:val="9"/>
        <w:numPr>
          <w:ilvl w:val="0"/>
          <w:numId w:val="1"/>
        </w:numPr>
        <w:tabs>
          <w:tab w:val="left" w:pos="1009"/>
          <w:tab w:val="left" w:pos="1010"/>
        </w:tabs>
        <w:spacing w:before="13"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参与需求讨论，架构设计评审。</w:t>
      </w:r>
    </w:p>
    <w:p>
      <w:pPr>
        <w:pStyle w:val="9"/>
        <w:numPr>
          <w:ilvl w:val="0"/>
          <w:numId w:val="1"/>
        </w:numPr>
        <w:tabs>
          <w:tab w:val="left" w:pos="1009"/>
          <w:tab w:val="left" w:pos="1010"/>
        </w:tabs>
        <w:spacing w:before="62" w:after="0" w:line="240" w:lineRule="auto"/>
        <w:ind w:left="1009" w:right="0" w:hanging="421"/>
        <w:jc w:val="left"/>
        <w:rPr>
          <w:rFonts w:hint="eastAsia" w:asciiTheme="minorEastAsia" w:hAnsiTheme="minorEastAsia" w:eastAsiaTheme="minorEastAsia" w:cstheme="minorEastAsia"/>
          <w:sz w:val="21"/>
          <w:szCs w:val="22"/>
          <w:lang w:val="en-US" w:eastAsia="zh-CN" w:bidi="ar-SA"/>
        </w:rPr>
      </w:pPr>
      <w:r>
        <w:rPr>
          <w:rFonts w:hint="eastAsia" w:asciiTheme="minorEastAsia" w:hAnsiTheme="minorEastAsia" w:eastAsiaTheme="minorEastAsia" w:cstheme="minorEastAsia"/>
          <w:sz w:val="21"/>
          <w:szCs w:val="22"/>
          <w:lang w:val="en-US" w:eastAsia="zh-CN" w:bidi="ar-SA"/>
        </w:rPr>
        <w:t>负责销售厅的数据库设计，界面设计，核心模块合同管理的编码和实现。</w:t>
      </w:r>
    </w:p>
    <w:sectPr>
      <w:pgSz w:w="11850" w:h="16790"/>
      <w:pgMar w:top="1400" w:right="1580" w:bottom="280" w:left="15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Microsoft JhengHei">
    <w:altName w:val="汉仪中简黑简"/>
    <w:panose1 w:val="00000000000000000000"/>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
    <w:panose1 w:val="00000000000000000000"/>
    <w:charset w:val="86"/>
    <w:family w:val="swiss"/>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89FBD"/>
    <w:multiLevelType w:val="multilevel"/>
    <w:tmpl w:val="5FA89FBD"/>
    <w:lvl w:ilvl="0" w:tentative="0">
      <w:start w:val="0"/>
      <w:numFmt w:val="bullet"/>
      <w:lvlText w:val=""/>
      <w:lvlJc w:val="left"/>
      <w:pPr>
        <w:ind w:left="1009" w:hanging="420"/>
      </w:pPr>
      <w:rPr>
        <w:rFonts w:hint="default"/>
        <w:w w:val="98"/>
        <w:lang w:val="en-US" w:eastAsia="zh-CN" w:bidi="ar-SA"/>
      </w:rPr>
    </w:lvl>
    <w:lvl w:ilvl="1" w:tentative="0">
      <w:start w:val="0"/>
      <w:numFmt w:val="bullet"/>
      <w:lvlText w:val="•"/>
      <w:lvlJc w:val="left"/>
      <w:pPr>
        <w:ind w:left="1775" w:hanging="420"/>
      </w:pPr>
      <w:rPr>
        <w:rFonts w:hint="default"/>
        <w:lang w:val="en-US" w:eastAsia="zh-CN" w:bidi="ar-SA"/>
      </w:rPr>
    </w:lvl>
    <w:lvl w:ilvl="2" w:tentative="0">
      <w:start w:val="0"/>
      <w:numFmt w:val="bullet"/>
      <w:lvlText w:val="•"/>
      <w:lvlJc w:val="left"/>
      <w:pPr>
        <w:ind w:left="2550" w:hanging="420"/>
      </w:pPr>
      <w:rPr>
        <w:rFonts w:hint="default"/>
        <w:lang w:val="en-US" w:eastAsia="zh-CN" w:bidi="ar-SA"/>
      </w:rPr>
    </w:lvl>
    <w:lvl w:ilvl="3" w:tentative="0">
      <w:start w:val="0"/>
      <w:numFmt w:val="bullet"/>
      <w:lvlText w:val="•"/>
      <w:lvlJc w:val="left"/>
      <w:pPr>
        <w:ind w:left="3325" w:hanging="420"/>
      </w:pPr>
      <w:rPr>
        <w:rFonts w:hint="default"/>
        <w:lang w:val="en-US" w:eastAsia="zh-CN" w:bidi="ar-SA"/>
      </w:rPr>
    </w:lvl>
    <w:lvl w:ilvl="4" w:tentative="0">
      <w:start w:val="0"/>
      <w:numFmt w:val="bullet"/>
      <w:lvlText w:val="•"/>
      <w:lvlJc w:val="left"/>
      <w:pPr>
        <w:ind w:left="4100" w:hanging="420"/>
      </w:pPr>
      <w:rPr>
        <w:rFonts w:hint="default"/>
        <w:lang w:val="en-US" w:eastAsia="zh-CN" w:bidi="ar-SA"/>
      </w:rPr>
    </w:lvl>
    <w:lvl w:ilvl="5" w:tentative="0">
      <w:start w:val="0"/>
      <w:numFmt w:val="bullet"/>
      <w:lvlText w:val="•"/>
      <w:lvlJc w:val="left"/>
      <w:pPr>
        <w:ind w:left="4875" w:hanging="420"/>
      </w:pPr>
      <w:rPr>
        <w:rFonts w:hint="default"/>
        <w:lang w:val="en-US" w:eastAsia="zh-CN" w:bidi="ar-SA"/>
      </w:rPr>
    </w:lvl>
    <w:lvl w:ilvl="6" w:tentative="0">
      <w:start w:val="0"/>
      <w:numFmt w:val="bullet"/>
      <w:lvlText w:val="•"/>
      <w:lvlJc w:val="left"/>
      <w:pPr>
        <w:ind w:left="5650" w:hanging="420"/>
      </w:pPr>
      <w:rPr>
        <w:rFonts w:hint="default"/>
        <w:lang w:val="en-US" w:eastAsia="zh-CN" w:bidi="ar-SA"/>
      </w:rPr>
    </w:lvl>
    <w:lvl w:ilvl="7" w:tentative="0">
      <w:start w:val="0"/>
      <w:numFmt w:val="bullet"/>
      <w:lvlText w:val="•"/>
      <w:lvlJc w:val="left"/>
      <w:pPr>
        <w:ind w:left="6425" w:hanging="420"/>
      </w:pPr>
      <w:rPr>
        <w:rFonts w:hint="default"/>
        <w:lang w:val="en-US" w:eastAsia="zh-CN" w:bidi="ar-SA"/>
      </w:rPr>
    </w:lvl>
    <w:lvl w:ilvl="8" w:tentative="0">
      <w:start w:val="0"/>
      <w:numFmt w:val="bullet"/>
      <w:lvlText w:val="•"/>
      <w:lvlJc w:val="left"/>
      <w:pPr>
        <w:ind w:left="7200" w:hanging="42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1737B09D"/>
    <w:rsid w:val="17C513AA"/>
    <w:rsid w:val="1FE16B30"/>
    <w:rsid w:val="357FA9DE"/>
    <w:rsid w:val="37F64309"/>
    <w:rsid w:val="3B8F9236"/>
    <w:rsid w:val="3BDE0138"/>
    <w:rsid w:val="3CDD30A3"/>
    <w:rsid w:val="3F71FEFF"/>
    <w:rsid w:val="3FCFB672"/>
    <w:rsid w:val="4FD77F6B"/>
    <w:rsid w:val="4FDA4210"/>
    <w:rsid w:val="505FD183"/>
    <w:rsid w:val="50ED9952"/>
    <w:rsid w:val="57EAC5F7"/>
    <w:rsid w:val="57F171EC"/>
    <w:rsid w:val="5DFF9A73"/>
    <w:rsid w:val="6FCF1E21"/>
    <w:rsid w:val="6FFD896B"/>
    <w:rsid w:val="72DD7633"/>
    <w:rsid w:val="75FDF53C"/>
    <w:rsid w:val="76FBFCEC"/>
    <w:rsid w:val="77779DBD"/>
    <w:rsid w:val="78EAD692"/>
    <w:rsid w:val="796CBA69"/>
    <w:rsid w:val="79F6F958"/>
    <w:rsid w:val="7AF0EC6F"/>
    <w:rsid w:val="7B6BBFA3"/>
    <w:rsid w:val="7BBF2A35"/>
    <w:rsid w:val="7BDE574B"/>
    <w:rsid w:val="7BFF5643"/>
    <w:rsid w:val="7D77CEA7"/>
    <w:rsid w:val="7DFBEE6A"/>
    <w:rsid w:val="7E3EEFBC"/>
    <w:rsid w:val="7E9FA44F"/>
    <w:rsid w:val="7EB69FE1"/>
    <w:rsid w:val="7EF1A656"/>
    <w:rsid w:val="7F839BB4"/>
    <w:rsid w:val="7FA3B5BC"/>
    <w:rsid w:val="7FB31E12"/>
    <w:rsid w:val="7FD7B703"/>
    <w:rsid w:val="7FFDF9E1"/>
    <w:rsid w:val="877F5082"/>
    <w:rsid w:val="9CFD4365"/>
    <w:rsid w:val="9F72B969"/>
    <w:rsid w:val="A9BEC44D"/>
    <w:rsid w:val="B77F417D"/>
    <w:rsid w:val="CBBF5F51"/>
    <w:rsid w:val="CF7E21D3"/>
    <w:rsid w:val="D1BFA625"/>
    <w:rsid w:val="D3BEFFF2"/>
    <w:rsid w:val="D7EBBC62"/>
    <w:rsid w:val="DEDE3449"/>
    <w:rsid w:val="E1F99ED4"/>
    <w:rsid w:val="E37E7543"/>
    <w:rsid w:val="EE2FF8B7"/>
    <w:rsid w:val="F3BF1C81"/>
    <w:rsid w:val="F3E7D3D3"/>
    <w:rsid w:val="F516BA08"/>
    <w:rsid w:val="F6FBC148"/>
    <w:rsid w:val="F7C5F8E6"/>
    <w:rsid w:val="F8EBED6D"/>
    <w:rsid w:val="FAFBBCAF"/>
    <w:rsid w:val="FBB9238C"/>
    <w:rsid w:val="FBF4BAD8"/>
    <w:rsid w:val="FCFE9396"/>
    <w:rsid w:val="FD76C53F"/>
    <w:rsid w:val="FDB7024C"/>
    <w:rsid w:val="FDF1D5B7"/>
    <w:rsid w:val="FDFAADB6"/>
    <w:rsid w:val="FF1FC0E5"/>
    <w:rsid w:val="FF724017"/>
    <w:rsid w:val="FFBC8CC1"/>
    <w:rsid w:val="FFEDCEC5"/>
    <w:rsid w:val="FFF983D7"/>
    <w:rsid w:val="FFFF3D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169"/>
      <w:outlineLvl w:val="1"/>
    </w:pPr>
    <w:rPr>
      <w:rFonts w:ascii="Microsoft JhengHei" w:hAnsi="Microsoft JhengHei" w:eastAsia="Microsoft JhengHei" w:cs="Microsoft JhengHei"/>
      <w:b/>
      <w:bCs/>
      <w:sz w:val="24"/>
      <w:szCs w:val="24"/>
      <w:lang w:val="en-US" w:eastAsia="zh-CN" w:bidi="ar-SA"/>
    </w:rPr>
  </w:style>
  <w:style w:type="paragraph" w:styleId="3">
    <w:name w:val="heading 2"/>
    <w:basedOn w:val="1"/>
    <w:next w:val="1"/>
    <w:qFormat/>
    <w:uiPriority w:val="1"/>
    <w:pPr>
      <w:spacing w:line="358" w:lineRule="exact"/>
      <w:ind w:left="169"/>
      <w:outlineLvl w:val="2"/>
    </w:pPr>
    <w:rPr>
      <w:rFonts w:ascii="微软雅黑" w:hAnsi="微软雅黑" w:eastAsia="微软雅黑" w:cs="微软雅黑"/>
      <w:b/>
      <w:bCs/>
      <w:sz w:val="21"/>
      <w:szCs w:val="21"/>
      <w:lang w:val="en-US" w:eastAsia="zh-CN" w:bidi="ar-SA"/>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009" w:hanging="421"/>
    </w:pPr>
    <w:rPr>
      <w:rFonts w:ascii="宋体" w:hAnsi="宋体" w:eastAsia="宋体" w:cs="宋体"/>
      <w:sz w:val="21"/>
      <w:szCs w:val="21"/>
      <w:lang w:val="en-US" w:eastAsia="zh-CN" w:bidi="ar-SA"/>
    </w:rPr>
  </w:style>
  <w:style w:type="paragraph" w:styleId="5">
    <w:name w:val="Title"/>
    <w:basedOn w:val="1"/>
    <w:qFormat/>
    <w:uiPriority w:val="1"/>
    <w:pPr>
      <w:spacing w:line="730" w:lineRule="exact"/>
      <w:ind w:left="3432" w:right="3357"/>
      <w:jc w:val="center"/>
    </w:pPr>
    <w:rPr>
      <w:rFonts w:ascii="微软雅黑" w:hAnsi="微软雅黑" w:eastAsia="微软雅黑" w:cs="微软雅黑"/>
      <w:b/>
      <w:bCs/>
      <w:sz w:val="48"/>
      <w:szCs w:val="48"/>
      <w:lang w:val="en-US" w:eastAsia="zh-CN" w:bidi="ar-SA"/>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1009" w:hanging="421"/>
    </w:pPr>
    <w:rPr>
      <w:rFonts w:ascii="宋体" w:hAnsi="宋体" w:eastAsia="宋体" w:cs="宋体"/>
      <w:lang w:val="en-US" w:eastAsia="zh-CN" w:bidi="ar-SA"/>
    </w:rPr>
  </w:style>
  <w:style w:type="paragraph" w:customStyle="1" w:styleId="10">
    <w:name w:val="Table Paragraph"/>
    <w:basedOn w:val="1"/>
    <w:qFormat/>
    <w:uiPriority w:val="1"/>
    <w:pPr>
      <w:spacing w:line="274" w:lineRule="exact"/>
      <w:ind w:left="50"/>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1629</Words>
  <Characters>1942</Characters>
  <ScaleCrop>false</ScaleCrop>
  <LinksUpToDate>false</LinksUpToDate>
  <CharactersWithSpaces>2037</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2020-11-11T09:38:00Z</dcterms:created>
  <dc:creator>ADMIN</dc:creator>
  <cp:lastModifiedBy>guoshunfa</cp:lastModifiedBy>
  <dcterms:modified xsi:type="dcterms:W3CDTF">2021-04-29T12:58:34Z</dcterms:modified>
  <dc:title>基本资料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WPS 文字</vt:lpwstr>
  </property>
  <property fmtid="{D5CDD505-2E9C-101B-9397-08002B2CF9AE}" pid="4" name="LastSaved">
    <vt:filetime>2020-11-09T00:00:00Z</vt:filetime>
  </property>
  <property fmtid="{D5CDD505-2E9C-101B-9397-08002B2CF9AE}" pid="5" name="KSOProductBuildVer">
    <vt:lpwstr>2052-3.0.2.4882</vt:lpwstr>
  </property>
</Properties>
</file>