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参照级联</w:t>
      </w:r>
      <w:bookmarkEnd w:id="20"/>
    </w:p>
    <w:p>
      <w:pPr>
        <w:pStyle w:val="Heading3"/>
      </w:pPr>
      <w:bookmarkStart w:id="21" w:name="header-n4"/>
      <w:r>
        <w:t xml:space="preserve">自定义参照级联</w:t>
      </w:r>
      <w:bookmarkEnd w:id="21"/>
    </w:p>
    <w:p>
      <w:pPr>
        <w:pStyle w:val="FirstParagraph"/>
      </w:pPr>
      <w:r>
        <w:t xml:space="preserve">1.自定义参照级联需要自己手写一套参照方法,此处可以参考demo示例中的</w:t>
      </w:r>
      <w:r>
        <w:rPr>
          <w:rStyle w:val="VerbatimChar"/>
        </w:rPr>
        <w:t xml:space="preserve">com.yonyou.iuap.orderinfo.controller.RefUseDefineController</w:t>
      </w:r>
      <w:r>
        <w:t xml:space="preserve">类,然后在</w:t>
      </w:r>
      <w:r>
        <w:rPr>
          <w:rStyle w:val="VerbatimChar"/>
        </w:rPr>
        <w:t xml:space="preserve">ref_refinfo</w:t>
      </w:r>
      <w:r>
        <w:t xml:space="preserve">中将refurl指向自定义的controller的requestMapping上.</w:t>
      </w:r>
    </w:p>
    <w:p>
      <w:pPr>
        <w:pStyle w:val="BodyText"/>
      </w:pPr>
      <w:r>
        <w:t xml:space="preserve">2.前端代码在</w:t>
      </w:r>
      <w:r>
        <w:rPr>
          <w:rStyle w:val="VerbatimChar"/>
        </w:rPr>
        <w:t xml:space="preserve">param</w:t>
      </w:r>
      <w:r>
        <w:t xml:space="preserve">对象内可以增加</w:t>
      </w:r>
      <w:r>
        <w:rPr>
          <w:rStyle w:val="VerbatimChar"/>
        </w:rPr>
        <w:t xml:space="preserve">pk_org</w:t>
      </w:r>
      <w:r>
        <w:t xml:space="preserve">,</w:t>
      </w:r>
      <w:r>
        <w:rPr>
          <w:rStyle w:val="VerbatimChar"/>
        </w:rPr>
        <w:t xml:space="preserve">pk_group</w:t>
      </w:r>
      <w:r>
        <w:t xml:space="preserve">,</w:t>
      </w:r>
      <w:r>
        <w:rPr>
          <w:rStyle w:val="VerbatimChar"/>
        </w:rPr>
        <w:t xml:space="preserve">pk_user</w:t>
      </w:r>
      <w:r>
        <w:t xml:space="preserve">,</w:t>
      </w:r>
      <w:r>
        <w:rPr>
          <w:rStyle w:val="VerbatimChar"/>
        </w:rPr>
        <w:t xml:space="preserve">pk_val</w:t>
      </w:r>
      <w:r>
        <w:t xml:space="preserve">字段,其中前三个也是 系统参照做级联的字段,在做自定义级联的时候也可以指定,</w:t>
      </w:r>
      <w:r>
        <w:rPr>
          <w:rStyle w:val="VerbatimChar"/>
        </w:rPr>
        <w:t xml:space="preserve">pk_val</w:t>
      </w:r>
      <w:r>
        <w:t xml:space="preserve">为数组模式,此处我们使用</w:t>
      </w:r>
      <w:r>
        <w:rPr>
          <w:rStyle w:val="VerbatimChar"/>
        </w:rPr>
        <w:t xml:space="preserve">pk_val</w:t>
      </w:r>
      <w:r>
        <w:t xml:space="preserve">进行演示</w:t>
      </w:r>
    </w:p>
    <w:p>
      <w:pPr>
        <w:pStyle w:val="SourceCode"/>
      </w:pPr>
      <w:r>
        <w:rPr>
          <w:rStyle w:val="NormalTok"/>
        </w:rPr>
        <w:t xml:space="preserve">param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//url请求参数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pk_val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refKeyArraypurOrg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refCode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'bd_common_currency'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tenantId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sysId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transmitParam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locale</w:t>
      </w:r>
      <w:r>
        <w:rPr>
          <w:rStyle w:val="OperatorTok"/>
        </w:rPr>
        <w:t xml:space="preserve">:</w:t>
      </w:r>
      <w:r>
        <w:rPr>
          <w:rStyle w:val="AttributeTok"/>
        </w:rPr>
        <w:t xml:space="preserve">getCookie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'u_locale'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//clientParam: '{"isUseDataPower":"true"}'</w:t>
      </w:r>
      <w:r>
        <w:br w:type="textWrapping"/>
      </w:r>
      <w:r>
        <w:rPr>
          <w:rStyle w:val="OperatorTok"/>
        </w:rPr>
        <w:t xml:space="preserve">},</w:t>
      </w:r>
    </w:p>
    <w:p>
      <w:pPr>
        <w:pStyle w:val="FirstParagraph"/>
      </w:pPr>
      <w:r>
        <w:t xml:space="preserve">3.后台在</w:t>
      </w:r>
      <w:r>
        <w:rPr>
          <w:rStyle w:val="VerbatimChar"/>
        </w:rPr>
        <w:t xml:space="preserve">blobRefSearch</w:t>
      </w:r>
      <w:r>
        <w:t xml:space="preserve">方法中增加一段代码,该部分代码可以根据实际情况进行修改,只要保证refParamConfigTable的每个condition 是一个正常的查询条件即可.</w:t>
      </w:r>
    </w:p>
    <w:p>
      <w:pPr>
        <w:pStyle w:val="SourceCode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[] pkVal = refModel.</w:t>
      </w:r>
      <w:r>
        <w:rPr>
          <w:rStyle w:val="FunctionTok"/>
        </w:rPr>
        <w:t xml:space="preserve">getPk_val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(refModel.</w:t>
      </w:r>
      <w:r>
        <w:rPr>
          <w:rStyle w:val="FunctionTok"/>
        </w:rPr>
        <w:t xml:space="preserve">getRefCode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"bd_common_currency"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params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//如果上一个组件获取的值为空,则本处的参照不显示值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(pkVal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pkVal.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params.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 1=2"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//将上一组件获取的值作为查询条件带入</w:t>
      </w:r>
      <w:r>
        <w:br w:type="textWrapping"/>
      </w:r>
      <w:r>
        <w:rPr>
          <w:rStyle w:val="NormalTok"/>
        </w:rPr>
        <w:t xml:space="preserve">    params.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 id != '"</w:t>
      </w:r>
      <w:r>
        <w:rPr>
          <w:rStyle w:val="NormalTok"/>
        </w:rPr>
        <w:t xml:space="preserve">+ pkVal[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]+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refParamConfigTable.</w:t>
      </w:r>
      <w:r>
        <w:rPr>
          <w:rStyle w:val="FunctionTok"/>
        </w:rPr>
        <w:t xml:space="preserve">setCondition</w:t>
      </w:r>
      <w:r>
        <w:rPr>
          <w:rStyle w:val="NormalTok"/>
        </w:rPr>
        <w:t xml:space="preserve">(params);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配置完成后,该参照就可以根据用户指定的内容或者控件值进行过滤查询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2019-03-06T10:59:14Z</dcterms:created>
  <dcterms:modified xsi:type="dcterms:W3CDTF">2019-03-06T10:59:14Z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