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FF0000"/>
          <w:sz w:val="32"/>
          <w:szCs w:val="40"/>
          <w:lang w:val="en-US" w:eastAsia="zh-CN"/>
        </w:rPr>
      </w:pPr>
      <w:r>
        <w:rPr>
          <w:rFonts w:hint="eastAsia" w:ascii="微软雅黑" w:hAnsi="微软雅黑" w:eastAsia="微软雅黑" w:cs="微软雅黑"/>
          <w:b/>
          <w:bCs/>
          <w:color w:val="FF0000"/>
          <w:sz w:val="32"/>
          <w:szCs w:val="40"/>
          <w:lang w:val="en-US" w:eastAsia="zh-CN"/>
        </w:rPr>
        <w:t>PHP安全事务：</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1.不要以普通文本形式保存和传送密码</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2.不要把密码保存在脚本中，使用数据库保存</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3.要保护多个页面</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加密技术：</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2E75B6" w:themeColor="accent1" w:themeShade="BF"/>
          <w:sz w:val="18"/>
          <w:szCs w:val="21"/>
          <w:lang w:val="en-US" w:eastAsia="zh-CN"/>
        </w:rPr>
        <w:t>私有密钥加密</w:t>
      </w:r>
      <w:r>
        <w:rPr>
          <w:rFonts w:hint="eastAsia" w:ascii="微软雅黑" w:hAnsi="微软雅黑" w:eastAsia="微软雅黑" w:cs="微软雅黑"/>
          <w:b w:val="0"/>
          <w:bCs w:val="0"/>
          <w:color w:val="auto"/>
          <w:sz w:val="18"/>
          <w:szCs w:val="21"/>
          <w:lang w:val="en-US" w:eastAsia="zh-CN"/>
        </w:rPr>
        <w:t>：加密消息的人和解密消息的人有同样的密钥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2E75B6" w:themeColor="accent1" w:themeShade="BF"/>
          <w:sz w:val="18"/>
          <w:szCs w:val="21"/>
          <w:lang w:val="en-US" w:eastAsia="zh-CN"/>
        </w:rPr>
        <w:t>共有密钥加密</w:t>
      </w:r>
      <w:r>
        <w:rPr>
          <w:rFonts w:hint="eastAsia" w:ascii="微软雅黑" w:hAnsi="微软雅黑" w:eastAsia="微软雅黑" w:cs="微软雅黑"/>
          <w:b w:val="0"/>
          <w:bCs w:val="0"/>
          <w:color w:val="auto"/>
          <w:sz w:val="18"/>
          <w:szCs w:val="21"/>
          <w:lang w:val="en-US" w:eastAsia="zh-CN"/>
        </w:rPr>
        <w:t>：依赖于两个不同的密钥，一个公有一个私有。任何有公有密钥人都可以发送一个秘密消息，但只有拥有密钥的人才可以解密</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2E75B6" w:themeColor="accent1" w:themeShade="BF"/>
          <w:sz w:val="18"/>
          <w:szCs w:val="21"/>
          <w:lang w:val="en-US" w:eastAsia="zh-CN"/>
        </w:rPr>
        <w:t>数字签名：</w:t>
      </w:r>
      <w:r>
        <w:rPr>
          <w:rFonts w:hint="eastAsia" w:ascii="微软雅黑" w:hAnsi="微软雅黑" w:eastAsia="微软雅黑" w:cs="微软雅黑"/>
          <w:b w:val="0"/>
          <w:bCs w:val="0"/>
          <w:color w:val="auto"/>
          <w:sz w:val="18"/>
          <w:szCs w:val="21"/>
          <w:lang w:val="en-US" w:eastAsia="zh-CN"/>
        </w:rPr>
        <w:t>一个数字证书可以将一个公有密钥与一个个人或者组织的细节以签名的数字格式结合起来</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能够验证一条消息没有被篡改以及一组消息都是来自一个特定的用户或机器（防止否认）</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数据保存的地方：</w:t>
      </w:r>
    </w:p>
    <w:p>
      <w:pPr>
        <w:numPr>
          <w:ilvl w:val="0"/>
          <w:numId w:val="1"/>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 xml:space="preserve">数据库 </w:t>
      </w:r>
      <w:bookmarkStart w:id="0" w:name="_GoBack"/>
      <w:bookmarkEnd w:id="0"/>
    </w:p>
    <w:p>
      <w:pPr>
        <w:numPr>
          <w:ilvl w:val="0"/>
          <w:numId w:val="1"/>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服务器（文件）</w:t>
      </w:r>
    </w:p>
    <w:p>
      <w:pPr>
        <w:numPr>
          <w:ilvl w:val="0"/>
          <w:numId w:val="1"/>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用户的机器（cookies）</w:t>
      </w:r>
    </w:p>
    <w:p>
      <w:pPr>
        <w:widowControl w:val="0"/>
        <w:numPr>
          <w:ilvl w:val="0"/>
          <w:numId w:val="0"/>
        </w:numPr>
        <w:jc w:val="both"/>
        <w:rPr>
          <w:rFonts w:hint="eastAsia"/>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密码的加密：</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2E75B6" w:themeColor="accent1" w:themeShade="BF"/>
          <w:sz w:val="18"/>
          <w:szCs w:val="21"/>
          <w:lang w:val="en-US" w:eastAsia="zh-CN"/>
        </w:rPr>
        <w:t xml:space="preserve">PHP的sha1()函数和MySQl的SHA1()函数： </w:t>
      </w:r>
      <w:r>
        <w:rPr>
          <w:rFonts w:hint="eastAsia" w:ascii="微软雅黑" w:hAnsi="微软雅黑" w:eastAsia="微软雅黑" w:cs="微软雅黑"/>
          <w:b w:val="0"/>
          <w:bCs w:val="0"/>
          <w:color w:val="auto"/>
          <w:sz w:val="18"/>
          <w:szCs w:val="21"/>
          <w:lang w:val="en-US" w:eastAsia="zh-CN"/>
        </w:rPr>
        <w:t>提供一个功能强的单向加密哈希函数，无法解密，他的输出是确定的，假设输入相同的字符串，sha1（）函数每次运行的结果是一样的。返回固定大小的数据，40个字符的字符串。</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保护多个页面：</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原因：HTTP是无状态的，对来自同一个人的连续请求不能识别</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解决办法:</w:t>
      </w:r>
    </w:p>
    <w:p>
      <w:pPr>
        <w:numPr>
          <w:ilvl w:val="0"/>
          <w:numId w:val="2"/>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添加在网页的每个超链接中（不安全，可以被浏览）</w:t>
      </w:r>
    </w:p>
    <w:p>
      <w:pPr>
        <w:numPr>
          <w:ilvl w:val="0"/>
          <w:numId w:val="2"/>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HTTP基本身份验证：</w:t>
      </w:r>
    </w:p>
    <w:p>
      <w:pPr>
        <w:numPr>
          <w:ilvl w:val="0"/>
          <w:numId w:val="0"/>
        </w:numPr>
        <w:ind w:firstLine="420" w:firstLineChars="0"/>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HTTP内置有身份验证功能，尽管Web服务器对每个用户的请求都要求新的身份验证详细信息，但Web浏览器不必在每页中都要求用户输入详细的信息，通常，浏览器可以保存这些详细信息，只要用户打开一个浏览器窗口，它就自动的将这些所需的详细信息重新发送到Web服务器。</w:t>
      </w:r>
    </w:p>
    <w:p>
      <w:pPr>
        <w:numPr>
          <w:ilvl w:val="0"/>
          <w:numId w:val="0"/>
        </w:numPr>
        <w:ind w:firstLine="420" w:firstLineChars="0"/>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使用HTTP基本身份验证时，不用自己编写HTML表单，用户浏览器负责显示对应的弹出框</w:t>
      </w:r>
    </w:p>
    <w:p>
      <w:pPr>
        <w:numPr>
          <w:ilvl w:val="0"/>
          <w:numId w:val="0"/>
        </w:numPr>
        <w:ind w:firstLine="420" w:firstLineChars="0"/>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加密套接字层（SSL）</w:t>
      </w:r>
    </w:p>
    <w:p>
      <w:pPr>
        <w:numPr>
          <w:ilvl w:val="0"/>
          <w:numId w:val="0"/>
        </w:numPr>
        <w:rPr>
          <w:rFonts w:hint="eastAsia" w:ascii="微软雅黑" w:hAnsi="微软雅黑" w:eastAsia="微软雅黑" w:cs="微软雅黑"/>
          <w:b w:val="0"/>
          <w:bCs w:val="0"/>
          <w:color w:val="auto"/>
          <w:sz w:val="18"/>
          <w:szCs w:val="21"/>
          <w:lang w:val="en-US" w:eastAsia="zh-CN"/>
        </w:rPr>
      </w:pPr>
      <w:r>
        <w:rPr>
          <w:rFonts w:hint="eastAsia" w:ascii="微软雅黑" w:hAnsi="微软雅黑" w:eastAsia="微软雅黑" w:cs="微软雅黑"/>
          <w:b w:val="0"/>
          <w:bCs w:val="0"/>
          <w:color w:val="auto"/>
          <w:sz w:val="18"/>
          <w:szCs w:val="21"/>
          <w:lang w:val="en-US" w:eastAsia="zh-CN"/>
        </w:rPr>
        <w:t>实现的是Web服务器和Web浏览器之间的安全通信</w:t>
      </w: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val="0"/>
          <w:bCs w:val="0"/>
          <w:color w:val="auto"/>
          <w:sz w:val="18"/>
          <w:szCs w:val="21"/>
          <w:lang w:val="en-US" w:eastAsia="zh-CN"/>
        </w:rPr>
      </w:pPr>
    </w:p>
    <w:p>
      <w:pPr>
        <w:numPr>
          <w:ilvl w:val="0"/>
          <w:numId w:val="0"/>
        </w:numPr>
        <w:rPr>
          <w:rFonts w:hint="eastAsia" w:ascii="微软雅黑" w:hAnsi="微软雅黑" w:eastAsia="微软雅黑" w:cs="微软雅黑"/>
          <w:b w:val="0"/>
          <w:bCs w:val="0"/>
          <w:color w:val="auto"/>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幼圆">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Fir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Fira Sans">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638293">
    <w:nsid w:val="571ED495"/>
    <w:multiLevelType w:val="singleLevel"/>
    <w:tmpl w:val="571ED495"/>
    <w:lvl w:ilvl="0" w:tentative="1">
      <w:start w:val="1"/>
      <w:numFmt w:val="decimal"/>
      <w:suff w:val="nothing"/>
      <w:lvlText w:val="%1."/>
      <w:lvlJc w:val="left"/>
    </w:lvl>
  </w:abstractNum>
  <w:abstractNum w:abstractNumId="1461766336">
    <w:nsid w:val="5720C8C0"/>
    <w:multiLevelType w:val="singleLevel"/>
    <w:tmpl w:val="5720C8C0"/>
    <w:lvl w:ilvl="0" w:tentative="1">
      <w:start w:val="1"/>
      <w:numFmt w:val="decimal"/>
      <w:suff w:val="nothing"/>
      <w:lvlText w:val="%1."/>
      <w:lvlJc w:val="left"/>
    </w:lvl>
  </w:abstractNum>
  <w:num w:numId="1">
    <w:abstractNumId w:val="1461766336"/>
  </w:num>
  <w:num w:numId="2">
    <w:abstractNumId w:val="14616382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D51C5"/>
    <w:rsid w:val="02FF3CAA"/>
    <w:rsid w:val="09461FA5"/>
    <w:rsid w:val="18F54F68"/>
    <w:rsid w:val="1CC2543B"/>
    <w:rsid w:val="1DC61259"/>
    <w:rsid w:val="226D51C5"/>
    <w:rsid w:val="22D91394"/>
    <w:rsid w:val="29D44803"/>
    <w:rsid w:val="2C1D48B7"/>
    <w:rsid w:val="325E74CB"/>
    <w:rsid w:val="34AE6862"/>
    <w:rsid w:val="3540591C"/>
    <w:rsid w:val="36BF2E75"/>
    <w:rsid w:val="4B5D07D2"/>
    <w:rsid w:val="539D10C2"/>
    <w:rsid w:val="55B00D7B"/>
    <w:rsid w:val="583E2F4D"/>
    <w:rsid w:val="5AB544AA"/>
    <w:rsid w:val="5D711096"/>
    <w:rsid w:val="5EF07E4B"/>
    <w:rsid w:val="625A108B"/>
    <w:rsid w:val="65DA3B72"/>
    <w:rsid w:val="6E63087E"/>
    <w:rsid w:val="70F44414"/>
    <w:rsid w:val="710A04F5"/>
    <w:rsid w:val="73C31537"/>
    <w:rsid w:val="75E160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2016-04-26T01:55:00Z</dcterms:created>
  <dc:creator>81419</dc:creator>
  <cp:lastModifiedBy>81419</cp:lastModifiedBy>
  <dcterms:modified xsi:type="dcterms:W3CDTF">2016-04-27T14:51:34Z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