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微软雅黑" w:hAnsi="微软雅黑" w:eastAsia="微软雅黑" w:cs="微软雅黑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40"/>
          <w:lang w:val="en-US" w:eastAsia="zh-CN"/>
        </w:rPr>
        <w:t>PHP环境的搭建-apache+mysql+php：</w:t>
      </w: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链接地址：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"http://www.cnblogs.com/pharen/p/5069066.html"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http://www.cnblogs.com/pharen/p/5069066.html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20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20"/>
          <w:szCs w:val="22"/>
          <w:lang w:val="en-US" w:eastAsia="zh-CN"/>
        </w:rPr>
        <w:t>Php.ini文件的配置：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链接地址：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instrText xml:space="preserve"> HYPERLINK "http://www.t086.com/article/4110" </w:instrTex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http://www.t086.com/article/4110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配置xdebug：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下载XDebug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配置php.int文件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[XDebug]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 xml:space="preserve"> zend_extension=php_xdebug-2.3.2-5.6-vc11-x86_64.dll （载入Xdebug：自己下载的dll的名称）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xdebug.idekey="PHPSTORM"  （IDE工具）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xdebug.remote_handler = "dbgp"  （用于zend studio远程调试的应用层通信协议）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xdebug.remote_enable=on （开启远程调试）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xdebug.remote_host=</w:t>
      </w: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localhost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 xml:space="preserve"> （设置监听主机）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xdebug.remote_port = 9000 （设置监听端口）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xdebug.remote_autostart = no（开启远程调试自动启动）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xdebug.profiler_output_dir="e:/xdebug-log" （xdebug 的数据文件目录）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xdebug.auto_trace = On （开启自动跟踪）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xdebug.show_exception_trace = On （开启异常跟踪）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xdebug.collect_vars = On （收集变量）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xdebug.collect_return = On （收集返回值）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xdebug.collect_params = On （收集参数）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书中提及的：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使用auto_prepend_file和auto_append_file代替include（）函数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Php.int中的auto_prepend_file和auto_append_file两个选项来设置页眉（header）和脚注（footer）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如果使用apache web可以在目录中建立一个.htaccess的文件，而不用去修改php和apache的配置选项，写如下代码：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 xml:space="preserve">php_value auto_prepend_file 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/home/username/include/header.php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 xml:space="preserve">php_value auto_append_file 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/home/username/include/footer.php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MySQL对同时连接数据库的连接数量是有限制的，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与Apache的httpd.conf配置文件的MaxClients参数和MySQL的my.conf配置文件的max_conneections参数有关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20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20"/>
          <w:szCs w:val="22"/>
          <w:lang w:val="en-US" w:eastAsia="zh-CN"/>
        </w:rPr>
        <w:t>PhpStrom的使用：</w:t>
      </w: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链接地址：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"http://wwwquan.com/show-66-121-1.html"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http://wwwquan.com/show-66-121-1.html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0771657">
    <w:nsid w:val="57119B49"/>
    <w:multiLevelType w:val="singleLevel"/>
    <w:tmpl w:val="57119B49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607716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4C416F"/>
    <w:rsid w:val="0FB72B29"/>
    <w:rsid w:val="100F26E9"/>
    <w:rsid w:val="18875207"/>
    <w:rsid w:val="1C7703F1"/>
    <w:rsid w:val="1FA85E08"/>
    <w:rsid w:val="279676D6"/>
    <w:rsid w:val="35A872B9"/>
    <w:rsid w:val="3A607152"/>
    <w:rsid w:val="3B0C7A10"/>
    <w:rsid w:val="3C463C54"/>
    <w:rsid w:val="55142895"/>
    <w:rsid w:val="55A374B1"/>
    <w:rsid w:val="598B6DA7"/>
    <w:rsid w:val="684C5E49"/>
    <w:rsid w:val="6D4C416F"/>
    <w:rsid w:val="6E0C111F"/>
    <w:rsid w:val="6EF94EF1"/>
    <w:rsid w:val="70826B16"/>
    <w:rsid w:val="72C812B3"/>
    <w:rsid w:val="73071815"/>
    <w:rsid w:val="746F72F2"/>
    <w:rsid w:val="784C2A08"/>
    <w:rsid w:val="7E96533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2016-04-13T12:32:00Z</dcterms:created>
  <dc:creator>81419</dc:creator>
  <cp:lastModifiedBy>81419</cp:lastModifiedBy>
  <dcterms:modified xsi:type="dcterms:W3CDTF">2016-04-21T13:51:44Z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