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center"/>
      </w:pPr>
      <w:r>
        <w:rPr>
          <w:rFonts w:ascii="黑体" w:hAnsi="黑体" w:eastAsia="黑体"/>
          <w:b/>
          <w:sz w:val="36"/>
        </w:rPr>
        <w:t>AgentA3 演示环境部署与使用说明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4"/>
        </w:rPr>
        <w:t>版本 V1.1｜更新日期 2026-09-05｜面向评委复现、答辩演示与团队联调。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 已部署线上地址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入口</w:t>
            </w:r>
          </w:p>
        </w:tc>
        <w:tc>
          <w:tcPr>
            <w:tcW w:type="dxa" w:w="288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地址</w:t>
            </w:r>
          </w:p>
        </w:tc>
        <w:tc>
          <w:tcPr>
            <w:tcW w:type="dxa" w:w="288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登录 / 首页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http://129.211.82.112:3000/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智慧校园控制台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智能体设置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http://129.211.82.112:3000/ai/agent-settings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治理核心页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代理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http://129.211.82.112:3000/api/**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Nginx 反代到 Java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线上 Web 使用相对路径模式，浏览器只访问 3000 端口即可。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8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1-web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图1  Web管理端登录页（线上）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8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2-agent-settings-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图2  智能体设置页（线上）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 测试账号（请按此表登录）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种子数据来自 AppBackend/src/main/resources/data.sql 与 AppBackend/02_test_users.sql。当前演示环境统一密码为 admin123（仅比赛演示，非生产安全基线）。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2.1 推荐答辩账号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登录端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用户名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密码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管理治理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 管理端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学生学习主线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 / 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zzs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STUDENT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教师能力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 / 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fjj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TEACHER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商家能力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 管理端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merchant01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MERCHANT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2.2 补充测试账号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用户名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密码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登录端</w:t>
            </w:r>
          </w:p>
        </w:tc>
        <w:tc>
          <w:tcPr>
            <w:tcW w:type="dxa" w:w="1728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test_admin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标准测试管理员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test_teacher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TEACHER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小程序/APP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标准测试教师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test_student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STUDENT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小程序/APP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标准测试学生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test_merchant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MERCHANT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标准测试商家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qb_peer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STUDENT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小程序/APP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题库公私对照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lisi / wangwu 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STUDENT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小程序/APP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普通学生样例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merchant02~04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MERCHANT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Web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其他商家样例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2.3 登录边界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入口</w:t>
            </w:r>
          </w:p>
        </w:tc>
        <w:tc>
          <w:tcPr>
            <w:tcW w:type="dxa" w:w="288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允许角色</w:t>
            </w:r>
          </w:p>
        </w:tc>
        <w:tc>
          <w:tcPr>
            <w:tcW w:type="dxa" w:w="288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拒绝角色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weblogin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ADMIN、MERCHANT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STUDENT、TEACHER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App/小程序 applogin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STUDENT、TEACHER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ADMIN、MERCHANT</w:t>
            </w:r>
          </w:p>
        </w:tc>
      </w:tr>
    </w:tbl>
    <w:p/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不要用 zzs 登录 Web；不要用 admin 登录小程序/APP。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智能体设置页右上角「测试用户」可填 zzs，用于管理端代测学生侧 AI 能力。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 APP / 小程序端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移动端工程为 mini_program_app（uni-app）。本次演示不使用 Frontend/ 目录。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3.1 指向线上后端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# mini_program_app/.env.production.local（不提交 Git）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VITE_API_BASE_URL=http://129.211.82.112:3000</w:t>
      </w:r>
    </w:p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3.2 HBuilderX 导出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打开 mini_program_app → 发行 → 原生 App-云打包（生成 APK）。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或发行 → 小程序-微信（需 AppID；体验版上传微信后台）。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 HBuilderX 发行/云打包界面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fill="D9D9D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【截图占位】</w:t>
              <w:br/>
              <w:t>请截取发行成功页，保存为 deploy-06-hbuilder-export.png</w:t>
            </w:r>
          </w:p>
          <w:p/>
          <w:p/>
          <w:p/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1"/>
        </w:rPr>
        <w:t>图4  APP 安装包二维码或下载页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37"/>
            <w:shd w:fill="D9D9D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【截图占位】</w:t>
              <w:br/>
              <w:t>请放置 APK 下载二维码，保存为 deploy-07-app-qr.png</w:t>
            </w:r>
          </w:p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3.3 APP 安装包交接表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</w:t>
            </w:r>
          </w:p>
        </w:tc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填写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包名 / 文件名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存放位置 / 下载链接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构建时间 / Git SHA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最低 Android 版本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安装后使用 zzs / admin123 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4-app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图5  APP/小程序首页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609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5-app-a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图6  AI智能助手界面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4. Web 管理端快速验收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打开 http://129.211.82.112:3000/ ，使用 admin / admin123 登录。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进入 AI 模块 → 智能体设置，检查工具开关、模型绑定、题库映射。</w:t>
      </w:r>
    </w:p>
    <w:p>
      <w:pPr>
        <w:spacing w:line="360" w:lineRule="auto"/>
        <w:ind w:left="283"/>
      </w:pPr>
      <w:r>
        <w:rPr>
          <w:rFonts w:ascii="Times New Roman" w:hAnsi="Times New Roman" w:eastAsia="宋体"/>
          <w:b w:val="0"/>
          <w:sz w:val="24"/>
        </w:rPr>
        <w:t>• 再抽查：模型配置、知识库、题库/试卷、用户与角色、会议语音模型配置。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9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-03-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9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1"/>
        </w:rPr>
        <w:t>图7  用户与角色管理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5. 服务器一键部署（从零复现）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细节见 docs/deployment/submission-runbook.md 与 AppBackend/deploy/README.md。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cp deploy/.env.example deploy/.env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# 填写 MYSQL_ROOT_PASSWORD、JWT_SECRET、AI_INTERNAL_TOKEN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# PUBLIC_BASE_URL=http://129.211.82.112:3000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docker compose --env-file deploy/.env -f deploy/compose.submission.yml up -d --build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bash deploy/verify.sh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# 或服务器脚本</w:t>
      </w:r>
    </w:p>
    <w:p>
      <w:pPr>
        <w:spacing w:line="240" w:lineRule="auto" w:after="0"/>
        <w:shd w:fill="F5F5F5" w:val="clear"/>
      </w:pPr>
      <w:r>
        <w:rPr>
          <w:rFonts w:ascii="Times New Roman" w:hAnsi="Times New Roman" w:eastAsia="Consolas"/>
          <w:b w:val="0"/>
          <w:sz w:val="18"/>
        </w:rPr>
        <w:t>./AppBackend/deploy/deploy-on-server.sh</w:t>
      </w:r>
    </w:p>
    <w:p/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6.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4320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登录失败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核对角色与入口；密码是否 admin123；库中是否有用户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小程序请求失败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 VITE_API_BASE_URL 是否指向线上 3000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无回复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检查智能体设置与 AI 容器健康、模型绑定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/api 502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 Java 容器日志与 Compose 网络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7. 安全提示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本文账号仅用于比赛演示。正式环境须改用密码哈希、轮换密钥，并禁止在截图中暴露真实云密钥与内部令牌。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