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8173" w14:textId="77777777" w:rsidR="00C1639C" w:rsidRDefault="00C1639C" w:rsidP="001F2926">
      <w:pPr>
        <w:pStyle w:val="ListParagraph"/>
        <w:numPr>
          <w:ilvl w:val="0"/>
          <w:numId w:val="4"/>
        </w:numPr>
        <w:ind w:firstLineChars="0"/>
      </w:pPr>
      <w:bookmarkStart w:id="0" w:name="OLE_LINK3"/>
      <w:bookmarkStart w:id="1" w:name="OLE_LINK4"/>
      <w:r>
        <w:t xml:space="preserve">Reviewer1: </w:t>
      </w:r>
    </w:p>
    <w:bookmarkEnd w:id="0"/>
    <w:bookmarkEnd w:id="1"/>
    <w:p w14:paraId="140A3CE9" w14:textId="24543D30" w:rsidR="00C1639C" w:rsidRDefault="00335199" w:rsidP="00335199">
      <w:r>
        <w:t xml:space="preserve">[C1] </w:t>
      </w:r>
      <w:r w:rsidR="00C1639C">
        <w:t>It is unclear to me what “practices opportunities”, “skill”, “</w:t>
      </w:r>
      <w:bookmarkStart w:id="2" w:name="OLE_LINK1"/>
      <w:bookmarkStart w:id="3" w:name="OLE_LINK2"/>
      <w:r w:rsidR="00C1639C">
        <w:t>attempt</w:t>
      </w:r>
      <w:bookmarkEnd w:id="2"/>
      <w:bookmarkEnd w:id="3"/>
      <w:r w:rsidR="00C1639C">
        <w:t xml:space="preserve">” exactly </w:t>
      </w:r>
      <w:r w:rsidR="00C1639C">
        <w:t>means</w:t>
      </w:r>
      <w:r w:rsidR="00C1639C">
        <w:t xml:space="preserve"> when</w:t>
      </w:r>
      <w:r w:rsidR="00CC1D8E">
        <w:t xml:space="preserve"> </w:t>
      </w:r>
      <w:r w:rsidR="00C1639C">
        <w:t>stating the problem. The authors are suggested to give more concrete examples to clarify</w:t>
      </w:r>
      <w:r w:rsidR="00CC1D8E">
        <w:t xml:space="preserve"> </w:t>
      </w:r>
      <w:r w:rsidR="00C1639C">
        <w:t>these concepts. Moreover, it is also important to make clear if there are any temporal</w:t>
      </w:r>
    </w:p>
    <w:p w14:paraId="4ADADDB5" w14:textId="58969171" w:rsidR="00E561A0" w:rsidRDefault="00C1639C" w:rsidP="00C1639C">
      <w:r>
        <w:t>dependencies among the sequence of opportunities.</w:t>
      </w:r>
    </w:p>
    <w:p w14:paraId="235671EC" w14:textId="3A7F0842" w:rsidR="00C1639C" w:rsidRDefault="00C1639C" w:rsidP="00C1639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explanation of “</w:t>
      </w:r>
      <w:r>
        <w:t>practices opportunities</w:t>
      </w:r>
      <w:r>
        <w:t>”, “</w:t>
      </w:r>
      <w:r>
        <w:t>skill</w:t>
      </w:r>
      <w:r>
        <w:t>”, “</w:t>
      </w:r>
      <w:r>
        <w:rPr>
          <w:rFonts w:hint="eastAsia"/>
          <w:kern w:val="0"/>
        </w:rPr>
        <w:t>attempt</w:t>
      </w:r>
      <w:r>
        <w:t>” will be put on page x.</w:t>
      </w:r>
    </w:p>
    <w:p w14:paraId="17BBD6D1" w14:textId="20D1E4D7" w:rsidR="00CC1D8E" w:rsidRDefault="00CC1D8E" w:rsidP="00CC1D8E">
      <w:pPr>
        <w:pStyle w:val="ListParagraph"/>
        <w:numPr>
          <w:ilvl w:val="0"/>
          <w:numId w:val="2"/>
        </w:numPr>
        <w:ind w:firstLineChars="0"/>
      </w:pPr>
      <w:r>
        <w:t>Are</w:t>
      </w:r>
      <w:r w:rsidR="00C1639C">
        <w:t xml:space="preserve"> there any temporal dependencies among the sequence of opportunities</w:t>
      </w:r>
      <w:r>
        <w:t>?</w:t>
      </w:r>
    </w:p>
    <w:p w14:paraId="2F44D516" w14:textId="77777777" w:rsidR="00B35C10" w:rsidRDefault="00B35C10" w:rsidP="00B35C10">
      <w:pPr>
        <w:pStyle w:val="ListParagraph"/>
        <w:ind w:left="630" w:firstLineChars="0" w:firstLine="0"/>
        <w:rPr>
          <w:rFonts w:hint="eastAsia"/>
        </w:rPr>
      </w:pPr>
    </w:p>
    <w:p w14:paraId="1EC6B64D" w14:textId="02AAA1BA" w:rsidR="00CC1D8E" w:rsidRDefault="00335199" w:rsidP="00335199">
      <w:r>
        <w:t>[C</w:t>
      </w:r>
      <w:proofErr w:type="gramStart"/>
      <w:r>
        <w:t>2</w:t>
      </w:r>
      <w:bookmarkStart w:id="4" w:name="_GoBack"/>
      <w:bookmarkEnd w:id="4"/>
      <w:r>
        <w:t>]</w:t>
      </w:r>
      <w:r w:rsidR="00CC1D8E">
        <w:t>The</w:t>
      </w:r>
      <w:proofErr w:type="gramEnd"/>
      <w:r w:rsidR="00CC1D8E">
        <w:t xml:space="preserve"> authors point out that their detector can have </w:t>
      </w:r>
      <w:r w:rsidR="00CC1D8E" w:rsidRPr="00335199">
        <w:rPr>
          <w:b/>
          <w:bCs/>
        </w:rPr>
        <w:t>negative examples</w:t>
      </w:r>
      <w:r w:rsidR="00CC1D8E">
        <w:t xml:space="preserve"> of the M/W</w:t>
      </w:r>
      <w:r w:rsidR="00CC1D8E">
        <w:t xml:space="preserve"> </w:t>
      </w:r>
      <w:r w:rsidR="00CC1D8E">
        <w:t>features. That is, if a student already achieves M before the 10th opportunity (which is</w:t>
      </w:r>
      <w:r w:rsidR="00CC1D8E">
        <w:t xml:space="preserve"> </w:t>
      </w:r>
      <w:r w:rsidR="00CC1D8E">
        <w:t xml:space="preserve">already observed), the detector can still predict </w:t>
      </w:r>
      <w:proofErr w:type="spellStart"/>
      <w:r w:rsidR="00CC1D8E">
        <w:t>W on</w:t>
      </w:r>
      <w:proofErr w:type="spellEnd"/>
      <w:r w:rsidR="00CC1D8E">
        <w:t xml:space="preserve"> him/her on the 10th opportunity.</w:t>
      </w:r>
      <w:r w:rsidR="00CC1D8E">
        <w:t xml:space="preserve"> </w:t>
      </w:r>
      <w:r w:rsidR="00CC1D8E">
        <w:t>How could that happen? Isn’t there a naïve way to overcome this deficiency? How about</w:t>
      </w:r>
      <w:r w:rsidR="00CC1D8E">
        <w:t xml:space="preserve"> </w:t>
      </w:r>
      <w:r w:rsidR="00CC1D8E">
        <w:t>training the detector based on only the remaining five features and then combining the</w:t>
      </w:r>
      <w:r w:rsidR="00CC1D8E">
        <w:t xml:space="preserve"> </w:t>
      </w:r>
      <w:r w:rsidR="00CC1D8E">
        <w:t xml:space="preserve">output with the “M/W on each opportunity”, as the latter is </w:t>
      </w:r>
      <w:proofErr w:type="gramStart"/>
      <w:r w:rsidR="00CC1D8E">
        <w:t>actually a</w:t>
      </w:r>
      <w:proofErr w:type="gramEnd"/>
      <w:r w:rsidR="00CC1D8E">
        <w:t xml:space="preserve"> definite indicator of</w:t>
      </w:r>
      <w:r w:rsidR="00CC1D8E">
        <w:t xml:space="preserve"> </w:t>
      </w:r>
      <w:r w:rsidR="00CC1D8E">
        <w:t>M.</w:t>
      </w:r>
    </w:p>
    <w:p w14:paraId="2D160029" w14:textId="77777777" w:rsidR="00B35C10" w:rsidRDefault="00B35C10" w:rsidP="00B35C10">
      <w:pPr>
        <w:pStyle w:val="ListParagraph"/>
        <w:ind w:left="420" w:firstLineChars="0" w:firstLine="0"/>
        <w:rPr>
          <w:rFonts w:hint="eastAsia"/>
        </w:rPr>
      </w:pPr>
    </w:p>
    <w:p w14:paraId="600194DF" w14:textId="4010F6B7" w:rsidR="00B35C10" w:rsidRDefault="00B35C10" w:rsidP="00B35C10">
      <w:pPr>
        <w:pStyle w:val="ListParagraph"/>
        <w:numPr>
          <w:ilvl w:val="0"/>
          <w:numId w:val="1"/>
        </w:numPr>
        <w:ind w:firstLineChars="0"/>
      </w:pPr>
      <w:r>
        <w:t>The gradient boosted decision tree model needs more explanations. Maybe a more</w:t>
      </w:r>
      <w:r>
        <w:t xml:space="preserve"> </w:t>
      </w:r>
      <w:r>
        <w:t>formal problem formulation and some figures can help understand the adopted method.</w:t>
      </w:r>
    </w:p>
    <w:p w14:paraId="5213182E" w14:textId="77777777" w:rsidR="00B35C10" w:rsidRDefault="00B35C10" w:rsidP="00B35C10">
      <w:pPr>
        <w:pStyle w:val="ListParagraph"/>
        <w:rPr>
          <w:rFonts w:hint="eastAsia"/>
        </w:rPr>
      </w:pPr>
    </w:p>
    <w:p w14:paraId="65D5B1CE" w14:textId="646D39D0" w:rsidR="00B35C10" w:rsidRDefault="00B35C10" w:rsidP="00B35C10">
      <w:pPr>
        <w:pStyle w:val="ListParagraph"/>
        <w:numPr>
          <w:ilvl w:val="0"/>
          <w:numId w:val="1"/>
        </w:numPr>
        <w:ind w:firstLineChars="0"/>
      </w:pPr>
      <w:r>
        <w:t>The contribution of this paper is somewhat limited as it is mainly on feature</w:t>
      </w:r>
      <w:r>
        <w:t xml:space="preserve"> </w:t>
      </w:r>
      <w:r>
        <w:t>engineering. Both logistic regression and the gradient boosted decision tree model are</w:t>
      </w:r>
      <w:r>
        <w:t xml:space="preserve"> </w:t>
      </w:r>
      <w:r>
        <w:t>standard machine learning methods. Do the authors improve these methods in novel</w:t>
      </w:r>
      <w:r>
        <w:t xml:space="preserve"> </w:t>
      </w:r>
      <w:r>
        <w:t>ways that are specific to the considered problem?</w:t>
      </w:r>
    </w:p>
    <w:p w14:paraId="0BD9179A" w14:textId="77777777" w:rsidR="001F2926" w:rsidRDefault="001F2926" w:rsidP="001F2926">
      <w:pPr>
        <w:pStyle w:val="ListParagraph"/>
        <w:rPr>
          <w:rFonts w:hint="eastAsia"/>
        </w:rPr>
      </w:pPr>
    </w:p>
    <w:p w14:paraId="7CD0587C" w14:textId="61E77B22" w:rsidR="001F2926" w:rsidRDefault="001F2926" w:rsidP="001F2926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bookmarkStart w:id="5" w:name="OLE_LINK5"/>
      <w:bookmarkStart w:id="6" w:name="OLE_LINK6"/>
      <w:r>
        <w:t>Reviewer</w:t>
      </w:r>
      <w:r>
        <w:t>2</w:t>
      </w:r>
      <w:r>
        <w:t xml:space="preserve">: </w:t>
      </w:r>
    </w:p>
    <w:p w14:paraId="67803B1A" w14:textId="62C8A1CF" w:rsidR="001F2926" w:rsidRDefault="001F2926" w:rsidP="001F2926">
      <w:pPr>
        <w:pStyle w:val="ListParagraph"/>
        <w:numPr>
          <w:ilvl w:val="0"/>
          <w:numId w:val="4"/>
        </w:numPr>
        <w:ind w:firstLineChars="0"/>
      </w:pPr>
      <w:r>
        <w:t>T</w:t>
      </w:r>
      <w:r>
        <w:t>he data includes</w:t>
      </w:r>
      <w:bookmarkEnd w:id="5"/>
      <w:bookmarkEnd w:id="6"/>
      <w:r>
        <w:t xml:space="preserve"> records that might be dependent (for example when they are</w:t>
      </w:r>
      <w:r>
        <w:t xml:space="preserve"> </w:t>
      </w:r>
      <w:r>
        <w:t xml:space="preserve">related to the same student in different times). This implies that </w:t>
      </w:r>
      <w:proofErr w:type="spellStart"/>
      <w:r>
        <w:t>iid</w:t>
      </w:r>
      <w:proofErr w:type="spellEnd"/>
      <w:r>
        <w:t xml:space="preserve"> modelling (Logistic</w:t>
      </w:r>
      <w:r>
        <w:t xml:space="preserve"> </w:t>
      </w:r>
      <w:r>
        <w:t>regression, gradient boosted trees) proposed in this paper is not adequate for the data.</w:t>
      </w:r>
      <w:r>
        <w:t xml:space="preserve"> </w:t>
      </w:r>
      <w:r>
        <w:t xml:space="preserve">Instead, longitudinal models </w:t>
      </w:r>
      <w:proofErr w:type="gramStart"/>
      <w:r>
        <w:t>have to</w:t>
      </w:r>
      <w:proofErr w:type="gramEnd"/>
      <w:r>
        <w:t xml:space="preserve"> be applied</w:t>
      </w:r>
    </w:p>
    <w:p w14:paraId="45F479DC" w14:textId="1F3D3B38" w:rsidR="004E2298" w:rsidRDefault="004E2298" w:rsidP="004E229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t xml:space="preserve">he </w:t>
      </w:r>
      <w:proofErr w:type="gramStart"/>
      <w:r>
        <w:t>cross validation</w:t>
      </w:r>
      <w:proofErr w:type="gramEnd"/>
      <w:r>
        <w:t xml:space="preserve"> procedure proposed to estimate the performance of the</w:t>
      </w:r>
      <w:r>
        <w:t xml:space="preserve"> </w:t>
      </w:r>
      <w:r>
        <w:t>models cannot be used due to the mentioned dependency present in the data. Since it was</w:t>
      </w:r>
      <w:r>
        <w:t xml:space="preserve"> </w:t>
      </w:r>
      <w:r>
        <w:t xml:space="preserve">used in the experiments, the performance estimation is optimistic: for </w:t>
      </w:r>
      <w:proofErr w:type="gramStart"/>
      <w:r>
        <w:t>example</w:t>
      </w:r>
      <w:proofErr w:type="gramEnd"/>
      <w:r>
        <w:t xml:space="preserve"> when</w:t>
      </w:r>
      <w:r>
        <w:t xml:space="preserve"> </w:t>
      </w:r>
      <w:r>
        <w:t>records for a student can be simultaneously in the training folds and test fold.</w:t>
      </w:r>
    </w:p>
    <w:p w14:paraId="4D4FDCDE" w14:textId="6D7AF77B" w:rsidR="001F2926" w:rsidRDefault="00536E58" w:rsidP="00536E58">
      <w:pPr>
        <w:pStyle w:val="ListParagraph"/>
        <w:numPr>
          <w:ilvl w:val="0"/>
          <w:numId w:val="4"/>
        </w:numPr>
        <w:ind w:firstLineChars="0"/>
      </w:pPr>
      <w:r>
        <w:t>the problem considered is imbalanced. This implies the need for balancing</w:t>
      </w:r>
      <w:r>
        <w:t xml:space="preserve"> </w:t>
      </w:r>
      <w:r>
        <w:t>techniques such as cost sensitive learning, ROC analysis, etc.</w:t>
      </w:r>
    </w:p>
    <w:p w14:paraId="217512CF" w14:textId="6E5F8BCA" w:rsidR="00482A64" w:rsidRDefault="00482A64" w:rsidP="00482A64">
      <w:pPr>
        <w:pStyle w:val="ListParagraph"/>
        <w:numPr>
          <w:ilvl w:val="0"/>
          <w:numId w:val="4"/>
        </w:numPr>
        <w:ind w:firstLineChars="0"/>
      </w:pPr>
      <w:r>
        <w:t>the problem considered is imbalanced. This implies the need for balancing</w:t>
      </w:r>
      <w:r>
        <w:t xml:space="preserve"> </w:t>
      </w:r>
      <w:r>
        <w:t>techniques such as cost sensitive learning, ROC analysis, etc.</w:t>
      </w:r>
    </w:p>
    <w:p w14:paraId="6282AF4E" w14:textId="77777777" w:rsidR="00482A64" w:rsidRDefault="00482A64" w:rsidP="00482A64">
      <w:pPr>
        <w:pStyle w:val="ListParagraph"/>
        <w:ind w:left="420" w:firstLineChars="0" w:firstLine="0"/>
        <w:rPr>
          <w:rFonts w:hint="eastAsia"/>
        </w:rPr>
      </w:pPr>
    </w:p>
    <w:p w14:paraId="0366D87F" w14:textId="698DCD9F" w:rsidR="00482A64" w:rsidRDefault="00482A64" w:rsidP="00482A6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Reviewer</w:t>
      </w:r>
      <w:r>
        <w:t>3</w:t>
      </w:r>
      <w:r>
        <w:rPr>
          <w:rFonts w:hint="eastAsia"/>
        </w:rPr>
        <w:t xml:space="preserve">: </w:t>
      </w:r>
    </w:p>
    <w:p w14:paraId="364F55A3" w14:textId="3E07E0E2" w:rsidR="00482A64" w:rsidRDefault="00482A64" w:rsidP="0059344E">
      <w:pPr>
        <w:pStyle w:val="ListParagraph"/>
        <w:numPr>
          <w:ilvl w:val="0"/>
          <w:numId w:val="9"/>
        </w:numPr>
        <w:ind w:firstLineChars="0"/>
      </w:pPr>
      <w:r>
        <w:t>In terms of related work, the focus is too narrow. The authors cite their previous work</w:t>
      </w:r>
      <w:r>
        <w:t xml:space="preserve"> </w:t>
      </w:r>
      <w:r>
        <w:t>(Matsuda et al.,2016)</w:t>
      </w:r>
      <w:r>
        <w:t xml:space="preserve"> </w:t>
      </w:r>
      <w:proofErr w:type="gramStart"/>
      <w:r>
        <w:t>and also</w:t>
      </w:r>
      <w:proofErr w:type="gramEnd"/>
      <w:r>
        <w:t xml:space="preserve"> the work of another research group - Beck and Gong</w:t>
      </w:r>
      <w:r>
        <w:t xml:space="preserve"> </w:t>
      </w:r>
      <w:r>
        <w:t>(2013), Gong and Beck (2015) and Gong et al. (2016). The research should be situated in</w:t>
      </w:r>
      <w:r>
        <w:t xml:space="preserve"> </w:t>
      </w:r>
      <w:r>
        <w:t>the broader area of predicting student performance.</w:t>
      </w:r>
    </w:p>
    <w:p w14:paraId="4F4B2248" w14:textId="44A63495" w:rsidR="00D95E73" w:rsidRDefault="00D95E73" w:rsidP="000063CE">
      <w:pPr>
        <w:pStyle w:val="ListParagraph"/>
        <w:numPr>
          <w:ilvl w:val="0"/>
          <w:numId w:val="9"/>
        </w:numPr>
        <w:ind w:firstLineChars="0"/>
      </w:pPr>
      <w:r>
        <w:t>The paper is not self-content. It assumes that readers are familiar with previous work</w:t>
      </w:r>
      <w:r>
        <w:t xml:space="preserve"> </w:t>
      </w:r>
      <w:r>
        <w:t>on wheel-spinning. It was not clear to me what “skill”, “attempt” and “practice</w:t>
      </w:r>
      <w:r>
        <w:t xml:space="preserve"> </w:t>
      </w:r>
      <w:r>
        <w:t xml:space="preserve">opportunities” are. These </w:t>
      </w:r>
      <w:r>
        <w:lastRenderedPageBreak/>
        <w:t>concepts need to be clearly defined and illustrated with</w:t>
      </w:r>
      <w:r>
        <w:t xml:space="preserve"> </w:t>
      </w:r>
      <w:r>
        <w:t>examples; they are very important for understanding the paper.</w:t>
      </w:r>
    </w:p>
    <w:p w14:paraId="373C06E1" w14:textId="575592A1" w:rsidR="00066C5F" w:rsidRDefault="00066C5F" w:rsidP="00356934">
      <w:pPr>
        <w:pStyle w:val="ListParagraph"/>
        <w:numPr>
          <w:ilvl w:val="0"/>
          <w:numId w:val="9"/>
        </w:numPr>
        <w:ind w:firstLineChars="0"/>
      </w:pPr>
      <w:r>
        <w:t>I am also not sure what the definition of “cognitive tutor” is and what the relation</w:t>
      </w:r>
      <w:r>
        <w:t xml:space="preserve"> </w:t>
      </w:r>
      <w:r>
        <w:t>between a cognitive tutor and the proposed method is. The title says “wheel-spinning</w:t>
      </w:r>
      <w:r>
        <w:t xml:space="preserve"> </w:t>
      </w:r>
      <w:r>
        <w:t>detection in student performance on cognitive tutors”. Is the method applicable only to a</w:t>
      </w:r>
      <w:r>
        <w:t xml:space="preserve"> </w:t>
      </w:r>
      <w:proofErr w:type="gramStart"/>
      <w:r>
        <w:t>cognitive tutors</w:t>
      </w:r>
      <w:proofErr w:type="gramEnd"/>
      <w:r>
        <w:t>? I think that wheel-spinning is a problem for ITS in general.</w:t>
      </w:r>
    </w:p>
    <w:p w14:paraId="08E70A07" w14:textId="026BEC10" w:rsidR="00066C5F" w:rsidRDefault="00066C5F" w:rsidP="002154DB">
      <w:pPr>
        <w:pStyle w:val="ListParagraph"/>
        <w:numPr>
          <w:ilvl w:val="0"/>
          <w:numId w:val="9"/>
        </w:numPr>
        <w:ind w:firstLineChars="0"/>
      </w:pPr>
      <w:r>
        <w:t>The task is classification – predict M or W. What is the distribution of the two classes?</w:t>
      </w:r>
      <w:r>
        <w:t xml:space="preserve"> </w:t>
      </w:r>
      <w:r>
        <w:t>The majority class will determine the baseline for the classification performance; it is very</w:t>
      </w:r>
      <w:r>
        <w:t xml:space="preserve"> </w:t>
      </w:r>
      <w:r>
        <w:t>important to compare with a baseline.</w:t>
      </w:r>
    </w:p>
    <w:p w14:paraId="014BDC30" w14:textId="52BC8F20" w:rsidR="001E47DC" w:rsidRDefault="001E47DC" w:rsidP="008849B5">
      <w:pPr>
        <w:pStyle w:val="ListParagraph"/>
        <w:numPr>
          <w:ilvl w:val="0"/>
          <w:numId w:val="9"/>
        </w:numPr>
        <w:ind w:firstLineChars="0"/>
      </w:pPr>
      <w:r>
        <w:t xml:space="preserve">The skills are not independent – the more complex ones </w:t>
      </w:r>
      <w:proofErr w:type="gramStart"/>
      <w:r>
        <w:t>depends</w:t>
      </w:r>
      <w:proofErr w:type="gramEnd"/>
      <w:r>
        <w:t xml:space="preserve"> on the simpler ones; if a</w:t>
      </w:r>
      <w:r>
        <w:t xml:space="preserve"> </w:t>
      </w:r>
      <w:r>
        <w:t>student hasn’t mastered the simpler ones, he/she will fail the more complex ones. This</w:t>
      </w:r>
      <w:r>
        <w:t xml:space="preserve"> </w:t>
      </w:r>
      <w:r>
        <w:t xml:space="preserve">skill (and time) dependency is not </w:t>
      </w:r>
      <w:proofErr w:type="gramStart"/>
      <w:r>
        <w:t>taken into account</w:t>
      </w:r>
      <w:proofErr w:type="gramEnd"/>
      <w:r>
        <w:t xml:space="preserve"> when constructing the training</w:t>
      </w:r>
      <w:r>
        <w:t xml:space="preserve"> </w:t>
      </w:r>
      <w:r>
        <w:t>data. How would it affect the training data and the task? Is it possible that the later data</w:t>
      </w:r>
      <w:r>
        <w:t xml:space="preserve"> </w:t>
      </w:r>
      <w:r>
        <w:t>is mainly from class W (as the students haven’t mastered the previous required skills) and</w:t>
      </w:r>
      <w:r>
        <w:t xml:space="preserve"> </w:t>
      </w:r>
      <w:r>
        <w:t>hence the task in the later time period becomes very imbalanced?</w:t>
      </w:r>
    </w:p>
    <w:p w14:paraId="26CB9E03" w14:textId="23A3214A" w:rsidR="00BB7AA1" w:rsidRDefault="00BB7AA1" w:rsidP="00965A31">
      <w:pPr>
        <w:pStyle w:val="ListParagraph"/>
        <w:numPr>
          <w:ilvl w:val="0"/>
          <w:numId w:val="9"/>
        </w:numPr>
        <w:ind w:firstLineChars="0"/>
      </w:pPr>
      <w:r>
        <w:t>The authors need to properly compare with previous work, not simply mention</w:t>
      </w:r>
      <w:r>
        <w:t xml:space="preserve"> </w:t>
      </w:r>
      <w:r>
        <w:t>previous results as 70-79% precision and 25-50% recall. This means that the results</w:t>
      </w:r>
      <w:r>
        <w:t xml:space="preserve"> </w:t>
      </w:r>
      <w:r>
        <w:t>should be presented for each opportunity (from opp3 to opp9).</w:t>
      </w:r>
    </w:p>
    <w:p w14:paraId="4440E508" w14:textId="36AE8ADF" w:rsidR="0063126D" w:rsidRDefault="0063126D" w:rsidP="00B75DA8">
      <w:pPr>
        <w:pStyle w:val="ListParagraph"/>
        <w:numPr>
          <w:ilvl w:val="0"/>
          <w:numId w:val="9"/>
        </w:numPr>
        <w:ind w:firstLineChars="0"/>
      </w:pPr>
      <w:r>
        <w:t xml:space="preserve">Why is the logistic regression model </w:t>
      </w:r>
      <w:proofErr w:type="gramStart"/>
      <w:r>
        <w:t>called</w:t>
      </w:r>
      <w:proofErr w:type="gramEnd"/>
      <w:r>
        <w:t xml:space="preserve"> a “generic” model and the boosted trees</w:t>
      </w:r>
      <w:r>
        <w:t xml:space="preserve"> </w:t>
      </w:r>
      <w:r>
        <w:t>called an “</w:t>
      </w:r>
      <w:proofErr w:type="spellStart"/>
      <w:r>
        <w:t>upgrated</w:t>
      </w:r>
      <w:proofErr w:type="spellEnd"/>
      <w:r>
        <w:t xml:space="preserve">” model? Both are equally </w:t>
      </w:r>
      <w:proofErr w:type="gramStart"/>
      <w:r>
        <w:t>generic</w:t>
      </w:r>
      <w:proofErr w:type="gramEnd"/>
      <w:r>
        <w:t xml:space="preserve"> and a boosted tree classifier is not</w:t>
      </w:r>
      <w:r>
        <w:t xml:space="preserve"> </w:t>
      </w:r>
      <w:r>
        <w:t xml:space="preserve">an </w:t>
      </w:r>
      <w:proofErr w:type="spellStart"/>
      <w:r>
        <w:t>upgrated</w:t>
      </w:r>
      <w:proofErr w:type="spellEnd"/>
      <w:r>
        <w:t xml:space="preserve"> versions of logistic regression.</w:t>
      </w:r>
    </w:p>
    <w:p w14:paraId="611258D7" w14:textId="64DE75AD" w:rsidR="00A400D2" w:rsidRDefault="00A400D2" w:rsidP="00693AFF">
      <w:pPr>
        <w:pStyle w:val="ListParagraph"/>
        <w:numPr>
          <w:ilvl w:val="0"/>
          <w:numId w:val="9"/>
        </w:numPr>
        <w:ind w:firstLineChars="0"/>
      </w:pPr>
      <w:r>
        <w:t>There are other many problems with the use of terminology and description of the</w:t>
      </w:r>
      <w:r>
        <w:t xml:space="preserve"> </w:t>
      </w:r>
      <w:r>
        <w:t xml:space="preserve">methods, e.g. just to give 2 </w:t>
      </w:r>
      <w:proofErr w:type="gramStart"/>
      <w:r>
        <w:t>examples:--</w:t>
      </w:r>
      <w:proofErr w:type="gramEnd"/>
      <w:r>
        <w:t>The summary of boosted trees on p. 9 is very poor - not clear, not coherent; it looks like</w:t>
      </w:r>
      <w:r>
        <w:t xml:space="preserve"> </w:t>
      </w:r>
      <w:r>
        <w:t>sentences taken from various sources. Which are the “weak algorithms”?</w:t>
      </w:r>
      <w:r>
        <w:t xml:space="preserve"> </w:t>
      </w:r>
      <w:r>
        <w:t>--On the same page – “We train gradient boosted decision trees with a</w:t>
      </w:r>
      <w:r>
        <w:t xml:space="preserve"> </w:t>
      </w:r>
      <w:r>
        <w:t>ten-fold cross</w:t>
      </w:r>
      <w:r>
        <w:t xml:space="preserve"> </w:t>
      </w:r>
      <w:r>
        <w:t>validation by each opportunity…”. Cross validation is not a training algorithm but an</w:t>
      </w:r>
      <w:r>
        <w:t xml:space="preserve"> </w:t>
      </w:r>
      <w:r>
        <w:t>evaluation procedure.</w:t>
      </w:r>
    </w:p>
    <w:p w14:paraId="455557A5" w14:textId="48B880C0" w:rsidR="00382CF8" w:rsidRDefault="00382CF8" w:rsidP="00DB7F3F">
      <w:pPr>
        <w:pStyle w:val="ListParagraph"/>
        <w:numPr>
          <w:ilvl w:val="0"/>
          <w:numId w:val="9"/>
        </w:numPr>
        <w:ind w:firstLineChars="0"/>
      </w:pPr>
      <w:r>
        <w:t>Not likely unless the evaluation is extended to other datasets and the issues are</w:t>
      </w:r>
      <w:r>
        <w:t xml:space="preserve"> </w:t>
      </w:r>
      <w:r>
        <w:t>addressed.</w:t>
      </w:r>
    </w:p>
    <w:p w14:paraId="69303039" w14:textId="0F6821EE" w:rsidR="00887636" w:rsidRDefault="00887636" w:rsidP="002D49FE">
      <w:pPr>
        <w:pStyle w:val="ListParagraph"/>
        <w:numPr>
          <w:ilvl w:val="0"/>
          <w:numId w:val="9"/>
        </w:numPr>
        <w:ind w:firstLineChars="0"/>
      </w:pPr>
      <w:r>
        <w:t>Define “skill”, “</w:t>
      </w:r>
      <w:proofErr w:type="spellStart"/>
      <w:r>
        <w:t>attempt</w:t>
      </w:r>
      <w:proofErr w:type="gramStart"/>
      <w:r>
        <w:t>”,“</w:t>
      </w:r>
      <w:proofErr w:type="gramEnd"/>
      <w:r>
        <w:t>practice</w:t>
      </w:r>
      <w:proofErr w:type="spellEnd"/>
      <w:r>
        <w:t xml:space="preserve"> opportunities” and give an example to illustrate them.</w:t>
      </w:r>
      <w:r>
        <w:t xml:space="preserve"> </w:t>
      </w:r>
      <w:r>
        <w:t>Define “cognitive tutors”.</w:t>
      </w:r>
    </w:p>
    <w:p w14:paraId="28EA51B9" w14:textId="23920D56" w:rsidR="00C239A1" w:rsidRDefault="00C239A1" w:rsidP="002D49FE">
      <w:pPr>
        <w:pStyle w:val="ListParagraph"/>
        <w:numPr>
          <w:ilvl w:val="0"/>
          <w:numId w:val="9"/>
        </w:numPr>
        <w:ind w:firstLineChars="0"/>
      </w:pPr>
      <w:r w:rsidRPr="00C239A1">
        <w:t>Table 2 requires more explanation – I did not find it useful in its current form.</w:t>
      </w:r>
    </w:p>
    <w:p w14:paraId="3BF8657D" w14:textId="77777777" w:rsidR="00C239A1" w:rsidRDefault="00C239A1" w:rsidP="00C239A1">
      <w:pPr>
        <w:pStyle w:val="ListParagraph"/>
        <w:numPr>
          <w:ilvl w:val="0"/>
          <w:numId w:val="9"/>
        </w:numPr>
        <w:ind w:firstLineChars="0"/>
      </w:pPr>
      <w:r>
        <w:t>Abstract:</w:t>
      </w:r>
    </w:p>
    <w:p w14:paraId="435A39D0" w14:textId="77777777" w:rsidR="00C239A1" w:rsidRDefault="00C239A1" w:rsidP="00C239A1">
      <w:pPr>
        <w:pStyle w:val="ListParagraph"/>
        <w:ind w:left="420" w:firstLineChars="0" w:firstLine="0"/>
      </w:pPr>
      <w:r>
        <w:t>-low recall is not "lack of detecting power"</w:t>
      </w:r>
    </w:p>
    <w:p w14:paraId="7768AC63" w14:textId="77777777" w:rsidR="00C239A1" w:rsidRDefault="00C239A1" w:rsidP="00C239A1">
      <w:pPr>
        <w:pStyle w:val="ListParagraph"/>
        <w:ind w:left="420" w:firstLineChars="0" w:firstLine="0"/>
      </w:pPr>
      <w:r>
        <w:t>-generic and upgraded - incorrect terminology, see my comments above</w:t>
      </w:r>
    </w:p>
    <w:p w14:paraId="35164EAC" w14:textId="16597F0C" w:rsidR="00C239A1" w:rsidRDefault="00C239A1" w:rsidP="00C239A1">
      <w:pPr>
        <w:pStyle w:val="ListParagraph"/>
        <w:ind w:left="420" w:firstLineChars="0" w:firstLine="0"/>
        <w:rPr>
          <w:rFonts w:hint="eastAsia"/>
        </w:rPr>
      </w:pPr>
      <w:r>
        <w:t xml:space="preserve">-more simplified and fast - a simpler (in what sense - smaller number of features), fast </w:t>
      </w:r>
      <w:r>
        <w:t>–</w:t>
      </w:r>
      <w:r>
        <w:t xml:space="preserve"> I</w:t>
      </w:r>
      <w:r>
        <w:t xml:space="preserve"> </w:t>
      </w:r>
      <w:proofErr w:type="gramStart"/>
      <w:r>
        <w:t>actually didn't</w:t>
      </w:r>
      <w:proofErr w:type="gramEnd"/>
      <w:r>
        <w:t xml:space="preserve"> see results supporting this claim</w:t>
      </w:r>
    </w:p>
    <w:sectPr w:rsidR="00C239A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2DF"/>
    <w:multiLevelType w:val="hybridMultilevel"/>
    <w:tmpl w:val="BCCC5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B6004"/>
    <w:multiLevelType w:val="hybridMultilevel"/>
    <w:tmpl w:val="96DE5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00EEC"/>
    <w:multiLevelType w:val="hybridMultilevel"/>
    <w:tmpl w:val="29DA1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30828"/>
    <w:multiLevelType w:val="hybridMultilevel"/>
    <w:tmpl w:val="5FACB4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824ED1"/>
    <w:multiLevelType w:val="hybridMultilevel"/>
    <w:tmpl w:val="BE987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9A3C76"/>
    <w:multiLevelType w:val="hybridMultilevel"/>
    <w:tmpl w:val="1542D0F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48D71601"/>
    <w:multiLevelType w:val="hybridMultilevel"/>
    <w:tmpl w:val="9982A5F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FD1A9C"/>
    <w:multiLevelType w:val="hybridMultilevel"/>
    <w:tmpl w:val="9B523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7F"/>
    <w:rsid w:val="00066C5F"/>
    <w:rsid w:val="001A27CC"/>
    <w:rsid w:val="001E47DC"/>
    <w:rsid w:val="001F2926"/>
    <w:rsid w:val="002578CC"/>
    <w:rsid w:val="00335199"/>
    <w:rsid w:val="00382CF8"/>
    <w:rsid w:val="00482A64"/>
    <w:rsid w:val="004E2298"/>
    <w:rsid w:val="00536E58"/>
    <w:rsid w:val="0063126D"/>
    <w:rsid w:val="0077277F"/>
    <w:rsid w:val="00887636"/>
    <w:rsid w:val="00A400D2"/>
    <w:rsid w:val="00B35C10"/>
    <w:rsid w:val="00BB7AA1"/>
    <w:rsid w:val="00C1639C"/>
    <w:rsid w:val="00C239A1"/>
    <w:rsid w:val="00CC1D8E"/>
    <w:rsid w:val="00D95E73"/>
    <w:rsid w:val="00D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8702"/>
  <w15:chartTrackingRefBased/>
  <w15:docId w15:val="{A29F6269-A665-45A4-BEF1-5D4D1DB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9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1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wanggy522@gmail.com</dc:creator>
  <cp:keywords/>
  <dc:description/>
  <cp:lastModifiedBy>wanggy522@gmail.com</cp:lastModifiedBy>
  <cp:revision>19</cp:revision>
  <dcterms:created xsi:type="dcterms:W3CDTF">2019-09-09T18:03:00Z</dcterms:created>
  <dcterms:modified xsi:type="dcterms:W3CDTF">2019-09-10T18:36:00Z</dcterms:modified>
</cp:coreProperties>
</file>