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rFonts w:ascii="SimSun" w:cs="SimSun" w:hAnsi="SimSun" w:eastAsia="SimSun"/>
          <w:b w:val="1"/>
          <w:bCs w:val="1"/>
          <w:color w:val="ff0000"/>
          <w:u w:color="ff0000"/>
        </w:rPr>
      </w:pP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创</w:t>
      </w:r>
      <w:r>
        <w:rPr>
          <w:rFonts w:eastAsia="Arial Unicode MS" w:hint="eastAsia"/>
          <w:b w:val="1"/>
          <w:bCs w:val="1"/>
          <w:color w:val="ff0000"/>
          <w:u w:color="ff0000"/>
          <w:rtl w:val="0"/>
          <w:lang w:val="zh-TW" w:eastAsia="zh-TW"/>
        </w:rPr>
        <w:t>意</w:t>
      </w: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编</w:t>
      </w:r>
      <w:r>
        <w:rPr>
          <w:rFonts w:eastAsia="Arial Unicode MS" w:hint="eastAsia"/>
          <w:b w:val="1"/>
          <w:bCs w:val="1"/>
          <w:color w:val="ff0000"/>
          <w:u w:color="ff0000"/>
          <w:rtl w:val="0"/>
          <w:lang w:val="zh-TW" w:eastAsia="zh-TW"/>
        </w:rPr>
        <w:t>程班第二周周末复</w:t>
      </w:r>
      <w:r>
        <w:rPr>
          <w:rFonts w:ascii="SimSun" w:cs="SimSun" w:hAnsi="SimSun" w:eastAsia="SimSun"/>
          <w:b w:val="1"/>
          <w:bCs w:val="1"/>
          <w:color w:val="ff0000"/>
          <w:u w:color="ff0000"/>
          <w:rtl w:val="0"/>
          <w:lang w:val="zh-TW" w:eastAsia="zh-TW"/>
        </w:rPr>
        <w:t>盘总结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27700" cy="1625600"/>
            <wp:effectExtent l="0" t="0" r="0" b="0"/>
            <wp:docPr id="1073741825" name="officeArt object" descr="../../Downloads/2017-05-26/创意编程班bann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../../Downloads/2017-05-26/创意编程班bann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Heading 2"/>
        <w:rPr>
          <w:rFonts w:ascii="SimSun" w:cs="SimSun" w:hAnsi="SimSun" w:eastAsia="SimSun"/>
        </w:rPr>
      </w:pPr>
      <w:r>
        <w:rPr>
          <w:rtl w:val="0"/>
          <w:lang w:val="zh-TW" w:eastAsia="zh-TW"/>
        </w:rPr>
        <w:t>复</w:t>
      </w:r>
      <w:r>
        <w:rPr>
          <w:rFonts w:ascii="SimSun" w:cs="SimSun" w:hAnsi="SimSun" w:eastAsia="SimSun"/>
          <w:rtl w:val="0"/>
          <w:lang w:val="zh-TW" w:eastAsia="zh-TW"/>
        </w:rPr>
        <w:t>盘</w:t>
      </w:r>
      <w:r>
        <w:rPr>
          <w:rtl w:val="0"/>
          <w:lang w:val="zh-TW" w:eastAsia="zh-TW"/>
        </w:rPr>
        <w:t>作</w:t>
      </w:r>
      <w:r>
        <w:rPr>
          <w:rFonts w:ascii="SimSun" w:cs="SimSun" w:hAnsi="SimSun" w:eastAsia="SimSun"/>
          <w:rtl w:val="0"/>
          <w:lang w:val="zh-TW" w:eastAsia="zh-TW"/>
        </w:rPr>
        <w:t>业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复盘：</w:t>
      </w:r>
      <w:r>
        <w:rPr>
          <w:rtl w:val="0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）整理目前学到的东西</w:t>
      </w:r>
      <w:r>
        <w:rPr>
          <w:rtl w:val="0"/>
          <w:lang w:val="de-DE"/>
        </w:rPr>
        <w:t xml:space="preserve">  2</w:t>
      </w:r>
      <w:r>
        <w:rPr>
          <w:rFonts w:ascii="宋体" w:cs="宋体" w:hAnsi="宋体" w:eastAsia="宋体"/>
          <w:rtl w:val="0"/>
          <w:lang w:val="zh-TW" w:eastAsia="zh-TW"/>
        </w:rPr>
        <w:t>）整理学习所犯的错误以及当时的思维过程</w:t>
      </w:r>
      <w:r>
        <w:rPr>
          <w:rtl w:val="0"/>
          <w:lang w:val="ru-RU"/>
        </w:rPr>
        <w:t xml:space="preserve">  3</w:t>
      </w:r>
      <w:r>
        <w:rPr>
          <w:rFonts w:ascii="宋体" w:cs="宋体" w:hAnsi="宋体" w:eastAsia="宋体"/>
          <w:rtl w:val="0"/>
          <w:lang w:val="zh-TW" w:eastAsia="zh-TW"/>
        </w:rPr>
        <w:t>）整理对今后学习有指导意义的方法；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老规矩，我给一个模版</w:t>
      </w:r>
    </w:p>
    <w:p>
      <w:pPr>
        <w:pStyle w:val="Body"/>
      </w:pPr>
    </w:p>
    <w:p>
      <w:pPr>
        <w:pStyle w:val="Heading 2"/>
      </w:pPr>
      <w:r>
        <w:rPr>
          <w:rtl w:val="0"/>
        </w:rPr>
        <w:t>1.</w:t>
      </w:r>
      <w:r>
        <w:rPr>
          <w:rtl w:val="0"/>
          <w:lang w:val="zh-TW" w:eastAsia="zh-TW"/>
        </w:rPr>
        <w:t>本周学</w:t>
      </w:r>
      <w:r>
        <w:rPr>
          <w:rFonts w:ascii="SimSun" w:cs="SimSun" w:hAnsi="SimSun" w:eastAsia="SimSun"/>
          <w:rtl w:val="0"/>
          <w:lang w:val="zh-TW" w:eastAsia="zh-TW"/>
        </w:rPr>
        <w:t>习</w:t>
      </w:r>
      <w:r>
        <w:rPr>
          <w:rtl w:val="0"/>
          <w:lang w:val="zh-TW" w:eastAsia="zh-TW"/>
        </w:rPr>
        <w:t>到的</w:t>
      </w:r>
      <w:r>
        <w:rPr>
          <w:rFonts w:ascii="SimSun" w:cs="SimSun" w:hAnsi="SimSun" w:eastAsia="SimSun"/>
          <w:rtl w:val="0"/>
          <w:lang w:val="zh-TW" w:eastAsia="zh-TW"/>
        </w:rPr>
        <w:t>东</w:t>
      </w:r>
      <w:r>
        <w:rPr>
          <w:rtl w:val="0"/>
          <w:lang w:val="zh-TW" w:eastAsia="zh-TW"/>
        </w:rPr>
        <w:t>西</w:t>
      </w:r>
    </w:p>
    <w:p>
      <w:pPr>
        <w:pStyle w:val="Body"/>
      </w:pP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每学到一个东西，就像你的工具集之中多了一件工具，以后你一定会使用到的，试着用自己的话说给组队的小伙伴听，你要如何让他听懂呢？</w:t>
      </w:r>
    </w:p>
    <w:p>
      <w:pPr>
        <w:pStyle w:val="Body"/>
      </w:pPr>
    </w:p>
    <w:p>
      <w:pPr>
        <w:pStyle w:val="Body"/>
        <w:rPr>
          <w:rFonts w:ascii="宋体" w:cs="宋体" w:hAnsi="宋体" w:eastAsia="宋体"/>
        </w:rPr>
      </w:pPr>
      <w:r>
        <w:rPr>
          <w:rtl w:val="0"/>
          <w:lang w:val="pt-PT"/>
        </w:rPr>
        <w:t>[1,2,</w:t>
      </w:r>
      <w:r>
        <w:rPr>
          <w:rtl w:val="0"/>
        </w:rPr>
        <w:t>”</w:t>
      </w:r>
      <w:r>
        <w:rPr>
          <w:rtl w:val="0"/>
        </w:rPr>
        <w:t>3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  <w:lang w:val="nl-NL"/>
        </w:rPr>
        <w:t>aaa</w:t>
      </w:r>
      <w:r>
        <w:rPr>
          <w:rtl w:val="0"/>
        </w:rPr>
        <w:t>”</w:t>
      </w:r>
      <w:r>
        <w:rPr>
          <w:rtl w:val="0"/>
          <w:lang w:val="pt-PT"/>
        </w:rPr>
        <w:t>]</w:t>
      </w:r>
    </w:p>
    <w:p>
      <w:pPr>
        <w:pStyle w:val="Body"/>
      </w:pPr>
      <w:r>
        <w:rPr>
          <w:rtl w:val="0"/>
        </w:rPr>
        <w:t>{</w:t>
      </w:r>
      <w:r>
        <w:rPr>
          <w:rtl w:val="0"/>
        </w:rPr>
        <w:t>“</w:t>
      </w:r>
      <w:r>
        <w:rPr>
          <w:rtl w:val="0"/>
          <w:lang w:val="nl-NL"/>
        </w:rPr>
        <w:t>aa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bb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  <w:lang w:val="it-IT"/>
        </w:rPr>
        <w:t>cc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dd</w:t>
      </w:r>
      <w:r>
        <w:rPr>
          <w:rtl w:val="0"/>
        </w:rPr>
        <w:t>”</w:t>
      </w: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>(1,2,3)</w:t>
      </w:r>
    </w:p>
    <w:p>
      <w:pPr>
        <w:pStyle w:val="Body"/>
      </w:pPr>
      <w:r>
        <w:rPr>
          <w:rFonts w:ascii="宋体" w:cs="宋体" w:hAnsi="宋体" w:eastAsia="宋体"/>
          <w:rtl w:val="0"/>
          <w:lang w:val="zh-TW" w:eastAsia="zh-TW"/>
        </w:rPr>
        <w:t>以上这三个数据结构有何异同？什么场景时候使用，说出自己的理解</w:t>
      </w:r>
    </w:p>
    <w:p>
      <w:pPr>
        <w:pStyle w:val="Body"/>
      </w:pPr>
      <w:r>
        <w:rPr>
          <w:rtl w:val="0"/>
          <w:lang w:val="zh-CN" w:eastAsia="zh-CN"/>
        </w:rPr>
        <w:t>都可以用来存储一类数据</w:t>
      </w:r>
    </w:p>
    <w:p>
      <w:pPr>
        <w:pStyle w:val="Body"/>
        <w:rPr>
          <w:rFonts w:ascii="宋体" w:cs="宋体" w:hAnsi="宋体" w:eastAsia="宋体"/>
          <w:lang w:val="zh-TW" w:eastAsia="zh-TW"/>
        </w:rPr>
      </w:pPr>
      <w:r>
        <w:rPr>
          <w:rtl w:val="0"/>
          <w:lang w:val="en-US"/>
        </w:rPr>
        <w:t>List</w:t>
      </w:r>
      <w:r>
        <w:rPr>
          <w:rtl w:val="0"/>
          <w:lang w:val="zh-CN" w:eastAsia="zh-CN"/>
        </w:rPr>
        <w:t>可修改，字典有</w:t>
      </w:r>
      <w:r>
        <w:rPr>
          <w:rtl w:val="0"/>
          <w:lang w:val="en-US"/>
        </w:rPr>
        <w:t>key</w:t>
      </w:r>
      <w:r>
        <w:rPr>
          <w:rtl w:val="0"/>
          <w:lang w:val="zh-CN" w:eastAsia="zh-CN"/>
        </w:rPr>
        <w:t>，元组和</w:t>
      </w:r>
      <w:r>
        <w:rPr>
          <w:rtl w:val="0"/>
          <w:lang w:val="zh-CN" w:eastAsia="zh-CN"/>
        </w:rPr>
        <w:t>List</w:t>
      </w:r>
      <w:r>
        <w:rPr>
          <w:rtl w:val="0"/>
          <w:lang w:val="zh-CN" w:eastAsia="zh-CN"/>
        </w:rPr>
        <w:t>形式类似但不能插入删除修改</w:t>
      </w:r>
    </w:p>
    <w:p>
      <w:pPr>
        <w:pStyle w:val="Body"/>
      </w:pPr>
      <w:r>
        <w:rPr>
          <w:rtl w:val="0"/>
        </w:rPr>
        <w:t>try/except</w:t>
      </w:r>
    </w:p>
    <w:p>
      <w:pPr>
        <w:pStyle w:val="Body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这个编程语法存在的价值？说出你的理解</w:t>
      </w:r>
    </w:p>
    <w:p>
      <w:pPr>
        <w:pStyle w:val="Body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可以使语句不中断进行下去，并同时报错</w:t>
      </w:r>
    </w:p>
    <w:p>
      <w:pPr>
        <w:pStyle w:val="Body"/>
        <w:rPr>
          <w:rFonts w:ascii="宋体" w:cs="宋体" w:hAnsi="宋体" w:eastAsia="宋体"/>
        </w:rPr>
      </w:pPr>
      <w:r>
        <w:rPr>
          <w:rtl w:val="0"/>
        </w:rPr>
        <w:t>“</w:t>
      </w: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  <w:lang w:val="en-US"/>
        </w:rPr>
        <w:t>t repeat yourself</w:t>
      </w:r>
      <w:r>
        <w:rPr>
          <w:rtl w:val="0"/>
        </w:rPr>
        <w:t xml:space="preserve">” </w:t>
      </w:r>
      <w:r>
        <w:rPr>
          <w:rFonts w:ascii="宋体" w:cs="宋体" w:hAnsi="宋体" w:eastAsia="宋体"/>
          <w:rtl w:val="0"/>
          <w:lang w:val="zh-TW" w:eastAsia="zh-TW"/>
        </w:rPr>
        <w:t>原则是什么</w:t>
      </w:r>
    </w:p>
    <w:p>
      <w:pPr>
        <w:pStyle w:val="Body"/>
      </w:pPr>
      <w:r>
        <w:rPr>
          <w:rFonts w:ascii="宋体" w:cs="宋体" w:hAnsi="宋体" w:eastAsia="宋体"/>
          <w:rtl w:val="0"/>
          <w:lang w:val="zh-CN" w:eastAsia="zh-CN"/>
        </w:rPr>
        <w:t>当一段代码重复三次以上 考虑是否能简化</w:t>
      </w:r>
    </w:p>
    <w:p>
      <w:pPr>
        <w:pStyle w:val="Heading 2"/>
      </w:pPr>
      <w:r>
        <w:rPr>
          <w:rtl w:val="0"/>
        </w:rPr>
        <w:t>2.</w:t>
      </w:r>
      <w:r>
        <w:rPr>
          <w:rtl w:val="0"/>
          <w:lang w:val="zh-TW" w:eastAsia="zh-TW"/>
        </w:rPr>
        <w:t>本周</w:t>
      </w:r>
      <w:r>
        <w:rPr>
          <w:rFonts w:ascii="SimSun" w:cs="SimSun" w:hAnsi="SimSun" w:eastAsia="SimSun"/>
          <w:rtl w:val="0"/>
          <w:lang w:val="zh-TW" w:eastAsia="zh-TW"/>
        </w:rPr>
        <w:t>编</w:t>
      </w:r>
      <w:r>
        <w:rPr>
          <w:rtl w:val="0"/>
          <w:lang w:val="zh-TW" w:eastAsia="zh-TW"/>
        </w:rPr>
        <w:t>程中所犯的</w:t>
      </w:r>
      <w:r>
        <w:rPr>
          <w:rFonts w:ascii="SimSun" w:cs="SimSun" w:hAnsi="SimSun" w:eastAsia="SimSun"/>
          <w:rtl w:val="0"/>
          <w:lang w:val="zh-TW" w:eastAsia="zh-TW"/>
        </w:rPr>
        <w:t>错误以及思维过程</w:t>
      </w:r>
    </w:p>
    <w:p>
      <w:pPr>
        <w:pStyle w:val="Body"/>
      </w:pPr>
    </w:p>
    <w:p>
      <w:pPr>
        <w:pStyle w:val="Body"/>
      </w:pPr>
      <w:r>
        <w:rPr>
          <w:rtl w:val="0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）我在写</w:t>
      </w:r>
      <w:r>
        <w:rPr>
          <w:rFonts w:ascii="宋体" w:cs="宋体" w:hAnsi="宋体" w:eastAsia="宋体"/>
          <w:rtl w:val="0"/>
          <w:lang w:val="zh-CN" w:eastAsia="zh-CN"/>
        </w:rPr>
        <w:t>Exception</w:t>
      </w:r>
      <w:r>
        <w:rPr>
          <w:rFonts w:ascii="宋体" w:cs="宋体" w:hAnsi="宋体" w:eastAsia="宋体"/>
          <w:rtl w:val="0"/>
          <w:lang w:val="zh-TW" w:eastAsia="zh-TW"/>
        </w:rPr>
        <w:t>发生了</w:t>
      </w:r>
      <w:r>
        <w:rPr>
          <w:rFonts w:ascii="宋体" w:cs="宋体" w:hAnsi="宋体" w:eastAsia="宋体"/>
          <w:rtl w:val="0"/>
          <w:lang w:val="zh-CN" w:eastAsia="zh-CN"/>
        </w:rPr>
        <w:t>语法错误</w:t>
      </w:r>
      <w:r>
        <w:rPr>
          <w:rFonts w:ascii="宋体" w:cs="宋体" w:hAnsi="宋体" w:eastAsia="宋体"/>
          <w:rtl w:val="0"/>
          <w:lang w:val="zh-TW" w:eastAsia="zh-TW"/>
        </w:rPr>
        <w:t>，当时</w:t>
      </w:r>
      <w:r>
        <w:rPr>
          <w:rFonts w:ascii="宋体" w:cs="宋体" w:hAnsi="宋体" w:eastAsia="宋体"/>
          <w:rtl w:val="0"/>
          <w:lang w:val="zh-CN" w:eastAsia="zh-CN"/>
        </w:rPr>
        <w:t>以为是</w:t>
      </w:r>
      <w:r>
        <w:rPr>
          <w:rFonts w:ascii="宋体" w:cs="宋体" w:hAnsi="宋体" w:eastAsia="宋体"/>
          <w:rtl w:val="0"/>
          <w:lang w:val="en-US" w:eastAsia="zh-TW"/>
        </w:rPr>
        <w:t>return exception("divorce</w:t>
      </w:r>
      <w:r>
        <w:rPr>
          <w:rFonts w:ascii="宋体" w:cs="宋体" w:hAnsi="宋体" w:eastAsia="宋体"/>
          <w:rtl w:val="0"/>
          <w:lang w:val="zh-CN" w:eastAsia="zh-CN"/>
        </w:rPr>
        <w:t>”</w:t>
      </w:r>
      <w:r>
        <w:rPr>
          <w:rFonts w:ascii="宋体" w:cs="宋体" w:hAnsi="宋体" w:eastAsia="宋体"/>
          <w:rtl w:val="0"/>
          <w:lang w:val="zh-CN" w:eastAsia="zh-CN"/>
        </w:rPr>
        <w:t>），</w:t>
      </w:r>
      <w:r>
        <w:rPr>
          <w:rFonts w:ascii="宋体" w:cs="宋体" w:hAnsi="宋体" w:eastAsia="宋体"/>
          <w:rtl w:val="0"/>
          <w:lang w:val="zh-TW" w:eastAsia="zh-TW"/>
        </w:rPr>
        <w:t>实际上是</w:t>
      </w:r>
      <w:r>
        <w:rPr>
          <w:rFonts w:ascii="宋体" w:cs="宋体" w:hAnsi="宋体" w:eastAsia="宋体"/>
          <w:rtl w:val="0"/>
          <w:lang w:val="en-US" w:eastAsia="zh-TW"/>
        </w:rPr>
        <w:t>raise exception("divorce")</w:t>
      </w:r>
    </w:p>
    <w:p>
      <w:pPr>
        <w:pStyle w:val="Body"/>
      </w:pPr>
      <w:r>
        <w:rPr>
          <w:rtl w:val="0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Body"/>
      </w:pPr>
      <w:r>
        <w:rPr>
          <w:rtl w:val="0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Body"/>
      </w:pPr>
      <w:r>
        <w:rPr>
          <w:rtl w:val="0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---</w:t>
      </w:r>
    </w:p>
    <w:p>
      <w:pPr>
        <w:pStyle w:val="Body"/>
      </w:pPr>
    </w:p>
    <w:p>
      <w:pPr>
        <w:pStyle w:val="Body"/>
        <w:jc w:val="center"/>
      </w:pPr>
      <w:r>
        <w:drawing>
          <wp:inline distT="0" distB="0" distL="0" distR="0">
            <wp:extent cx="3040668" cy="2555241"/>
            <wp:effectExtent l="0" t="0" r="0" b="0"/>
            <wp:docPr id="1073741826" name="officeArt object" descr="../../Downloads/2017-05-24/assets/wechat_Q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../../Downloads/2017-05-24/assets/wechat_Q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68" cy="2555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