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BA8" w:rsidRPr="002B01D3" w:rsidRDefault="002B01D3" w:rsidP="002B01D3">
      <w:pPr>
        <w:jc w:val="center"/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</w:pPr>
      <w:r w:rsidRPr="002B01D3">
        <w:rPr>
          <w:rFonts w:ascii="幼圆" w:eastAsia="幼圆" w:hAnsi="微软雅黑" w:hint="eastAsia"/>
          <w:color w:val="000000"/>
          <w:sz w:val="28"/>
          <w:szCs w:val="28"/>
          <w:shd w:val="clear" w:color="auto" w:fill="FFFFFF"/>
        </w:rPr>
        <w:t>《空性源头身，无处不在》</w:t>
      </w:r>
    </w:p>
    <w:p w:rsidR="002B01D3" w:rsidRPr="002B01D3" w:rsidRDefault="002B01D3" w:rsidP="002B01D3">
      <w:pPr>
        <w:jc w:val="center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标签：第一</w:t>
      </w:r>
      <w:proofErr w:type="gramStart"/>
      <w:r w:rsidRPr="002B01D3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空性法</w:t>
      </w:r>
      <w:proofErr w:type="gramEnd"/>
      <w:r w:rsidRPr="002B01D3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2B01D3">
        <w:rPr>
          <w:rFonts w:ascii="微软雅黑" w:eastAsia="幼圆" w:hAnsi="微软雅黑" w:hint="eastAsia"/>
          <w:color w:val="293233"/>
          <w:sz w:val="28"/>
          <w:szCs w:val="28"/>
          <w:shd w:val="clear" w:color="auto" w:fill="FFFFFF"/>
        </w:rPr>
        <w:t> </w:t>
      </w:r>
      <w:r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  日期：</w:t>
      </w:r>
      <w:r w:rsidRPr="002B01D3"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>2014_02_05</w:t>
      </w:r>
      <w:r>
        <w:rPr>
          <w:rFonts w:ascii="幼圆" w:eastAsia="幼圆" w:hAnsi="微软雅黑" w:hint="eastAsia"/>
          <w:color w:val="293233"/>
          <w:sz w:val="28"/>
          <w:szCs w:val="28"/>
          <w:shd w:val="clear" w:color="auto" w:fill="FFFFFF"/>
        </w:rPr>
        <w:t xml:space="preserve"> 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作者：依果</w:t>
      </w:r>
    </w:p>
    <w:p w:rsidR="002B01D3" w:rsidRPr="002B01D3" w:rsidRDefault="002B01D3" w:rsidP="002B01D3">
      <w:pPr>
        <w:widowControl/>
        <w:shd w:val="clear" w:color="auto" w:fill="FFFFFF"/>
        <w:spacing w:after="270" w:line="330" w:lineRule="atLeast"/>
        <w:jc w:val="center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22:20:13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hyperlink r:id="rId4" w:tgtFrame="_blank" w:history="1">
        <w:r w:rsidRPr="002B01D3">
          <w:rPr>
            <w:rFonts w:ascii="幼圆" w:eastAsia="幼圆" w:hAnsi="微软雅黑" w:cs="宋体" w:hint="eastAsia"/>
            <w:color w:val="2595B7"/>
            <w:kern w:val="0"/>
            <w:sz w:val="28"/>
            <w:szCs w:val="28"/>
          </w:rPr>
          <w:t>http://10jiaoyu.com/feed/5743436</w:t>
        </w:r>
      </w:hyperlink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婚前争吵是一件好事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在相爱的最初，坠入爱河的爱侣就像吸毒，感觉彼此是“完美配对”，总是强调彼此有许多共同点，尽量缩小分歧，有意无意过滤掉不和谐的东西。但是，幻想终归要回归现实，爱侣要接受现实的考验。这个阶段的爱侣开始出现争吵，被视为“性格不合”的标志.......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依果(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605002560)</w:t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22:24:07</w:t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嗯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想说的是，这是所有人被镌刻在灵魂深处的神的传说，所以，才被世人，苦苦追索。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在一定的门槛里，人人都可能是最适合自己的。只要，你确有雕琢世事的能量存在。</w:t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22:25:18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在空性门槛里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2" name="图片 2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22:27:40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人类太SB了...........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追幻象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22:30:34</w:t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嗯嗯，你可以想象一下，用那个从来不变的你，去找那个从来不变的对方，结果，会是，如何？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" name="图片 3" descr="http://cnc.qzs.qq.com/qzone/em/e18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89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宋体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22:31:15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原地踏步？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22:31:40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法身找法身</w:t>
      </w:r>
      <w:proofErr w:type="gramEnd"/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4" name="图片 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22:31:53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5" name="图片 5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微软雅黑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22:32:31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幻我找真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22:33:35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真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我演假我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22:33:44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境界不对，找什么，也就那么回事吧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22:34:04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别太较真了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宋体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22:34:19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7" name="图片 7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22:34:41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无常。嗯，比较贴切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22:34:54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0" t="0" r="0" b="0"/>
            <wp:docPr id="8" name="图片 8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22:35:27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从来不变的我找从来不变的他，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22:37:18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世上只有一种东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，叫从来不变。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22:38:11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空明法身源头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22:38:41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本源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9" name="图片 9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22:39:09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空性源头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22:40:23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嗯，我们长得那个样子，估计，大家，还真接受不了，估计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0" name="图片 10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22:41:49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1" name="图片 11" descr="http://cnc.qzs.qq.com/qzone/em/e12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cnc.qzs.qq.com/qzone/em/e121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果接受嘛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?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22:43:00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接不接受，面对现实，是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二选择啊。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俗话说的好，识时务者为俊杰啊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2" name="图片 12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22:44:00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凶神恶煞？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3" name="图片 1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22:44:02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跟自己较劲有用吗？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22:44:31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4" name="图片 14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22:44:45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样子凶神恶煞？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22:45:04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你家空性源头是凶神恶煞？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5" name="图片 15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22:46:06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这是报身相，并非源头本身。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22:46:41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依果这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像是根据个人作品吗？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22:46:49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肉身相呢?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22:47:23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你照照镜子，就看到了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22:48:11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这个到是我的最爱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22:48:51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没有雷同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22:49:25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赞美每个面相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22:49:49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空性源头身，无处不在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22:50:14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没有任何样子的样子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22:50:37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喜欢嘛？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22:50:51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喜欢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22:52:45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没有任何样子的样子，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随愿而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安，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幻身成就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22:52:57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证悟到吧，就是你自己了。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一切形象能量，都是由她心性化现。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22:54:20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有点凭空，横空出世的感觉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22:56:05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所有的你，包括：报身，肉身，都可以启用她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22:58:39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说的是觉者。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22:59:29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那些，还没有回归本我的存在，是无法启用她的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22:59:51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lastRenderedPageBreak/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23:00:56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法报肉三身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一体者，才可玩此游戏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23:01:29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众生从相上观,觉者从法上观。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23:01:49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根本差别！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23:02:46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嗯，事情很多，需要去身体力行的做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23:04:08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嗯,常想转法轮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23:06:24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嗯，转法轮，是空性者所为。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其它的，也就，让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脉轮畅通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吧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23:06:51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知道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6" name="图片 1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23:07:30</w:t>
      </w:r>
      <w:proofErr w:type="gramStart"/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19050" t="0" r="0" b="0"/>
            <wp:docPr id="17" name="图片 17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23:08:42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果，还是没明白，报身是彻悟后的肉身？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23:09:44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报身是彻悟后的实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相空性幻身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23:10:30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肉身，是魔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地假身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23:10:58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23:11:14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8" name="图片 1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23:13:31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空性者，肉身，是化身。魔地人可以看见，但是，空间不同。这个有些难理解。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23:14:54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化身，没有封印。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23:15:03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报身是什么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23:15:15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肉身，在封印之内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23:15:44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你们老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变若我总变会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害怕的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9" name="图片 19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23:15:47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这是不是类似于三位一体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高我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心智体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小我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23:16:02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常人的报身是灵魂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23:16:22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在，两元魔幻地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23:16:51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这怎么定义呢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23:16:58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常人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非常人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23:18:20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类似两元轮回俗地人的肉身，灵魂，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心智种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23:18:35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0" name="图片 2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23:18:37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幻身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=化身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23:19:28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报身是彻悟后的实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相空性幻身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23:19:48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灵魂的能量体和法身的能量体有何区别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23:19:59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纠结在了名相里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23:20:35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纠结到没有，概念不清楚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23:20:36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法身就是空性灵魂，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23:21:01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对于俗人来说，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幻身不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等于化身。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对于圣者来说，的确没有区别。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23:21:17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609600" cy="609600"/>
            <wp:effectExtent l="19050" t="0" r="0" b="0"/>
            <wp:docPr id="22" name="图片 2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图片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23:21:19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这些名字彻底把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我弄晕了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23:21:28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感觉说的还是不够俗套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23:21:35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老百姓能听懂才好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23:22:20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对于俗人来说化身就是肉身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23:22:42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那孙猴子的72变呢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23:22:48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果意思就是,俗人马甲与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证悟人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马甲不同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23:23:12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明白了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23:23:25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身体，高灵，本源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3" name="图片 2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为何要管老百姓呢？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你要让地球人整体成为觉者？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23:23:37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咱们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是幻身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,果是化身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23:23:50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果意思就是俗人马甲与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证悟人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马甲不同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23:23:53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对于圣者来说是化身，俗人可以看到，只是在不同空间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23:24:32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我讲了半天，才讲到这里的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23:25:00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我理解对吗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23:25:21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跟下来的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都没太听明白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，半路，还想听明白？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23:25:31</w:t>
      </w:r>
      <w:proofErr w:type="gramStart"/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4" name="图片 24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End"/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23:25:38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也是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23:25:54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我只是半路横插一杠子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23:26:02</w:t>
      </w:r>
      <w:proofErr w:type="gramStart"/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5" name="图片 2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23:26:28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想速道啊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23:26:34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不过大概意思都明白，只是表达方式不同而已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23:26:55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快慢高我知道，我管不来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23:27:49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想速道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23:27:57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对于俗人来说，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幻身不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等于化身。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对于圣者来说，的确没有区别。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有点懂了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23:28:18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要说佛经的话，我这就算极简版了，是不是呢？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23:28:29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对！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6" name="图片 26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23:28:38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还是踏踏实实打坐来的实在点，整天谈的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干慧还是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要浇浇水的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23:28:51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呵呵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23:29:15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没读过佛经，还能再简单点吗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23:29: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16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真要你自己去读的话，没有十年八年，都看不到这块。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23:30:11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再简单，就回家睡觉，梦里听法，简单。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23:30:17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7" name="图片 27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8" name="图片 28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23:30:23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莫将容易得，反作等闲看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23:33:07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就算你脑子里下载了经文，身体的无量生命，也还是不知道啊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23:33:17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lastRenderedPageBreak/>
        <w:drawing>
          <wp:inline distT="0" distB="0" distL="0" distR="0">
            <wp:extent cx="228600" cy="228600"/>
            <wp:effectExtent l="0" t="0" r="0" b="0"/>
            <wp:docPr id="29" name="图片 29" descr="http://cnc.qzs.qq.com/qzone/em/e16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cnc.qzs.qq.com/qzone/em/e163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23:33:22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依果，梦里没听到法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23:34:56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佛经原来根本看不懂，在外围看到的境界不同，理解的是偏差的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23:36:56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据说亚特兰提斯时期的人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脉轮都是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开启的，但意识不够，人们依然是骄奢淫逸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陷入更深的魔幻中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23:37:31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23:38:04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现代人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的脉轮没全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开启吗？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23:38:10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内在外在平衡才是重要的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23:38:28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至少绝大部分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人三眼轮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是绝对关闭的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23:38:29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你的，哪个是不转的呢？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23:38:41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开启的程度不够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23:38:50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通是都通的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23:39:17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觉者是开着的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 23:39:24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仿宋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活死人全开的嘛?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23:39:42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只知道身体在意识里，意识就化现一切。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没有天眼轮，你做梦什么也看不见啊，只是，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你醒时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，他就关闭了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23:40:08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人体就是信号器，调频最大才能考验出你的意识承受能力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23:40:15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是不是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真的证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悟空性了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23:40:20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光说没用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23:40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:44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这我第一听到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23:41:00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所以开没开只在于观念，是不是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持有观念就没限制呢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23:41:24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做梦的意识状态就是昏沉定吧，真正清醒的睡觉就是有意识的入定，观看幻象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23:43:00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死活人，主要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开顶轮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之外的轮了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0" name="图片 30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脉轮基本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和停了，没有区别了。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23:43:40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23:43:58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果前辈开了吗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23:44:47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不开的话，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编这些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话，天天的，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早就累死了吗？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1" name="图片 31" descr="http://cnc.qzs.qq.com/qzone/em/e1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cnc.qzs.qq.com/qzone/em/e141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23:45:09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2" name="图片 32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我就一问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23:45:17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我想说你怎么开的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23:46:39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从小就开的，一直保持，没关的样子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23:47:02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  <w:t>NB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23:47:05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3" name="图片 33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23:47:08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这个不是自然而然开嘛?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用练什么功才能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开嘛?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23:47:10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你们，小时候，都是开着的。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23:47:29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不好好保养，而已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23:47:34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本人5岁前开着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喜独呆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着非常静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新小雨(2503448460)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23:47:46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怎么保养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23:47:48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谁教你保养的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23:47:58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自己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23:48:13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4" name="图片 34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lastRenderedPageBreak/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23:48:20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无敌了吧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23:48:30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怎么保养？你从小就知道怎么保养？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飞越(1938875265)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23:49:31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果从上下来就保好了</w:t>
      </w:r>
      <w:r w:rsidRPr="002B01D3">
        <w:rPr>
          <w:rFonts w:ascii="幼圆" w:eastAsia="幼圆" w:hAnsi="仿宋" w:cs="宋体" w:hint="eastAsia"/>
          <w:noProof/>
          <w:color w:val="000000"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35" name="图片 35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23:49:31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频率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低下来，加上，两元意识</w:t>
      </w:r>
      <w:proofErr w:type="gram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一</w:t>
      </w:r>
      <w:proofErr w:type="gram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参与，啥都开不了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spellStart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xin</w:t>
      </w:r>
      <w:proofErr w:type="spellEnd"/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心(316417000)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23:49:53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嗯嗯,闭上了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小和尚(1207106203)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000000"/>
          <w:kern w:val="0"/>
          <w:sz w:val="28"/>
          <w:szCs w:val="28"/>
        </w:rPr>
        <w:t>23:50:10</w:t>
      </w:r>
      <w:r w:rsidRPr="002B01D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t>行吧，我当你是系统漏洞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 xml:space="preserve">★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★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 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★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lastRenderedPageBreak/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22:37:18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世上只有一种东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，叫从来不变。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空明法身源头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22:49:49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空性源头身，无处不在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22:50:14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没有任何样子的样子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证悟到吧，就是你自己了。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一切形象能量，都是由她心性化现。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22:54:20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有点凭空，横空出世的感觉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所有的你，包括：报身，肉身，都可以启用她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说的是觉者。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  <w:t>那些，还没有回归本我的存在，是无法启用她的</w:t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2B01D3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23:00:56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法报肉三身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一体者，才可玩此游戏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lastRenderedPageBreak/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23:09:44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报身是彻悟后的实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相空性幻身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。</w:t>
      </w:r>
    </w:p>
    <w:p w:rsidR="002B01D3" w:rsidRPr="002B01D3" w:rsidRDefault="002B01D3" w:rsidP="002B01D3">
      <w:pPr>
        <w:widowControl/>
        <w:shd w:val="clear" w:color="auto" w:fill="FFFFFF"/>
        <w:spacing w:after="240"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肉身，是魔</w:t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地假身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23:13:31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空性者，肉身，是化身。魔地人可以看见，但是，空间不同。这个有些难理解。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化身，没有封印。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br/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widowControl/>
        <w:shd w:val="clear" w:color="auto" w:fill="FFFFFF"/>
        <w:spacing w:line="330" w:lineRule="atLeast"/>
        <w:jc w:val="left"/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</w:pP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</w:rPr>
        <w:t>23:16:02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</w:rPr>
        <w:t> </w:t>
      </w:r>
    </w:p>
    <w:p w:rsidR="002B01D3" w:rsidRPr="002B01D3" w:rsidRDefault="002B01D3" w:rsidP="002B01D3">
      <w:pPr>
        <w:rPr>
          <w:rFonts w:ascii="幼圆" w:eastAsia="幼圆" w:hint="eastAsia"/>
          <w:sz w:val="28"/>
          <w:szCs w:val="28"/>
        </w:rPr>
      </w:pP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  <w:shd w:val="clear" w:color="auto" w:fill="FFFFFF"/>
        </w:rPr>
        <w:t>常人的报身是灵魂</w:t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  <w:shd w:val="clear" w:color="auto" w:fill="FFFFFF"/>
        </w:rPr>
        <w:br/>
        <w:t>在，两元魔幻地</w:t>
      </w:r>
      <w:r w:rsidRPr="002B01D3">
        <w:rPr>
          <w:rFonts w:ascii="幼圆" w:eastAsia="幼圆" w:hAnsi="仿宋" w:cs="宋体" w:hint="eastAsia"/>
          <w:color w:val="000000"/>
          <w:kern w:val="0"/>
          <w:sz w:val="28"/>
          <w:szCs w:val="28"/>
        </w:rPr>
        <w:br/>
      </w:r>
      <w:proofErr w:type="gramStart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  <w:shd w:val="clear" w:color="auto" w:fill="FFFFFF"/>
        </w:rPr>
        <w:t>依果</w:t>
      </w:r>
      <w:proofErr w:type="gramEnd"/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  <w:shd w:val="clear" w:color="auto" w:fill="FFFFFF"/>
        </w:rPr>
        <w:t>(605002560)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  <w:shd w:val="clear" w:color="auto" w:fill="FFFFFF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  <w:shd w:val="clear" w:color="auto" w:fill="FFFFFF"/>
        </w:rPr>
        <w:t>23:18:20</w:t>
      </w:r>
      <w:r w:rsidRPr="002B01D3">
        <w:rPr>
          <w:rFonts w:ascii="幼圆" w:eastAsia="幼圆" w:hAnsi="宋体" w:cs="宋体" w:hint="eastAsia"/>
          <w:color w:val="C00000"/>
          <w:kern w:val="0"/>
          <w:sz w:val="28"/>
          <w:szCs w:val="28"/>
          <w:shd w:val="clear" w:color="auto" w:fill="FFFFFF"/>
        </w:rPr>
        <w:t> </w:t>
      </w:r>
      <w:r w:rsidRPr="002B01D3">
        <w:rPr>
          <w:rFonts w:ascii="幼圆" w:eastAsia="幼圆" w:hAnsi="仿宋" w:cs="仿宋" w:hint="eastAsia"/>
          <w:color w:val="C00000"/>
          <w:kern w:val="0"/>
          <w:sz w:val="28"/>
          <w:szCs w:val="28"/>
          <w:shd w:val="clear" w:color="auto" w:fill="FFFFFF"/>
        </w:rPr>
        <w:br/>
      </w:r>
      <w:r w:rsidRPr="002B01D3">
        <w:rPr>
          <w:rFonts w:ascii="幼圆" w:eastAsia="幼圆" w:hAnsi="仿宋" w:cs="宋体" w:hint="eastAsia"/>
          <w:color w:val="C00000"/>
          <w:kern w:val="0"/>
          <w:sz w:val="28"/>
          <w:szCs w:val="28"/>
          <w:shd w:val="clear" w:color="auto" w:fill="FFFFFF"/>
        </w:rPr>
        <w:t>类似两元轮回俗地人的肉身，灵魂，心智种</w:t>
      </w:r>
    </w:p>
    <w:sectPr w:rsidR="002B01D3" w:rsidRPr="002B01D3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B01D3"/>
    <w:rsid w:val="002B01D3"/>
    <w:rsid w:val="005624E4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01D3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2B01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B01D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58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9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19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61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34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5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02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36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7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42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2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07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807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48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26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92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85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1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45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66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79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68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24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22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hyperlink" Target="http://10jiaoyu.com/feed/5743436" TargetMode="External"/><Relationship Id="rId9" Type="http://schemas.openxmlformats.org/officeDocument/2006/relationships/image" Target="media/image5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1029</Words>
  <Characters>5869</Characters>
  <Application>Microsoft Office Word</Application>
  <DocSecurity>0</DocSecurity>
  <Lines>48</Lines>
  <Paragraphs>13</Paragraphs>
  <ScaleCrop>false</ScaleCrop>
  <Company/>
  <LinksUpToDate>false</LinksUpToDate>
  <CharactersWithSpaces>6885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2</cp:revision>
  <dcterms:created xsi:type="dcterms:W3CDTF">2014-12-01T03:20:00Z</dcterms:created>
  <dcterms:modified xsi:type="dcterms:W3CDTF">2014-12-01T03:26:00Z</dcterms:modified>
</cp:coreProperties>
</file>