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A7" w:rsidRDefault="00635AA7" w:rsidP="00635AA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《谁是觉者，天知道》</w:t>
      </w:r>
    </w:p>
    <w:p w:rsidR="00635AA7" w:rsidRDefault="00635AA7" w:rsidP="00635AA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日期：2015-05-15  作者：小和尚</w:t>
      </w:r>
    </w:p>
    <w:p w:rsidR="00635AA7" w:rsidRPr="00635AA7" w:rsidRDefault="00635AA7" w:rsidP="00635AA7">
      <w:pPr>
        <w:widowControl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35AA7" w:rsidRDefault="00635AA7" w:rsidP="00635AA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…MAX…(1732062725)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2015/5/15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5:22:44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  <w:t>赞，有多少开悟的？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35AA7" w:rsidRDefault="00635AA7" w:rsidP="00635AA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2015/5/15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7:10:40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  <w:t>赞，没开悟的人，是不能精准分辨圣俗，所有留在这里跟依果学习的人，都是长期观察体证决定留下来的，同样，是否开悟，取决于你的判断咯。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35AA7" w:rsidRDefault="00635AA7" w:rsidP="00635AA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2015/5/15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7:11:43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  <w:t>赞，即使告诉你谁开悟，你打心底，也不一定十分信服，对吗？所以，希望你能认真观察，不要着急下结论。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635AA7" w:rsidRDefault="00635AA7" w:rsidP="00635AA7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2015/5/15</w:t>
      </w:r>
      <w:r w:rsidRPr="00635AA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t>7:17:38</w:t>
      </w:r>
      <w:r w:rsidRPr="00635AA7">
        <w:rPr>
          <w:rFonts w:ascii="幼圆" w:eastAsia="幼圆" w:hAnsi="宋体" w:cs="宋体" w:hint="eastAsia"/>
          <w:kern w:val="0"/>
          <w:sz w:val="28"/>
          <w:szCs w:val="28"/>
        </w:rPr>
        <w:br/>
        <w:t>赞，我们这里，正见才是我们的老师，若你觉得，有些正见有道理，产生信任，从而尝试着运用它，实修，得到了切实的好处，那么，再反观是哪个大神道出正见，就能了知一二了。希望你能翻翻果藏，稍微瞧瞧。</w:t>
      </w:r>
    </w:p>
    <w:sectPr w:rsidR="00F50BA8" w:rsidRPr="00635AA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5A67"/>
    <w:rsid w:val="00635AA7"/>
    <w:rsid w:val="00915A67"/>
    <w:rsid w:val="00CB3325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A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A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2015-05-15T11:00:00Z</dcterms:created>
  <dcterms:modified xsi:type="dcterms:W3CDTF">2015-05-15T11:23:00Z</dcterms:modified>
</cp:coreProperties>
</file>