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D0" w:rsidRDefault="000069D0" w:rsidP="00DE60ED">
      <w:pPr>
        <w:jc w:val="center"/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《本性之果》</w:t>
      </w:r>
    </w:p>
    <w:p w:rsidR="00DE60ED" w:rsidRDefault="00DE60ED" w:rsidP="00DE60E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标签：第一空性法   日期：2015-06-13  作者：依果</w:t>
      </w:r>
    </w:p>
    <w:p w:rsidR="00DE60ED" w:rsidRPr="00DE60ED" w:rsidRDefault="00DE60ED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201的0部分。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一果：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法藏圆满，实得正见发心。</w:t>
      </w:r>
    </w:p>
    <w:p w:rsidR="00DE60ED" w:rsidRDefault="00DE60ED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二果：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看穿穿越度灭两元魔幻境，脱离魔地宇宙。</w:t>
      </w:r>
    </w:p>
    <w:p w:rsidR="00DE60ED" w:rsidRDefault="00DE60ED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三果：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现实得混沌本初相。</w:t>
      </w:r>
    </w:p>
    <w:p w:rsidR="00DE60ED" w:rsidRDefault="00DE60ED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四果：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现实得空明本性相。</w:t>
      </w:r>
    </w:p>
    <w:p w:rsidR="00DE60ED" w:rsidRDefault="00DE60ED" w:rsidP="000069D0">
      <w:pPr>
        <w:rPr>
          <w:rFonts w:ascii="幼圆" w:eastAsia="幼圆" w:hint="eastAsia"/>
          <w:sz w:val="28"/>
          <w:szCs w:val="28"/>
        </w:rPr>
      </w:pP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五果：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肉身登地相。</w:t>
      </w:r>
    </w:p>
    <w:p w:rsidR="000069D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即神地初果。</w:t>
      </w:r>
    </w:p>
    <w:p w:rsidR="002B3740" w:rsidRPr="00DE60ED" w:rsidRDefault="000069D0" w:rsidP="000069D0">
      <w:pPr>
        <w:rPr>
          <w:rFonts w:ascii="幼圆" w:eastAsia="幼圆" w:hint="eastAsia"/>
          <w:sz w:val="28"/>
          <w:szCs w:val="28"/>
        </w:rPr>
      </w:pPr>
      <w:r w:rsidRPr="00DE60ED">
        <w:rPr>
          <w:rFonts w:ascii="幼圆" w:eastAsia="幼圆" w:hint="eastAsia"/>
          <w:sz w:val="28"/>
          <w:szCs w:val="28"/>
        </w:rPr>
        <w:t>到此，实证第一空性</w:t>
      </w:r>
      <w:r w:rsidR="00DE60ED">
        <w:rPr>
          <w:rFonts w:ascii="幼圆" w:eastAsia="幼圆" w:hint="eastAsia"/>
          <w:sz w:val="28"/>
          <w:szCs w:val="28"/>
        </w:rPr>
        <w:t>——</w:t>
      </w:r>
      <w:r w:rsidRPr="00DE60ED">
        <w:rPr>
          <w:rFonts w:ascii="幼圆" w:eastAsia="幼圆" w:hint="eastAsia"/>
          <w:sz w:val="28"/>
          <w:szCs w:val="28"/>
        </w:rPr>
        <w:t>本性。</w:t>
      </w:r>
    </w:p>
    <w:sectPr w:rsidR="002B3740" w:rsidRPr="00DE60ED" w:rsidSect="002B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B79" w:rsidRDefault="00B35B79" w:rsidP="00DE60ED">
      <w:r>
        <w:separator/>
      </w:r>
    </w:p>
  </w:endnote>
  <w:endnote w:type="continuationSeparator" w:id="1">
    <w:p w:rsidR="00B35B79" w:rsidRDefault="00B35B79" w:rsidP="00DE6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B79" w:rsidRDefault="00B35B79" w:rsidP="00DE60ED">
      <w:r>
        <w:separator/>
      </w:r>
    </w:p>
  </w:footnote>
  <w:footnote w:type="continuationSeparator" w:id="1">
    <w:p w:rsidR="00B35B79" w:rsidRDefault="00B35B79" w:rsidP="00DE60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9D0"/>
    <w:rsid w:val="000069D0"/>
    <w:rsid w:val="002B3740"/>
    <w:rsid w:val="00B35B79"/>
    <w:rsid w:val="00DE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0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2015-06-13T13:36:00Z</dcterms:created>
  <dcterms:modified xsi:type="dcterms:W3CDTF">2015-06-13T13:53:00Z</dcterms:modified>
</cp:coreProperties>
</file>