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D8" w:rsidRPr="00CC55D8" w:rsidRDefault="00CC55D8" w:rsidP="00CC55D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t>《关于释迦族》</w:t>
      </w:r>
    </w:p>
    <w:p w:rsidR="00CC55D8" w:rsidRPr="00CC55D8" w:rsidRDefault="00CC55D8" w:rsidP="00CC55D8">
      <w:pPr>
        <w:widowControl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t>标签：第一空性法</w:t>
      </w:r>
      <w:r w:rsidRPr="00CC55D8">
        <w:rPr>
          <w:rFonts w:ascii="微软雅黑" w:eastAsia="幼圆" w:hAnsi="微软雅黑" w:cs="宋体" w:hint="eastAsia"/>
          <w:kern w:val="0"/>
          <w:sz w:val="28"/>
          <w:szCs w:val="28"/>
        </w:rPr>
        <w:t>    </w:t>
      </w: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t xml:space="preserve">日期：2015-07-19  </w:t>
      </w:r>
      <w:r w:rsidRPr="00CC55D8">
        <w:rPr>
          <w:rFonts w:ascii="幼圆" w:eastAsia="幼圆" w:hAnsi="仿宋" w:cs="Arial" w:hint="eastAsia"/>
          <w:kern w:val="0"/>
          <w:sz w:val="28"/>
          <w:szCs w:val="28"/>
          <w:shd w:val="clear" w:color="auto" w:fill="FFFFFF"/>
        </w:rPr>
        <w:t>作者：依果</w:t>
      </w:r>
    </w:p>
    <w:p w:rsidR="00CC55D8" w:rsidRPr="00CC55D8" w:rsidRDefault="00CC55D8" w:rsidP="00CC55D8">
      <w:pPr>
        <w:widowControl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CC55D8" w:rsidRPr="00CC55D8" w:rsidRDefault="00CC55D8" w:rsidP="00CC55D8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侠客行&lt;longmanrenjuan@gmail.com&gt; 0:04:02</w:t>
      </w: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当年悉达多佛目睹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释迦族遭敌国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灭族而无法改变，是“不为”还是“不能”？</w:t>
      </w:r>
    </w:p>
    <w:p w:rsidR="00CC55D8" w:rsidRPr="00CC55D8" w:rsidRDefault="00CC55D8" w:rsidP="00CC55D8">
      <w:pPr>
        <w:widowControl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CC55D8" w:rsidRDefault="00CC55D8" w:rsidP="00CC55D8">
      <w:pPr>
        <w:widowControl/>
        <w:shd w:val="clear" w:color="auto" w:fill="FFFFFF"/>
        <w:spacing w:line="330" w:lineRule="atLeast"/>
        <w:ind w:right="168"/>
        <w:jc w:val="left"/>
        <w:rPr>
          <w:rFonts w:ascii="幼圆" w:eastAsia="幼圆" w:hAnsi="仿宋" w:cs="宋体" w:hint="eastAsia"/>
          <w:bCs/>
          <w:kern w:val="0"/>
          <w:sz w:val="28"/>
          <w:szCs w:val="28"/>
        </w:rPr>
      </w:pP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10:14:18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因不能为，所以不为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谓：无为而为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10:15:49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本就空明无染之涅槃显相。</w:t>
      </w: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br/>
        <w:t>侠客行&lt;longmanrenjuan@gmail.</w:t>
      </w:r>
      <w:proofErr w:type="gramStart"/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t>com</w:t>
      </w:r>
      <w:proofErr w:type="gramEnd"/>
      <w:r w:rsidRPr="00CC55D8">
        <w:rPr>
          <w:rFonts w:ascii="幼圆" w:eastAsia="幼圆" w:hAnsi="微软雅黑" w:cs="宋体" w:hint="eastAsia"/>
          <w:kern w:val="0"/>
          <w:sz w:val="28"/>
          <w:szCs w:val="28"/>
        </w:rPr>
        <w:t>&gt; 11:17:37</w:t>
      </w:r>
    </w:p>
    <w:p w:rsidR="00CC55D8" w:rsidRPr="00CC55D8" w:rsidRDefault="00CC55D8" w:rsidP="00CC55D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@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依果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 xml:space="preserve"> 巴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夏一直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宣讲的五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维世界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理论，认为每一个人每一念感召出他自己的世界，而用不着影响或伤害任何他人。如果主体觉得因果存在，那只是主体的时空执念和自我限制在作怪。 当时我就在想释迦族被灭族为何没有被改变？还是说其实在某个平行宇宙里被改变了，佛祖某个意识焦点去了那个平行宇宙？但是佛的视角是全息的？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佛可以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同时看到所有可能性。。我们看到的释迦族历史是我们自己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的共业所感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，和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佛其实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关系不大？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求果师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梳理。。</w:t>
      </w:r>
    </w:p>
    <w:p w:rsid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仿宋" w:cs="宋体" w:hint="eastAsia"/>
          <w:bCs/>
          <w:kern w:val="0"/>
          <w:sz w:val="28"/>
          <w:szCs w:val="28"/>
        </w:rPr>
      </w:pP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11:21:32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释迦讲法49年，是依照自己开悟</w:t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次第和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众生缘分展现的，以次第观之，就能明了真意。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</w:rPr>
        <w:br/>
        <w:t>侠客行&lt;longmanrenjuan@gmail.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&gt; 11:51:15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</w:rPr>
        <w:t>@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 xml:space="preserve"> 请问果师，释迦佛从小乘讲到大乘和金刚乘，好多大乘经典都是在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高灵界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宣讲。但是在地球上、目睹释迦族灭、晚年多病，如此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示现有何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深意？</w:t>
      </w:r>
    </w:p>
    <w:p w:rsid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</w:rPr>
        <w:t>侠客行&lt;longmanrenjuan@gmail.</w:t>
      </w:r>
      <w:proofErr w:type="gramStart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com</w:t>
      </w:r>
      <w:proofErr w:type="gramEnd"/>
      <w:r w:rsidRPr="00CC55D8">
        <w:rPr>
          <w:rFonts w:ascii="幼圆" w:eastAsia="幼圆" w:hAnsi="仿宋" w:cs="宋体" w:hint="eastAsia"/>
          <w:kern w:val="0"/>
          <w:sz w:val="28"/>
          <w:szCs w:val="28"/>
        </w:rPr>
        <w:t>&gt; 11:53:33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kern w:val="0"/>
          <w:sz w:val="28"/>
          <w:szCs w:val="28"/>
        </w:rPr>
        <w:t>佛的人生计划本来如此？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11:54:07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是的，在3D本来如此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11:55:07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我们人类集体意识，本就在时间线里成长的。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11:56:58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人间道场如何导向，还是跟道场中这些轮回</w:t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的灵团的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成长，关系重大。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lastRenderedPageBreak/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11:58:26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现在，体验不苦的生命，越来越多了。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12:00:48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当然，还是苦的也不少。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在魔幻宇宙，人道就是苦乐参半之所。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12:03:27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开启人类水瓶时代，即是开启倾向于魔地宇宙善乐道之所，这是生命进程的戏剧。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12:05:49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地球以前的很多文明毁灭，都是以恶果而终结。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12:07:21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当然，也有成功的，文明世界举家搬迁到更好的星球磁场世界的成功案例。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12:09:13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想知道真相，请看</w:t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依果博客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，相关博文。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lastRenderedPageBreak/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12:09:49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无相，无相相，无</w:t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无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相相直至如花绽放。</w:t>
      </w:r>
    </w:p>
    <w:p w:rsidR="00CC55D8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br/>
      </w:r>
      <w:proofErr w:type="gramStart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依果</w:t>
      </w:r>
      <w:proofErr w:type="gramEnd"/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(605002560) 12:10:07</w:t>
      </w:r>
    </w:p>
    <w:p w:rsidR="00E755B1" w:rsidRPr="00CC55D8" w:rsidRDefault="00CC55D8" w:rsidP="00CC55D8">
      <w:pPr>
        <w:widowControl/>
        <w:shd w:val="clear" w:color="auto" w:fill="FFFFFF"/>
        <w:spacing w:line="330" w:lineRule="atLeast"/>
        <w:ind w:left="168" w:right="168"/>
        <w:jc w:val="left"/>
        <w:rPr>
          <w:rFonts w:ascii="幼圆" w:eastAsia="幼圆" w:hint="eastAsia"/>
          <w:sz w:val="28"/>
          <w:szCs w:val="28"/>
        </w:rPr>
      </w:pPr>
      <w:r w:rsidRPr="00CC55D8">
        <w:rPr>
          <w:rFonts w:ascii="幼圆" w:eastAsia="幼圆" w:hAnsi="仿宋" w:cs="宋体" w:hint="eastAsia"/>
          <w:bCs/>
          <w:kern w:val="0"/>
          <w:sz w:val="28"/>
          <w:szCs w:val="28"/>
        </w:rPr>
        <w:t>赞美201.</w:t>
      </w:r>
    </w:p>
    <w:sectPr w:rsidR="00E755B1" w:rsidRPr="00CC55D8" w:rsidSect="00E75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5D8"/>
    <w:rsid w:val="00CC55D8"/>
    <w:rsid w:val="00E75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5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55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55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5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2015-07-20T08:10:00Z</dcterms:created>
  <dcterms:modified xsi:type="dcterms:W3CDTF">2015-07-20T08:12:00Z</dcterms:modified>
</cp:coreProperties>
</file>