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5D" w:rsidRDefault="00640FA0" w:rsidP="00640FA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《一元果答两元问》</w:t>
      </w:r>
    </w:p>
    <w:p w:rsidR="00667D44" w:rsidRDefault="00640FA0" w:rsidP="00640FA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日期：2015-08-18   作者：依果</w:t>
      </w:r>
    </w:p>
    <w:p w:rsidR="00667D44" w:rsidRDefault="00667D44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13:16:39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赞本性一体两面，有撒旦的一面对吗？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13:18:29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赞，你的问题角度在他人看来，</w:t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的确很搞怪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你要学习，站在空明本性的立场上，看待问题，而不是永远站在魔性的立场上看待世间万物。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这只能说明，你缺乏生命正见。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法</w:t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藏并不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圆满。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13:19:40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赞，这是每个行者立足正见道场的基础。</w:t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13:19:53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赞美善与恶1+1=1，撒旦是恶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13:21:46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赞，没有恶，只有1,1没有2元善恶。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赞，撒旦只是角色。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角色有善恶，本性一样，1的存在。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13:24:55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问清楚了，心里踏实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13:33:03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赞，心里</w:t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踏不踏实要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等到实证空明本性，才能解决。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13:33:32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赞，平日里少做无用功了。好好用功精进修行。你现在有的是时间，别浪费了</w:t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14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13:33:51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5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6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="00667D44">
        <w:rPr>
          <w:rFonts w:ascii="幼圆" w:eastAsia="幼圆" w:hAnsi="宋体" w:cs="宋体" w:hint="eastAsia"/>
          <w:kern w:val="0"/>
          <w:sz w:val="28"/>
          <w:szCs w:val="28"/>
        </w:rPr>
        <w:t>撒旦是你本性痴迷幻化的假象，本就不存在，自己在逗自己玩</w:t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——依果</w:t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13:38:48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赞美观想时间多了，</w:t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观腿为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空明相，医生说恢复很快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赞沒觉得那不正常，常观出那现大日如来像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13:44:37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赞，观得空明无相，才是正道正法。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赞，那传统修法，只能死时管用，无法即身成就。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13:45:49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赞美！201完全不是传统宗教修法</w:t>
      </w:r>
    </w:p>
    <w:p w:rsidR="00EB105D" w:rsidRP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13:45:59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赞美前几天观病处放白光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13:46:26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赞，白光也是相</w:t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13:48:14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赞美观大日如来也是相？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13:49:19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赞，大日如来是一元相，要再自己实证本性空明了，才能</w:t>
      </w: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真正观起实得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赞，否则，只是2元魔相。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667D44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13:50:51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赞美最近自己经常观自己是大日如来，一切意识全部回归它的本体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愤怒的熊猫(2879911215)</w:t>
      </w:r>
      <w:r w:rsidR="00EB105D"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13:50:23</w:t>
      </w:r>
      <w:r w:rsidR="00EB105D"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赞，死时管用，即</w:t>
      </w:r>
      <w:proofErr w:type="gramStart"/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身成就</w:t>
      </w:r>
      <w:proofErr w:type="gramEnd"/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,</w:t>
      </w:r>
      <w:r w:rsidR="00EB105D"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有何不同?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="00EB105D"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13:51:57</w:t>
      </w:r>
      <w:r w:rsidR="00EB105D"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赞美201即身成就</w:t>
      </w:r>
      <w:r w:rsidR="00EB105D">
        <w:rPr>
          <w:rFonts w:ascii="幼圆" w:eastAsia="幼圆" w:hAnsi="宋体" w:cs="宋体" w:hint="eastAsia"/>
          <w:noProof/>
          <w:kern w:val="0"/>
          <w:sz w:val="28"/>
          <w:szCs w:val="28"/>
        </w:rPr>
        <w:t>，</w:t>
      </w:r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传统宗教死时才即</w:t>
      </w:r>
      <w:proofErr w:type="gramStart"/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t>身成就</w:t>
      </w:r>
      <w:proofErr w:type="gramEnd"/>
      <w:r w:rsidR="00EB105D"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B10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13:52:08</w:t>
      </w:r>
      <w:r w:rsidRPr="00EB105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29100" cy="1000125"/>
            <wp:effectExtent l="19050" t="0" r="0" b="0"/>
            <wp:docPr id="49" name="图片 49" descr="C:\Users\helen\AppData\Roaming\Tencent\QQ\Temp\15ADC2233E2B41AFAEA787652266D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len\AppData\Roaming\Tencent\QQ\Temp\15ADC2233E2B41AFAEA787652266D9A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赞，你说呢？</w:t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赞，最起码，成就者可以设坛讲法，普度众生，这还不好玩吗？</w:t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51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5D" w:rsidRDefault="00EB105D" w:rsidP="00EB10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105D">
        <w:rPr>
          <w:rFonts w:ascii="幼圆" w:eastAsia="幼圆" w:hAnsi="宋体" w:cs="宋体" w:hint="eastAsia"/>
          <w:kern w:val="0"/>
          <w:sz w:val="28"/>
          <w:szCs w:val="28"/>
        </w:rPr>
        <w:t>赞，魔性者也可设坛讲法，死后堕入阿鼻地狱。</w:t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C:\Users\helen\AppData\Roaming\Tencent\QQ\Temp\56E3FC508C0C449A82242098912ECD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len\AppData\Roaming\Tencent\QQ\Temp\56E3FC508C0C449A82242098912ECD0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105D">
        <w:rPr>
          <w:rFonts w:ascii="幼圆" w:eastAsia="幼圆" w:hAnsi="宋体" w:cs="宋体" w:hint="eastAsia"/>
          <w:kern w:val="0"/>
          <w:sz w:val="28"/>
          <w:szCs w:val="28"/>
        </w:rPr>
        <w:br/>
        <w:t>赞，这也够好玩的了。</w:t>
      </w:r>
      <w:r w:rsidRPr="00EB10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C:\Users\helen\AppData\Local\Temp\OO6F7@I24VY9ZK85(6{5%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len\AppData\Local\Temp\OO6F7@I24VY9ZK85(6{5%G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05D" w:rsidSect="0061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105D"/>
    <w:rsid w:val="006111EF"/>
    <w:rsid w:val="00640FA0"/>
    <w:rsid w:val="00667D44"/>
    <w:rsid w:val="00EB1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1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0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2015-08-20T03:21:00Z</dcterms:created>
  <dcterms:modified xsi:type="dcterms:W3CDTF">2015-08-20T03:51:00Z</dcterms:modified>
</cp:coreProperties>
</file>