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F1" w:rsidRPr="00C539F1" w:rsidRDefault="00C539F1" w:rsidP="00C539F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539F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《神界彼岸，空有妙现》</w:t>
      </w:r>
    </w:p>
    <w:p w:rsidR="00C539F1" w:rsidRPr="00C539F1" w:rsidRDefault="00C539F1" w:rsidP="00C539F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日期：2015-07-12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539F1" w:rsidRPr="00C539F1" w:rsidRDefault="00C539F1" w:rsidP="00C539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39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14:57:35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933825" cy="3905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赞！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一切，包括法藏。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法藏妙有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，非凡夫所能了之，体系恢弘，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如妙有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宇宙无别。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赞美，圆满一元量证，登陆第二彼岸觉地。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赞，境界所到，空有妙现。文字、法藏、社会、世界、宇宙···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赞，神界彼岸，即现眼前。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赞美201！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神界妙有法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赞，金刚体性，随境界如意化现。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赞，法理圆满，解脱之本，正见加持，成就有望。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赞，以此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实修空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明本性，实得五果之第一果位。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赞，实得正见法藏圆满。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赞，实得解脱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之正信正见之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赞，获得生命觉醒之大根器，大正信心。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赞美，</w:t>
      </w:r>
      <w:proofErr w:type="gramStart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proofErr w:type="gramEnd"/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201.</w:t>
      </w:r>
      <w:r w:rsidRPr="00C539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837B7" w:rsidRPr="00C539F1" w:rsidRDefault="00E837B7"/>
    <w:sectPr w:rsidR="00E837B7" w:rsidRPr="00C539F1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39F1"/>
    <w:rsid w:val="00C539F1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39F1"/>
  </w:style>
  <w:style w:type="paragraph" w:styleId="a4">
    <w:name w:val="Balloon Text"/>
    <w:basedOn w:val="a"/>
    <w:link w:val="Char"/>
    <w:uiPriority w:val="99"/>
    <w:semiHidden/>
    <w:unhideWhenUsed/>
    <w:rsid w:val="00C53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9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>User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2016-05-25T06:09:00Z</dcterms:modified>
</cp:coreProperties>
</file>