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18" w:rsidRPr="005C3318" w:rsidRDefault="005C3318" w:rsidP="005C331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C331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《神通只是修行自然而然的衍生品》</w:t>
      </w:r>
    </w:p>
    <w:p w:rsidR="005C3318" w:rsidRPr="005C3318" w:rsidRDefault="005C3318" w:rsidP="005C331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bookmarkStart w:id="0" w:name="_GoBack"/>
      <w:bookmarkEnd w:id="0"/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日期：2015_03_18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23:09:56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好想证意生身。</w:t>
      </w:r>
    </w:p>
    <w:p w:rsidR="005C3318" w:rsidRPr="005C3318" w:rsidRDefault="005C3318" w:rsidP="005C33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23:13:25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赞，肉身就是意生身的一种。只是幻身的一种，不够恒常。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成就幻身，于本性法身同频映射而出，恒常永驻，报身成就。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23:14:14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赞美，一元圣意报身。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赞美，空性意生身。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23:14:53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为何现在安住不到法身同频？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23:15:25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赞美，两元封印障碍。</w:t>
      </w:r>
    </w:p>
    <w:p w:rsidR="005C3318" w:rsidRPr="005C3318" w:rsidRDefault="005C3318" w:rsidP="005C33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23:17:10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赞，自己想象一个身体走出肉身，可还是在想象。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赞，想象也是一层封印吗？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23:26:16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想象不是封印，都是本性的体用；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不知道这个事实真相，而停住在想象的境界之中，才是封印。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23:27:16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赞美！我们是本性的存在，这才是真相。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23:27:36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自己现在做不到超越想象这层体用。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23:28:12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赞美！我们安住于本性，才如法，正见，神性，圆满。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赞美本性(1938875265)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23:28:21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赞美有干扰定不住怎么办？赞美过程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23:30:04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赞美，这才有修行一说啊。这才是修行的意义。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赞美修行。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23:30:00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安住本性，可以起好多用吧，现在我怎么可能短期内就像高地菩萨一样圆满安住本性？想先证个世间神通玩玩，这也不一定妨碍出世吧。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23:30:55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怎么一下就能达到佛果呢？我得从低级到高级的修行。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23:31:40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赞美，请看法藏次第，依法次第实修。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23:33:45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嗯，等等吧，我也先不着急了。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23:33:47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赞美，神通是修行的衍生品，不是修行的主体。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就像，我们做为人，就有了很多的做人的本领，认字，说话，玩科技···</w:t>
      </w: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23:35:07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时间、财富、次第......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23:35:42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做人，要以人为本；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修行，要以果位为本。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神通，体用都是自然而然的衍生品。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赞美，勿要舍本求源。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23:37:25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证神通，也不一定是舍本求源，道、术可兼得嘛。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神通，可兼得。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23:38:20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赞美，你们有人身，你会说人话，写人字，坐汽车吗？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赞美，你没有人身，你会说人话，写人字，坐汽车吗？</w:t>
      </w:r>
    </w:p>
    <w:p w:rsidR="005C3318" w:rsidRPr="005C3318" w:rsidRDefault="005C3318" w:rsidP="005C331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23:39:10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两码事，各有不同。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23:39:15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赞美，做鬼说鬼话，就不可能做人事。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空性法喜(914367149)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23:39:46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同时同人身，同时解脱身见，到死的时候，就不怕肉体死了。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我这也是在时刻为死做准备。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呼吸、想象等等关口怎么超越，我在思考。</w:t>
      </w: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3318" w:rsidRPr="005C3318" w:rsidRDefault="005C3318" w:rsidP="005C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23:40:02</w:t>
      </w:r>
      <w:r w:rsidRPr="005C33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赞，算我没说。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赞，你就不用谦虚的问什么了。就等着赴死的那一天的到来吧。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赞美你的戏剧。</w:t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附：《通灵机》（依果）：</w:t>
      </w:r>
      <w:hyperlink r:id="rId4" w:tgtFrame="_blank" w:history="1">
        <w:r w:rsidRPr="005C3318">
          <w:rPr>
            <w:rFonts w:ascii="幼圆" w:eastAsia="幼圆" w:hAnsi="微软雅黑" w:cs="宋体" w:hint="eastAsia"/>
            <w:color w:val="26709A"/>
            <w:kern w:val="0"/>
            <w:sz w:val="28"/>
          </w:rPr>
          <w:t>http://blog.sina.com.cn/s/blog_548e87a601017n7w.html</w:t>
        </w:r>
      </w:hyperlink>
      <w:r w:rsidRPr="005C33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D08E2" w:rsidRPr="005C3318" w:rsidRDefault="000D08E2"/>
    <w:sectPr w:rsidR="000D08E2" w:rsidRPr="005C3318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318"/>
    <w:rsid w:val="000D08E2"/>
    <w:rsid w:val="005C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3318"/>
  </w:style>
  <w:style w:type="character" w:styleId="a4">
    <w:name w:val="Hyperlink"/>
    <w:basedOn w:val="a0"/>
    <w:uiPriority w:val="99"/>
    <w:semiHidden/>
    <w:unhideWhenUsed/>
    <w:rsid w:val="005C33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48e87a601017n7w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1391</Characters>
  <Application>Microsoft Office Word</Application>
  <DocSecurity>0</DocSecurity>
  <Lines>11</Lines>
  <Paragraphs>3</Paragraphs>
  <ScaleCrop>false</ScaleCrop>
  <Company>User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2016-05-25T03:09:00Z</dcterms:modified>
</cp:coreProperties>
</file>