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9F" w:rsidRDefault="0065099F" w:rsidP="0065099F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65099F">
        <w:rPr>
          <w:rFonts w:ascii="幼圆" w:eastAsia="幼圆" w:hAnsi="Arial" w:cs="Arial" w:hint="eastAsia"/>
          <w:color w:val="000000"/>
          <w:sz w:val="28"/>
          <w:szCs w:val="28"/>
        </w:rPr>
        <w:t>《行者以两元俗性为耻》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日期：2015-09-02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10:58:35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4352925" cy="1095375"/>
            <wp:effectExtent l="19050" t="0" r="9525" b="0"/>
            <wp:docPr id="1" name="图片 1" descr="http://b351.photo.store.qq.com/psb?/V13fycTH00w8M9/TxxDj.4z0LEl8By3B5Sq*TgO2BHXwqk9dOAnidIRULc!/b/dF8BAAAAAAAA&amp;bo=yQFzAAAAAAAFAJ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351.photo.store.qq.com/psb?/V13fycTH00w8M9/TxxDj.4z0LEl8By3B5Sq*TgO2BHXwqk9dOAnidIRULc!/b/dF8BAAAAAAAA&amp;bo=yQFzAAAAAAAFAJg!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“万法唯心”，此心特指：本性、圣心、明空、圆满法身；并非封印两元俗心。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两元俗心又称“魔心”，并不能化现万法，只能幻化魔地法。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真正化现万法的只有“本性空明之心”。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从觉地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，到神地，再到魔幻地，真正的无所不能。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行者，要以割裂的两元俗心，为耻。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11:04:34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割裂的两元俗心，是私心吗？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11:05:44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自己看法藏，两元法则，包括轮回，六道，因果。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私心是什么，不懂。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11:06:56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算计的心，计较的心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11:07:34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这是恶道之心吧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恶心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2015/9/2 11:08:24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远没有两元俗心高尚。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恶俗之心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11:08:46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嗯，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依果老师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，我家里现在开个煎饼店。饼里会夹肉，鸡蛋。我也会帮忙，但自己不吃。这几天，心里也是很纠结。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11:09:52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恩，我现在有艺术公司，专卖艺术品，我自己画，我从来不纠结。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11:12:46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嗯，我好像没啥才华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11:14:18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你懂得守戒，不吃众生载具。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11:15:14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3净肉，可以吃。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11:16:16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额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额额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~~~~，不爱吃。我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是怕果报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11:18:59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3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净载具肉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：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1，灵魂已经离开；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2，你不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杀害载具吃肉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3，不为你所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杀害载具吃肉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不爱吃肉，只是个人喜好，就像不爱吃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屎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一样。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怕果报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，是两元恐惧心作怪，并不是觉醒的体现。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11:20:13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是的，我是恐惧心理。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请果师慈悲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开示！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11:20:25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觉醒的人，不杀生，即不驱离灵魂出离载具，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赶出载具家园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不做此恶事，仅此。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11:27:46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哦，我还是觉得自己矛盾的厉害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哦，我这个纠结，其实是操心病，对不对，果师？？？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11:35:43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操啥心了？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操自己心？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11:36:47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嗯，我原来接受的教导是，不可以跟肉有一点点关系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11:37:02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难道自己不操心，让别人操心？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11:37:24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道理是，没有食用者，就不会的杀生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 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2015/9/2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11:38:24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恩。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公益广告语：没有消费，就没有捕杀。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11:39:39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几十万年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的畜道习性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，慢慢改吧。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11:41:23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依果老师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畜道习性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是什么？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11:41:33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当文明和畜生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道意识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撞车，存在即是合理。</w:t>
      </w:r>
    </w:p>
    <w:p w:rsidR="0065099F" w:rsidRDefault="0065099F" w:rsidP="0065099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11:43:07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以文明的外衣，包装畜生意识，贴上文明的标签，这法界依旧存在，从灵魂的签约处，即开始实施。</w:t>
      </w:r>
    </w:p>
    <w:p w:rsidR="00C00D31" w:rsidRDefault="00C00D31">
      <w:pPr>
        <w:rPr>
          <w:rFonts w:hint="eastAsia"/>
        </w:rPr>
      </w:pPr>
    </w:p>
    <w:sectPr w:rsidR="00C00D31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099F"/>
    <w:rsid w:val="0065099F"/>
    <w:rsid w:val="00C0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099F"/>
  </w:style>
  <w:style w:type="paragraph" w:styleId="a4">
    <w:name w:val="Balloon Text"/>
    <w:basedOn w:val="a"/>
    <w:link w:val="Char"/>
    <w:uiPriority w:val="99"/>
    <w:semiHidden/>
    <w:unhideWhenUsed/>
    <w:rsid w:val="006509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09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1359</Characters>
  <Application>Microsoft Office Word</Application>
  <DocSecurity>0</DocSecurity>
  <Lines>11</Lines>
  <Paragraphs>3</Paragraphs>
  <ScaleCrop>false</ScaleCrop>
  <Company>User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2016-05-23T13:20:00Z</dcterms:created>
  <dcterms:modified xsi:type="dcterms:W3CDTF">2016-05-23T13:20:00Z</dcterms:modified>
</cp:coreProperties>
</file>