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C8" w:rsidRDefault="00163FC8" w:rsidP="00163FC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bookmarkStart w:id="0" w:name="_GoBack"/>
      <w:r w:rsidR="005315C6">
        <w:rPr>
          <w:rFonts w:ascii="幼圆" w:eastAsia="幼圆" w:hAnsi="宋体" w:cs="宋体" w:hint="eastAsia"/>
          <w:kern w:val="0"/>
          <w:sz w:val="28"/>
          <w:szCs w:val="28"/>
        </w:rPr>
        <w:t>先圆满赞美法，拥有赞美一切的无量心量</w:t>
      </w:r>
      <w:bookmarkEnd w:id="0"/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163FC8" w:rsidRDefault="00163FC8" w:rsidP="00163FC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日期：2017.07.0</w:t>
      </w:r>
      <w:r>
        <w:rPr>
          <w:rFonts w:ascii="幼圆" w:eastAsia="幼圆" w:hAnsi="宋体" w:cs="宋体"/>
          <w:kern w:val="0"/>
          <w:sz w:val="28"/>
          <w:szCs w:val="28"/>
        </w:rPr>
        <w:t xml:space="preserve">8 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作者：依果</w:t>
      </w:r>
    </w:p>
    <w:p w:rsidR="00163FC8" w:rsidRPr="00163FC8" w:rsidRDefault="00163FC8" w:rsidP="00163FC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163FC8" w:rsidRPr="00163FC8" w:rsidRDefault="00163FC8" w:rsidP="00163FC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7:40:58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赞美，这几天最大收获在于次第理清了，看清自己的实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修定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位，有学实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修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定位，无学实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修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定位。没有赞美一切的心，说什么混沌境，还差得远的。踏踏实实如自己前几天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在辩法群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所说，以新定位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坐标实修赞美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法，先圆满赞美法再说。的戏剧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7:43:43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>
        <w:rPr>
          <w:rFonts w:ascii="幼圆" w:eastAsia="幼圆" w:hAnsi="宋体" w:cs="宋体" w:hint="eastAsia"/>
          <w:kern w:val="0"/>
          <w:sz w:val="28"/>
          <w:szCs w:val="28"/>
        </w:rPr>
        <w:t>有学实修上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去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完成果藏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欠缺的次第衔接部分，继续参悟明了，的戏剧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7:49:04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赞美，没有无量的心量，如何入混沌境。自己以前喜欢看企业家事迹，相比其中几位，我和他们的心量还差得远，海纳百川有容乃大，让一滴水真正拥有大海的境界，尚需努力。的戏剧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11:11:22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@住在边境的精灵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如是。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先圆满赞美法，再圆满穿越法，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度灭法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，空性法，神地法，创世法，而成觉。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 xml:space="preserve">如是次第。 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(605002560) 11:13:37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00438" cy="3267075"/>
            <wp:effectExtent l="0" t="0" r="5080" b="0"/>
            <wp:docPr id="1" name="图片 1" descr="C:\Users\Administrator\Documents\Tencent Files\848912498\Image\Group\2LL3GIF_7_76O2901J]DM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48912498\Image\Group\2LL3GIF_7_76O2901J]DM6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64" cy="327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如是。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当然，前提是先圆满法藏，树立正见。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 2017-07-07 16:24:10</w:t>
      </w:r>
    </w:p>
    <w:p w:rsidR="00163FC8" w:rsidRPr="00163FC8" w:rsidRDefault="00163FC8" w:rsidP="00163FC8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只要有任何一句话、一个现象、一个人，是自己看不惯的，对行者来说，就不可能达到赞美一切的境界，就需要自己检查自己的想法，参悟自己为什么看不惯，别落入对那句话、那个现象、那个人的是非对错判断中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15:38:22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先令我们受益成长。每个人进度</w:t>
      </w:r>
      <w:proofErr w:type="gramStart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163FC8">
        <w:rPr>
          <w:rFonts w:ascii="幼圆" w:eastAsia="幼圆" w:hAnsi="宋体" w:cs="宋体" w:hint="eastAsia"/>
          <w:kern w:val="0"/>
          <w:sz w:val="28"/>
          <w:szCs w:val="28"/>
        </w:rPr>
        <w:t>不同，期待他人能与我们一同受</w:t>
      </w:r>
      <w:r w:rsidR="005315C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益，本就是个幻境中的大妄念。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t>16:24:18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作为行者角度，我们每个行者都是一样的，都有自己的封印，如果我们去关注他是否发现自己的封印了，他是进步还是退步了，嘻嘻，立马使自己陷入对外境的是非评判中了，本来还不错的心性就被冲散了。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作为世间法角度，每个人都有好有坏，我们多看对方好的一面，假如某个人他实在没啥好的，是个低频者，我们远离就好了，也不用多说。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  <w:t>的戏剧</w:t>
      </w:r>
      <w:r w:rsidRPr="00163FC8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163FC8" w:rsidRPr="00163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8"/>
    <w:rsid w:val="00163FC8"/>
    <w:rsid w:val="00497E2C"/>
    <w:rsid w:val="0053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7550"/>
  <w15:chartTrackingRefBased/>
  <w15:docId w15:val="{51E260B5-B5CD-4630-BE75-456457DC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2017-07-08T09:10:00Z</dcterms:created>
  <dcterms:modified xsi:type="dcterms:W3CDTF">2017-07-08T09:28:00Z</dcterms:modified>
</cp:coreProperties>
</file>