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B37" w:rsidRDefault="00533B37" w:rsidP="00533B37">
      <w:pPr>
        <w:jc w:val="center"/>
        <w:rPr>
          <w:rFonts w:ascii="幼圆" w:eastAsia="幼圆" w:hAnsi="微软雅黑"/>
          <w:color w:val="000000"/>
          <w:sz w:val="28"/>
          <w:szCs w:val="28"/>
          <w:shd w:val="clear" w:color="auto" w:fill="FFFFFF"/>
        </w:rPr>
      </w:pPr>
      <w:r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《果师开示集锦1</w:t>
      </w:r>
      <w:r w:rsidR="00141CD1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5</w:t>
      </w:r>
      <w:r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》</w:t>
      </w:r>
    </w:p>
    <w:p w:rsidR="00533B37" w:rsidRDefault="00533B37">
      <w:pPr>
        <w:rPr>
          <w:rFonts w:ascii="幼圆" w:eastAsia="幼圆" w:hAnsi="微软雅黑"/>
          <w:color w:val="000000"/>
          <w:sz w:val="28"/>
          <w:szCs w:val="28"/>
          <w:shd w:val="clear" w:color="auto" w:fill="FFFFFF"/>
        </w:rPr>
      </w:pPr>
    </w:p>
    <w:p w:rsidR="00BF1AEB" w:rsidRPr="00533B37" w:rsidRDefault="00BF1AEB">
      <w:pPr>
        <w:rPr>
          <w:rFonts w:ascii="幼圆" w:eastAsia="幼圆" w:hAnsi="微软雅黑"/>
          <w:color w:val="000000"/>
          <w:sz w:val="28"/>
          <w:szCs w:val="28"/>
          <w:shd w:val="clear" w:color="auto" w:fill="FFFFFF"/>
        </w:rPr>
      </w:pPr>
      <w:r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(1)</w:t>
      </w:r>
    </w:p>
    <w:p w:rsidR="00533B37" w:rsidRPr="00533B37" w:rsidRDefault="00141CD1" w:rsidP="00141CD1">
      <w:pPr>
        <w:rPr>
          <w:rFonts w:ascii="幼圆" w:eastAsia="幼圆" w:hAnsi="微软雅黑"/>
          <w:color w:val="000000"/>
          <w:sz w:val="28"/>
          <w:szCs w:val="28"/>
          <w:shd w:val="clear" w:color="auto" w:fill="FFFFFF"/>
        </w:rPr>
      </w:pPr>
      <w:r>
        <w:rPr>
          <w:rFonts w:ascii="幼圆" w:eastAsia="幼圆" w:hAnsi="微软雅黑" w:hint="eastAsia"/>
          <w:noProof/>
          <w:color w:val="000000"/>
          <w:sz w:val="28"/>
          <w:szCs w:val="28"/>
        </w:rPr>
        <w:drawing>
          <wp:inline distT="0" distB="0" distL="0" distR="0">
            <wp:extent cx="4654928" cy="6962775"/>
            <wp:effectExtent l="19050" t="0" r="0" b="0"/>
            <wp:docPr id="5" name="图片 4" descr="IMG_20170504_162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04_162719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427" cy="696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BF1AEB" w:rsidRPr="00533B37">
        <w:rPr>
          <w:rFonts w:ascii="幼圆" w:eastAsia="幼圆" w:hint="eastAsia"/>
          <w:sz w:val="28"/>
          <w:szCs w:val="28"/>
        </w:rPr>
        <w:lastRenderedPageBreak/>
        <w:t>(2)</w:t>
      </w:r>
      <w:r w:rsidRPr="00141CD1">
        <w:rPr>
          <w:rFonts w:ascii="幼圆" w:eastAsia="幼圆" w:hAnsi="微软雅黑" w:hint="eastAsia"/>
          <w:color w:val="000000"/>
          <w:sz w:val="28"/>
          <w:szCs w:val="28"/>
        </w:rPr>
        <w:t xml:space="preserve"> 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141CD1">
        <w:rPr>
          <w:rFonts w:ascii="幼圆" w:eastAsia="幼圆" w:hAnsi="微软雅黑" w:hint="eastAsia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3803459" cy="5245441"/>
            <wp:effectExtent l="19050" t="0" r="6541" b="0"/>
            <wp:docPr id="8" name="图片 5" descr="IMG_20170509_1438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09_143820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256" cy="52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BF1AE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(3)</w:t>
      </w:r>
      <w:r w:rsidRPr="00141CD1">
        <w:rPr>
          <w:rFonts w:ascii="幼圆" w:eastAsia="幼圆" w:hAnsi="微软雅黑" w:hint="eastAsia"/>
          <w:color w:val="000000"/>
          <w:sz w:val="28"/>
          <w:szCs w:val="28"/>
        </w:rPr>
        <w:t xml:space="preserve"> 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141CD1">
        <w:rPr>
          <w:rFonts w:ascii="幼圆" w:eastAsia="幼圆" w:hAnsi="微软雅黑" w:hint="eastAsia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3762375" cy="4468557"/>
            <wp:effectExtent l="19050" t="0" r="9525" b="0"/>
            <wp:docPr id="9" name="图片 6" descr="IMG_20170509_143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09_14394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271" cy="44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75B"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BF1AE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(4)</w:t>
      </w:r>
      <w:r w:rsidRPr="00141CD1">
        <w:rPr>
          <w:rFonts w:ascii="幼圆" w:eastAsia="幼圆" w:hAnsi="微软雅黑" w:hint="eastAsia"/>
          <w:color w:val="000000"/>
          <w:sz w:val="28"/>
          <w:szCs w:val="28"/>
        </w:rPr>
        <w:t xml:space="preserve"> 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141CD1">
        <w:rPr>
          <w:rFonts w:ascii="幼圆" w:eastAsia="幼圆" w:hAnsi="微软雅黑" w:hint="eastAsia"/>
          <w:color w:val="000000"/>
          <w:sz w:val="28"/>
          <w:szCs w:val="28"/>
        </w:rPr>
        <w:t>依果(605002560) 11:24:24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141CD1">
        <w:rPr>
          <w:rFonts w:ascii="幼圆" w:eastAsia="幼圆" w:hAnsi="微软雅黑" w:hint="eastAsia"/>
          <w:color w:val="000000"/>
          <w:sz w:val="28"/>
          <w:szCs w:val="28"/>
        </w:rPr>
        <w:t>普渡众生，普渡大众，是成就者的量证功课。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141CD1">
        <w:rPr>
          <w:rFonts w:ascii="幼圆" w:eastAsia="幼圆" w:hAnsi="微软雅黑" w:hint="eastAsia"/>
          <w:color w:val="000000"/>
          <w:sz w:val="28"/>
          <w:szCs w:val="28"/>
        </w:rPr>
        <w:t>实修能量场圈的过大，大于自己的能量范畴，小心遭遇反噬。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141CD1">
        <w:rPr>
          <w:rFonts w:ascii="幼圆" w:eastAsia="幼圆" w:hAnsi="微软雅黑" w:hint="eastAsia"/>
          <w:color w:val="000000"/>
          <w:sz w:val="28"/>
          <w:szCs w:val="28"/>
        </w:rPr>
        <w:t>处理不好，没有正见加持，会像猴子一样，得精神病的。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BF1AE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(</w:t>
      </w:r>
      <w:r w:rsidR="00E4275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5</w:t>
      </w:r>
      <w:r w:rsidR="00BF1AE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)</w:t>
      </w:r>
      <w:r w:rsidRPr="00141CD1">
        <w:rPr>
          <w:rFonts w:ascii="幼圆" w:eastAsia="幼圆" w:hAnsi="微软雅黑" w:hint="eastAsia"/>
          <w:color w:val="000000"/>
          <w:sz w:val="28"/>
          <w:szCs w:val="28"/>
        </w:rPr>
        <w:t xml:space="preserve"> </w:t>
      </w:r>
      <w:bookmarkStart w:id="0" w:name="_GoBack"/>
      <w:bookmarkEnd w:id="0"/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DB17E6" w:rsidRPr="00DB17E6">
        <w:rPr>
          <w:rFonts w:ascii="幼圆" w:eastAsia="幼圆" w:hAnsi="微软雅黑"/>
          <w:color w:val="000000"/>
          <w:sz w:val="28"/>
          <w:szCs w:val="28"/>
        </w:rPr>
        <w:t>依果(605002560)</w:t>
      </w:r>
      <w:r w:rsidR="00DB17E6" w:rsidRPr="00DB17E6">
        <w:rPr>
          <w:rFonts w:ascii="幼圆" w:eastAsia="幼圆" w:hAnsi="微软雅黑"/>
          <w:color w:val="000000"/>
          <w:sz w:val="28"/>
          <w:szCs w:val="28"/>
        </w:rPr>
        <w:t> </w:t>
      </w:r>
      <w:r w:rsidR="00DB17E6" w:rsidRPr="00DB17E6">
        <w:rPr>
          <w:rFonts w:ascii="幼圆" w:eastAsia="幼圆" w:hAnsi="微软雅黑"/>
          <w:color w:val="000000"/>
          <w:sz w:val="28"/>
          <w:szCs w:val="28"/>
        </w:rPr>
        <w:t>10:37:32</w:t>
      </w:r>
      <w:r w:rsidR="00DB17E6" w:rsidRPr="00DB17E6">
        <w:rPr>
          <w:rFonts w:ascii="幼圆" w:eastAsia="幼圆" w:hAnsi="微软雅黑"/>
          <w:color w:val="000000"/>
          <w:sz w:val="28"/>
          <w:szCs w:val="28"/>
        </w:rPr>
        <w:br/>
      </w:r>
      <w:r w:rsidR="00DB17E6" w:rsidRPr="00DB17E6">
        <w:rPr>
          <w:rFonts w:ascii="幼圆" w:eastAsia="幼圆" w:hAnsi="微软雅黑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2822282" cy="3181350"/>
            <wp:effectExtent l="19050" t="0" r="0" b="0"/>
            <wp:docPr id="1" name="图片 1" descr="C:\Users\Administrator\AppData\Roaming\Tencent\QQ\Temp\3E088B0FFD4C4662B71EE2AC2C2A7D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QQ\Temp\3E088B0FFD4C4662B71EE2AC2C2A7D2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41" cy="318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17E6" w:rsidRPr="00DB17E6">
        <w:rPr>
          <w:rFonts w:ascii="幼圆" w:eastAsia="幼圆" w:hAnsi="微软雅黑"/>
          <w:color w:val="000000"/>
          <w:sz w:val="28"/>
          <w:szCs w:val="28"/>
        </w:rPr>
        <w:br/>
        <w:t>赞，不好好自我修持，对外叨叨叨，完全不符合道场门槛的频率戏剧。</w:t>
      </w:r>
      <w:r w:rsidR="00DB17E6" w:rsidRPr="00DB17E6">
        <w:rPr>
          <w:rFonts w:ascii="幼圆" w:eastAsia="幼圆" w:hAnsi="微软雅黑"/>
          <w:color w:val="000000"/>
          <w:sz w:val="28"/>
          <w:szCs w:val="28"/>
        </w:rPr>
        <w:br/>
        <w:t>很多人把这个道场，当成观音菩萨的道场了，可惜不是啊。</w:t>
      </w:r>
      <w:r w:rsidR="00DB17E6" w:rsidRPr="00DB17E6">
        <w:rPr>
          <w:rFonts w:ascii="幼圆" w:eastAsia="幼圆" w:hAnsi="微软雅黑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BF1AE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（</w:t>
      </w:r>
      <w:r w:rsidR="00E4275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6</w:t>
      </w:r>
      <w:r w:rsidR="00BF1AE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）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516620">
        <w:rPr>
          <w:rFonts w:ascii="幼圆" w:eastAsia="幼圆" w:hAnsi="微软雅黑"/>
          <w:noProof/>
          <w:color w:val="000000"/>
          <w:sz w:val="28"/>
          <w:szCs w:val="28"/>
        </w:rPr>
        <w:drawing>
          <wp:inline distT="0" distB="0" distL="0" distR="0">
            <wp:extent cx="4552950" cy="2013063"/>
            <wp:effectExtent l="19050" t="0" r="0" b="0"/>
            <wp:docPr id="2" name="图片 1" descr="D:\Documents\Tencent Files\848912498\FileRecv\MobileFile\IMG_20170522_112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848912498\FileRecv\MobileFile\IMG_20170522_11211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1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BF1AE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（</w:t>
      </w:r>
      <w:r w:rsidR="00E4275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7</w:t>
      </w:r>
      <w:r w:rsidR="00BF1AE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）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007E63">
        <w:rPr>
          <w:rFonts w:ascii="幼圆" w:eastAsia="幼圆" w:hAnsi="微软雅黑" w:hint="eastAsi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114800" cy="45566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528_0724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760" cy="456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E4275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（8）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007E63">
        <w:rPr>
          <w:rFonts w:ascii="幼圆" w:eastAsia="幼圆" w:hAnsi="微软雅黑" w:hint="eastAsia"/>
          <w:noProof/>
          <w:color w:val="000000"/>
          <w:sz w:val="28"/>
          <w:szCs w:val="28"/>
        </w:rPr>
        <w:lastRenderedPageBreak/>
        <w:drawing>
          <wp:inline distT="0" distB="0" distL="0" distR="0" wp14:anchorId="1FD22916" wp14:editId="5C7EFE9E">
            <wp:extent cx="3787529" cy="4600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528_12452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455" cy="46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E4275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（9）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007E63">
        <w:rPr>
          <w:rFonts w:ascii="幼圆" w:eastAsia="幼圆" w:hAnsi="微软雅黑" w:hint="eastAsia"/>
          <w:noProof/>
          <w:color w:val="000000"/>
          <w:sz w:val="28"/>
          <w:szCs w:val="28"/>
        </w:rPr>
        <w:lastRenderedPageBreak/>
        <w:drawing>
          <wp:inline distT="0" distB="0" distL="0" distR="0" wp14:anchorId="3516C8B6" wp14:editId="461EB872">
            <wp:extent cx="3859941" cy="5200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529_12234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49" cy="52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E4275B" w:rsidRPr="00533B37">
        <w:rPr>
          <w:rFonts w:ascii="幼圆" w:eastAsia="幼圆" w:hAnsi="微软雅黑" w:hint="eastAsia"/>
          <w:color w:val="000000"/>
          <w:sz w:val="28"/>
          <w:szCs w:val="28"/>
          <w:shd w:val="clear" w:color="auto" w:fill="FFFFFF"/>
        </w:rPr>
        <w:t>（10）</w:t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="006F5524">
        <w:rPr>
          <w:rFonts w:ascii="幼圆" w:eastAsia="幼圆" w:hAnsi="微软雅黑" w:hint="eastAsi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924300" cy="270770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70531_10392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45" cy="27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  <w:r w:rsidRPr="00533B37">
        <w:rPr>
          <w:rFonts w:ascii="幼圆" w:eastAsia="幼圆" w:hAnsi="微软雅黑" w:hint="eastAsia"/>
          <w:color w:val="000000"/>
          <w:sz w:val="28"/>
          <w:szCs w:val="28"/>
        </w:rPr>
        <w:br/>
      </w:r>
    </w:p>
    <w:sectPr w:rsidR="00533B37" w:rsidRPr="00533B37" w:rsidSect="002971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AE6" w:rsidRDefault="00BD1AE6" w:rsidP="00F82C11">
      <w:r>
        <w:separator/>
      </w:r>
    </w:p>
  </w:endnote>
  <w:endnote w:type="continuationSeparator" w:id="0">
    <w:p w:rsidR="00BD1AE6" w:rsidRDefault="00BD1AE6" w:rsidP="00F82C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AE6" w:rsidRDefault="00BD1AE6" w:rsidP="00F82C11">
      <w:r>
        <w:separator/>
      </w:r>
    </w:p>
  </w:footnote>
  <w:footnote w:type="continuationSeparator" w:id="0">
    <w:p w:rsidR="00BD1AE6" w:rsidRDefault="00BD1AE6" w:rsidP="00F82C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F1AEB"/>
    <w:rsid w:val="00007E63"/>
    <w:rsid w:val="00026E02"/>
    <w:rsid w:val="00141CD1"/>
    <w:rsid w:val="002971CC"/>
    <w:rsid w:val="0038231A"/>
    <w:rsid w:val="00516620"/>
    <w:rsid w:val="00533B37"/>
    <w:rsid w:val="00663161"/>
    <w:rsid w:val="006B5DE4"/>
    <w:rsid w:val="006D11D8"/>
    <w:rsid w:val="006F5524"/>
    <w:rsid w:val="00832380"/>
    <w:rsid w:val="008A5DC2"/>
    <w:rsid w:val="00966B79"/>
    <w:rsid w:val="00BB405C"/>
    <w:rsid w:val="00BD1AE6"/>
    <w:rsid w:val="00BF1AEB"/>
    <w:rsid w:val="00DB17E6"/>
    <w:rsid w:val="00DD16A8"/>
    <w:rsid w:val="00E4275B"/>
    <w:rsid w:val="00F8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AAA334B-49FB-4E5C-B07A-DC1AB5AF2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2971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1AEB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F1AEB"/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F82C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F82C11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F82C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F82C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2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10</cp:revision>
  <dcterms:created xsi:type="dcterms:W3CDTF">2017-05-09T10:43:00Z</dcterms:created>
  <dcterms:modified xsi:type="dcterms:W3CDTF">2017-05-31T03:02:00Z</dcterms:modified>
</cp:coreProperties>
</file>