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3B37" w:rsidRPr="00432909" w:rsidRDefault="00533B37" w:rsidP="00533B37">
      <w:pPr>
        <w:jc w:val="center"/>
        <w:rPr>
          <w:rFonts w:ascii="幼圆" w:eastAsia="幼圆" w:hAnsi="微软雅黑"/>
          <w:color w:val="000000"/>
          <w:sz w:val="28"/>
          <w:szCs w:val="28"/>
          <w:shd w:val="clear" w:color="auto" w:fill="FFFFFF"/>
        </w:rPr>
      </w:pPr>
      <w:r w:rsidRPr="00432909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《果师</w:t>
      </w:r>
      <w:r w:rsidR="00432909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零散开示汇总</w:t>
      </w:r>
      <w:r w:rsidRPr="00432909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1</w:t>
      </w:r>
      <w:r w:rsidR="00A64289" w:rsidRPr="00432909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6</w:t>
      </w:r>
      <w:r w:rsidRPr="00432909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》</w:t>
      </w:r>
    </w:p>
    <w:p w:rsidR="00A64289" w:rsidRPr="00432909" w:rsidRDefault="00A64289" w:rsidP="00A64289">
      <w:pPr>
        <w:rPr>
          <w:rFonts w:ascii="幼圆" w:eastAsia="幼圆" w:hAnsi="微软雅黑"/>
          <w:color w:val="000000"/>
          <w:sz w:val="28"/>
          <w:szCs w:val="28"/>
          <w:shd w:val="clear" w:color="auto" w:fill="FFFFFF"/>
        </w:rPr>
      </w:pPr>
    </w:p>
    <w:p w:rsidR="0061199C" w:rsidRDefault="00A64289" w:rsidP="0061199C">
      <w:pPr>
        <w:widowControl/>
        <w:jc w:val="left"/>
        <w:rPr>
          <w:rFonts w:ascii="幼圆" w:eastAsia="幼圆" w:hAnsi="宋体" w:cs="宋体"/>
          <w:kern w:val="0"/>
          <w:sz w:val="28"/>
          <w:szCs w:val="28"/>
        </w:rPr>
      </w:pPr>
      <w:r w:rsidRPr="00432909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(1)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t xml:space="preserve"> 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076E6" w:rsidRPr="00432909">
        <w:rPr>
          <w:rFonts w:ascii="幼圆" w:eastAsia="幼圆" w:hAnsi="宋体" w:cs="宋体" w:hint="eastAsia"/>
          <w:kern w:val="0"/>
          <w:sz w:val="28"/>
          <w:szCs w:val="28"/>
        </w:rPr>
        <w:t>依果(605002560)</w:t>
      </w:r>
      <w:r w:rsidR="004076E6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076E6" w:rsidRPr="00432909">
        <w:rPr>
          <w:rFonts w:ascii="幼圆" w:eastAsia="幼圆" w:hAnsi="宋体" w:cs="宋体" w:hint="eastAsia"/>
          <w:kern w:val="0"/>
          <w:sz w:val="28"/>
          <w:szCs w:val="28"/>
        </w:rPr>
        <w:t>10:18:26</w:t>
      </w:r>
      <w:r w:rsidR="004076E6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076E6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>
            <wp:extent cx="3924412" cy="1389896"/>
            <wp:effectExtent l="0" t="0" r="0" b="1270"/>
            <wp:docPr id="2" name="图片 2" descr="C:\Users\Administrator\AppData\Roaming\Tencent\QQ\Temp\F6CEFB5A7E0E4146BE598587E25941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QQ\Temp\F6CEFB5A7E0E4146BE598587E25941D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489" cy="139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6E6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4076E6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076E6" w:rsidRPr="00432909">
        <w:rPr>
          <w:rFonts w:ascii="幼圆" w:eastAsia="幼圆" w:hAnsi="宋体" w:cs="宋体" w:hint="eastAsia"/>
          <w:kern w:val="0"/>
          <w:sz w:val="28"/>
          <w:szCs w:val="28"/>
        </w:rPr>
        <w:t>10:21:02</w:t>
      </w:r>
      <w:r w:rsidR="004076E6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@若水</w:t>
      </w:r>
      <w:r w:rsidR="004076E6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076E6" w:rsidRPr="00432909">
        <w:rPr>
          <w:rFonts w:ascii="幼圆" w:eastAsia="幼圆" w:hAnsi="宋体" w:cs="宋体" w:hint="eastAsia"/>
          <w:kern w:val="0"/>
          <w:sz w:val="28"/>
          <w:szCs w:val="28"/>
        </w:rPr>
        <w:t>想阶段性的吹点牛，给自己点信心，这戏都不让演，是不是不够厚道？</w:t>
      </w:r>
      <w:r w:rsidR="004076E6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>
            <wp:extent cx="266700" cy="266700"/>
            <wp:effectExtent l="0" t="0" r="0" b="0"/>
            <wp:docPr id="1" name="图片 1" descr="C:\Users\ADMINI~1\AppData\Local\Temp\LY6DR3ISJE0)6K)L)]~VIZ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LY6DR3ISJE0)6K)L)]~VIZK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（2）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2210BF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 wp14:anchorId="20F3CBE2" wp14:editId="43E15885">
            <wp:extent cx="3314700" cy="3209472"/>
            <wp:effectExtent l="0" t="0" r="0" b="0"/>
            <wp:docPr id="3" name="图片 3" descr="C:\Users\Administrator\Documents\Tencent Files\848912498\FileRecv\MobileFile\IMG_20170605_211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848912498\FileRecv\MobileFile\IMG_20170605_21175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65" cy="32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lastRenderedPageBreak/>
        <w:t>（3）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>
            <wp:extent cx="3671439" cy="3339871"/>
            <wp:effectExtent l="0" t="0" r="5715" b="0"/>
            <wp:docPr id="7" name="图片 7" descr="C:\Users\Administrator\Documents\Tencent Files\848912498\FileRecv\MobileFile\IMG_20170605_211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848912498\FileRecv\MobileFile\IMG_20170605_21194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88" cy="33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t xml:space="preserve">      </w:t>
      </w:r>
      <w:r w:rsidR="00457280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>
            <wp:extent cx="3105150" cy="637846"/>
            <wp:effectExtent l="0" t="0" r="0" b="0"/>
            <wp:docPr id="8" name="图片 8" descr="C:\Users\Administrator\Documents\Tencent Files\848912498\FileRecv\MobileFile\IMG_20170605_211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848912498\FileRecv\MobileFile\IMG_20170605_21195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689" cy="65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（4）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C87BCF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>
            <wp:extent cx="3152775" cy="3226853"/>
            <wp:effectExtent l="0" t="0" r="0" b="0"/>
            <wp:docPr id="4" name="图片 4" descr="C:\Users\Administrator\Documents\Tencent Files\848912498\FileRecv\MobileFile\IMG_20170608_103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848912498\FileRecv\MobileFile\IMG_20170608_10370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40" cy="323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lastRenderedPageBreak/>
        <w:br/>
        <w:t>（5）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F1607F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>
            <wp:extent cx="3247499" cy="6227664"/>
            <wp:effectExtent l="0" t="0" r="0" b="1905"/>
            <wp:docPr id="5" name="图片 5" descr="C:\Users\Administrator\Documents\Tencent Files\848912498\FileRecv\MobileFile\IMG_20170611_173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848912498\FileRecv\MobileFile\IMG_20170611_1732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682" cy="623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1199C">
        <w:rPr>
          <w:rFonts w:ascii="幼圆" w:eastAsia="幼圆" w:hAnsi="宋体" w:cs="宋体"/>
          <w:kern w:val="0"/>
          <w:sz w:val="28"/>
          <w:szCs w:val="28"/>
        </w:rPr>
        <w:t>(6)</w:t>
      </w:r>
    </w:p>
    <w:p w:rsidR="0061199C" w:rsidRPr="0061199C" w:rsidRDefault="00F1607F" w:rsidP="0061199C">
      <w:pPr>
        <w:widowControl/>
        <w:jc w:val="left"/>
        <w:rPr>
          <w:rFonts w:ascii="幼圆" w:eastAsia="幼圆" w:hAnsi="宋体" w:cs="宋体"/>
          <w:kern w:val="0"/>
          <w:sz w:val="28"/>
          <w:szCs w:val="28"/>
        </w:rPr>
      </w:pPr>
      <w:r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lastRenderedPageBreak/>
        <w:drawing>
          <wp:inline distT="0" distB="0" distL="0" distR="0">
            <wp:extent cx="2419350" cy="2819560"/>
            <wp:effectExtent l="0" t="0" r="0" b="0"/>
            <wp:docPr id="6" name="图片 6" descr="C:\Users\Administrator\Documents\Tencent Files\848912498\FileRecv\MobileFile\IMG_20170611_173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848912498\FileRecv\MobileFile\IMG_20170611_17325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43" cy="283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t>（</w:t>
      </w:r>
      <w:r w:rsidR="0061199C">
        <w:rPr>
          <w:rFonts w:ascii="幼圆" w:eastAsia="幼圆" w:hAnsi="宋体" w:cs="宋体"/>
          <w:kern w:val="0"/>
          <w:sz w:val="28"/>
          <w:szCs w:val="28"/>
        </w:rPr>
        <w:t>7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t>）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>
            <wp:extent cx="2641792" cy="4352925"/>
            <wp:effectExtent l="0" t="0" r="6350" b="0"/>
            <wp:docPr id="9" name="图片 9" descr="C:\Users\Administrator\Documents\Tencent Files\848912498\FileRecv\MobileFile\IMG_20170611_173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848912498\FileRecv\MobileFile\IMG_20170611_17312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773" cy="436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（8）</w:t>
      </w:r>
      <w:r w:rsidR="00F3634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lastRenderedPageBreak/>
        <w:t>（赞美群近期格式变成：赞美度灭XXX的戏剧）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t>依果(605002560)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t>12:19:17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最近咋流行赞美度灭了？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哪里来的次第混乱的妖风</w:t>
      </w:r>
      <w:r w:rsidR="002210BF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 wp14:anchorId="681CA3FB" wp14:editId="2DCBD0A4">
            <wp:extent cx="266700" cy="266700"/>
            <wp:effectExtent l="0" t="0" r="0" b="0"/>
            <wp:docPr id="10" name="图片 10" descr="C:\Users\ADMINI~1\AppData\Local\Temp\6ZD$%HBUZ[H~@Y(R{46]9`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6ZD$%HBUZ[H~@Y(R{46]9`1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t>12:21:15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赞美啊，那些喜欢跟风修行的，自己定力要加强，道场只有果藏次第本身，是法脉嫡传的戏剧。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2210BF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 wp14:anchorId="7F0FF219" wp14:editId="21C7B713">
            <wp:extent cx="266700" cy="266700"/>
            <wp:effectExtent l="0" t="0" r="0" b="0"/>
            <wp:docPr id="11" name="图片 11" descr="C:\Users\ADMINI~1\AppData\Local\Temp\)~QA%ZD`05ZB]U[4_B3N7C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)~QA%ZD`05ZB]U[4_B3N7C4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t>12:23:48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如若想依附，就直接依附顶级群频率，不过这需要自我圆满果藏为门槛。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赞戏剧。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t>12:25:35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若真圆满果藏了，自然也不会犯次第混乱的毛病了。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也就没有任何依附修行的心里作祟了。</w:t>
      </w:r>
      <w:r w:rsidR="002210BF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赞，戏剧。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（9）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F36340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lastRenderedPageBreak/>
        <w:drawing>
          <wp:inline distT="0" distB="0" distL="0" distR="0">
            <wp:extent cx="2915122" cy="3578820"/>
            <wp:effectExtent l="0" t="0" r="0" b="3175"/>
            <wp:docPr id="14" name="图片 14" descr="C:\Users\Administrator\Documents\Tencent Files\848912498\FileRecv\MobileFile\IMG_20170627_11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848912498\FileRecv\MobileFile\IMG_20170627_11005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91" cy="358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（10）</w:t>
      </w:r>
      <w:r w:rsidR="00457280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欢喜赞叹(11577758)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20:21:04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@依果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请问果师：“若以觉界观，神子的一切作为以及证成的进程，都是觉者创世蓝图预设好的，不出创世者的规划之外。”可以这样理解吗？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20:47:37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@欢喜赞叹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对。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神子成觉的课程，觉者对神子的教导度化。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欢喜赞叹(11577758)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20:59:35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@依果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是不是路过者，可以修改创世者给神子制定的成觉课程，或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lastRenderedPageBreak/>
        <w:t>者深入优化这课程？或者说，基于四位一体者，才可以修改？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21:13:25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是可以，尤其对于速道觉醒者。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3位一体路过觉者即可。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欢喜赞叹(11577758)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21:14:54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谢谢果师解答</w:t>
      </w:r>
      <w:r w:rsidR="00432909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 wp14:anchorId="16196EB5" wp14:editId="68B8DD4F">
            <wp:extent cx="266700" cy="266700"/>
            <wp:effectExtent l="0" t="0" r="0" b="0"/>
            <wp:docPr id="24" name="图片 24" descr="C:\Users\ADMINI~1\AppData\Local\Temp\S0CFY12DN{CJ$UE0_AU3R6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S0CFY12DN{CJ$UE0_AU3R6E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如花绽放(531407158)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21:27:14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如果没有受益于觉者传法而速道觉醒，都属随法界自动提升者？无论神子还是魔子？果师？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住在边境的精灵(848912498)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22:12:59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如果没有觉者加持，单凭我们现在的个体，想能速道觉醒，即身成就，那是完全不可能的。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如花绽放(531407158)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22:23:37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速道只有觉者亲临加持。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如花绽放(531407158)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22:27:10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以上问是说除速道觉醒者之外，都属随法界自动提升者？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lastRenderedPageBreak/>
        <w:br/>
        <w:t>依果(605002560)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9:17:40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@如花绽放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是的，觉醒后回看魔幻地，轮回无尽只是个幻觉，实则永恒常在。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次第花开(615909926)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9:21:44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 wp14:anchorId="170F0B73" wp14:editId="3736F5E6">
            <wp:extent cx="266700" cy="266700"/>
            <wp:effectExtent l="0" t="0" r="0" b="0"/>
            <wp:docPr id="18" name="图片 18" descr="C:\Users\ADMINI~1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909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 wp14:anchorId="52843818" wp14:editId="3568CBC2">
            <wp:extent cx="266700" cy="266700"/>
            <wp:effectExtent l="0" t="0" r="0" b="0"/>
            <wp:docPr id="17" name="图片 17" descr="C:\Users\ADMINI~1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9:35:43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恒常永在！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如花绽放(531407158)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9:39:13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觉者所创世建制永在？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9:39:26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对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9:39:57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无常是魔幻地的假象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如花绽放(531407158)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9:41:42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无量的觉者，无量的创世建制，就是宇宙膨胀？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lastRenderedPageBreak/>
        <w:br/>
        <w:t>解脱之花(609695151)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10:02:49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觉者建制法有穷尽，无量创意却无穷无尽，</w:t>
      </w:r>
      <w:r w:rsidR="00432909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 wp14:anchorId="105D9F8E" wp14:editId="72BEC866">
            <wp:extent cx="266700" cy="266700"/>
            <wp:effectExtent l="0" t="0" r="0" b="0"/>
            <wp:docPr id="15" name="图片 15" descr="C:\Users\ADMINI~1\AppData\Local\Temp\U(T)~N%P9@AN}`JK~)EL9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U(T)~N%P9@AN}`JK~)EL961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解脱之花(609695151)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10:06:19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法的穷尽，与意识的无穷尽，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住在边境的精灵(848912498)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10:42:02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不是宇宙膨胀，金刚粒子可大可小，如意化现，宇宙膨胀是魔幻地对宇宙的理解，第一宇宙是能量守恒的。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玄清(1363374371)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10:53:26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第一宇宙能量守恒，是上帝粒子。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解脱之花(609695151)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10:56:51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空明法身，上帝粒子，空性粒子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空明无二的化现镜，是金刚粒子化现境。金刚粒子的一粒，即全部无别。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如花绽放(531407158)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10:58:43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宇宙的膨胀是站在个体的角度看的，是震荡因果律的体现。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lastRenderedPageBreak/>
        <w:t>如花绽放(531407158)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10:59:49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就是物质世界的成住坏灭。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玄清(1363374371)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11:00:27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宇宙的膨胀和每个体因果关系的建立有关？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如花绽放(531407158)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11:01:42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因果律是宇宙先天律法。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玄清(1363374371)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11:03:10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宇宙中什么时候度灭了各种因果关系，宇宙就会回到守恒的状态。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如花绽放(531407158)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11:03:26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请看《宇宙震荡说》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玄清(1363374371)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11:03:49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@如花绽放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noProof/>
          <w:kern w:val="0"/>
          <w:sz w:val="28"/>
          <w:szCs w:val="28"/>
        </w:rPr>
        <mc:AlternateContent>
          <mc:Choice Requires="wps">
            <w:drawing>
              <wp:inline distT="0" distB="0" distL="0" distR="0" wp14:anchorId="1C1AEBA4" wp14:editId="4FCEAC59">
                <wp:extent cx="304800" cy="304800"/>
                <wp:effectExtent l="0" t="0" r="0" b="0"/>
                <wp:docPr id="13" name="矩形 13" descr="\\mojidatazipstorage:emojidata\23x23\0x1f64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A9B733" id="矩形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8uC/X+YCAADvBQ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如花绽放(531407158)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11:03:56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因果不灭，只能不昧因果。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请看果藏《不昧因果》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lastRenderedPageBreak/>
        <w:t>玄清(1363374371)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11:11:47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因果也是虚幻的，穿越因果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解脱之花(609695151)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 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t>11:41:10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依圣果，不昧因果，生命的终极轮回，</w:t>
      </w:r>
      <w:r w:rsidR="00432909" w:rsidRPr="00432909">
        <w:rPr>
          <w:rFonts w:ascii="幼圆" w:eastAsia="幼圆" w:hAnsi="宋体" w:cs="宋体" w:hint="eastAsia"/>
          <w:kern w:val="0"/>
          <w:sz w:val="28"/>
          <w:szCs w:val="28"/>
        </w:rPr>
        <w:br/>
        <w:t>生命的圣义因果轮回，不昧魔幻地因果了</w:t>
      </w:r>
      <w:r w:rsidR="0061199C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bookmarkStart w:id="0" w:name="_GoBack"/>
      <w:r w:rsidR="0061199C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1199C">
        <w:rPr>
          <w:rFonts w:ascii="幼圆" w:eastAsia="幼圆" w:hAnsi="宋体" w:cs="宋体" w:hint="eastAsia"/>
          <w:kern w:val="0"/>
          <w:sz w:val="28"/>
          <w:szCs w:val="28"/>
        </w:rPr>
        <w:t>（11）</w:t>
      </w:r>
      <w:r w:rsidR="0061199C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t>玄清(1363374371)</w:t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t> </w:t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t>10:34:34</w:t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br/>
        <w:t>赞美，赞美一切时，都如赞美上师一样心态赞美一切的戏剧。</w:t>
      </w:r>
      <w:r w:rsidR="0061199C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1199C"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t>依果(605002560)</w:t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t> </w:t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t>11:32:23</w:t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br/>
        <w:t>@玄清</w:t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t> </w:t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t>自性上师就是无人不上师，无处不上师，实得此境界者，自己生命频率已经高得鹤立鸡群了，赞人上人的戏剧</w:t>
      </w:r>
      <w:r w:rsidR="0061199C" w:rsidRPr="0061199C">
        <w:rPr>
          <w:rFonts w:ascii="幼圆" w:eastAsia="幼圆" w:hAnsi="宋体" w:cs="宋体"/>
          <w:kern w:val="0"/>
          <w:sz w:val="28"/>
          <w:szCs w:val="28"/>
        </w:rPr>
        <w:drawing>
          <wp:inline distT="0" distB="0" distL="0" distR="0">
            <wp:extent cx="266700" cy="266700"/>
            <wp:effectExtent l="0" t="0" r="0" b="0"/>
            <wp:docPr id="20" name="图片 20" descr="C:\Users\ADMINI~1\AppData\Local\Temp\[LC3U)F{0XCAB)LKNIT0K@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~1\AppData\Local\Temp\[LC3U)F{0XCAB)LKNIT0K@G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99C" w:rsidRPr="0061199C" w:rsidRDefault="0061199C" w:rsidP="00432909">
      <w:pPr>
        <w:widowControl/>
        <w:jc w:val="left"/>
        <w:rPr>
          <w:rFonts w:ascii="幼圆" w:eastAsia="幼圆" w:hAnsi="宋体" w:cs="宋体" w:hint="eastAsia"/>
          <w:kern w:val="0"/>
          <w:sz w:val="28"/>
          <w:szCs w:val="28"/>
        </w:rPr>
      </w:pPr>
      <w:r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r>
        <w:rPr>
          <w:rFonts w:ascii="幼圆" w:eastAsia="幼圆" w:hAnsi="宋体" w:cs="宋体"/>
          <w:kern w:val="0"/>
          <w:sz w:val="28"/>
          <w:szCs w:val="28"/>
        </w:rPr>
        <w:t>(12)</w:t>
      </w:r>
      <w:r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  <w:bookmarkEnd w:id="0"/>
      <w:r w:rsidRPr="0061199C">
        <w:rPr>
          <w:rFonts w:ascii="幼圆" w:eastAsia="幼圆" w:hAnsi="宋体" w:cs="宋体"/>
          <w:noProof/>
          <w:kern w:val="0"/>
          <w:sz w:val="28"/>
          <w:szCs w:val="28"/>
        </w:rPr>
        <w:lastRenderedPageBreak/>
        <w:drawing>
          <wp:inline distT="0" distB="0" distL="0" distR="0">
            <wp:extent cx="2980678" cy="4771318"/>
            <wp:effectExtent l="0" t="0" r="0" b="0"/>
            <wp:docPr id="23" name="图片 23" descr="C:\Users\Administrator\Documents\Tencent Files\848912498\FileRecv\MobileFile\IMG_20170627_112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istrator\Documents\Tencent Files\848912498\FileRecv\MobileFile\IMG_20170627_11225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99" cy="47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909">
        <w:rPr>
          <w:rFonts w:ascii="幼圆" w:eastAsia="幼圆" w:hAnsi="宋体" w:cs="宋体" w:hint="eastAsia"/>
          <w:kern w:val="0"/>
          <w:sz w:val="28"/>
          <w:szCs w:val="28"/>
        </w:rPr>
        <w:br/>
      </w:r>
    </w:p>
    <w:sectPr w:rsidR="0061199C" w:rsidRPr="0061199C" w:rsidSect="002971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1213" w:rsidRDefault="00DD1213" w:rsidP="00F82C11">
      <w:r>
        <w:separator/>
      </w:r>
    </w:p>
  </w:endnote>
  <w:endnote w:type="continuationSeparator" w:id="0">
    <w:p w:rsidR="00DD1213" w:rsidRDefault="00DD1213" w:rsidP="00F82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1213" w:rsidRDefault="00DD1213" w:rsidP="00F82C11">
      <w:r>
        <w:separator/>
      </w:r>
    </w:p>
  </w:footnote>
  <w:footnote w:type="continuationSeparator" w:id="0">
    <w:p w:rsidR="00DD1213" w:rsidRDefault="00DD1213" w:rsidP="00F82C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714C6C"/>
    <w:multiLevelType w:val="hybridMultilevel"/>
    <w:tmpl w:val="94A040C0"/>
    <w:lvl w:ilvl="0" w:tplc="492C9506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AEB"/>
    <w:rsid w:val="00006935"/>
    <w:rsid w:val="002210BF"/>
    <w:rsid w:val="00273B9B"/>
    <w:rsid w:val="002971CC"/>
    <w:rsid w:val="004076E6"/>
    <w:rsid w:val="00432909"/>
    <w:rsid w:val="00457280"/>
    <w:rsid w:val="004A5FF5"/>
    <w:rsid w:val="00533B37"/>
    <w:rsid w:val="00586BDC"/>
    <w:rsid w:val="0061199C"/>
    <w:rsid w:val="007E24F7"/>
    <w:rsid w:val="0082663E"/>
    <w:rsid w:val="008A5DC2"/>
    <w:rsid w:val="00A106BD"/>
    <w:rsid w:val="00A64289"/>
    <w:rsid w:val="00A85B65"/>
    <w:rsid w:val="00AF4A96"/>
    <w:rsid w:val="00B82974"/>
    <w:rsid w:val="00BB405C"/>
    <w:rsid w:val="00BC2D60"/>
    <w:rsid w:val="00BF1AEB"/>
    <w:rsid w:val="00C12374"/>
    <w:rsid w:val="00C87BCF"/>
    <w:rsid w:val="00DD1213"/>
    <w:rsid w:val="00E22C09"/>
    <w:rsid w:val="00E4275B"/>
    <w:rsid w:val="00F1607F"/>
    <w:rsid w:val="00F3028A"/>
    <w:rsid w:val="00F36340"/>
    <w:rsid w:val="00F82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EA291E"/>
  <w15:docId w15:val="{5C8ACA69-1086-451D-88C3-280C7261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71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1AE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F1AEB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F82C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82C1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82C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82C11"/>
    <w:rPr>
      <w:sz w:val="18"/>
      <w:szCs w:val="18"/>
    </w:rPr>
  </w:style>
  <w:style w:type="paragraph" w:styleId="a9">
    <w:name w:val="List Paragraph"/>
    <w:basedOn w:val="a"/>
    <w:uiPriority w:val="34"/>
    <w:qFormat/>
    <w:rsid w:val="00A642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81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730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577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73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5154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950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7446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gi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gif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gi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gif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Relationship Id="rId22" Type="http://schemas.openxmlformats.org/officeDocument/2006/relationships/image" Target="media/image15.g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090B9-9E70-4E6F-A87B-9B6A01A4D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21</cp:revision>
  <dcterms:created xsi:type="dcterms:W3CDTF">2017-05-31T03:04:00Z</dcterms:created>
  <dcterms:modified xsi:type="dcterms:W3CDTF">2017-06-27T03:27:00Z</dcterms:modified>
</cp:coreProperties>
</file>