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441" w:rsidRDefault="00281441" w:rsidP="00281441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《神性脉轮之顶轮果》</w:t>
      </w:r>
    </w:p>
    <w:p w:rsidR="00281441" w:rsidRDefault="00281441" w:rsidP="00281441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标签：第一空性法  日期：2016.12.19  作者：依果</w:t>
      </w:r>
    </w:p>
    <w:p w:rsidR="00281441" w:rsidRDefault="00281441" w:rsidP="00281441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F47302" w:rsidRPr="00281441" w:rsidRDefault="00281441" w:rsidP="00281441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281441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19:29:24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t>花在开的时候，并不想开的有多饱满鲜艳，其实那根本不太重要。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19:31:09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t>开饱满了，看得人就会赞美。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仅此。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这并不重要。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开花才是重要，如花绽放，这才是神性。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19:30:30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t>我以前有点儿莽撞，现在不知道了...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19:32:27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t>你以前那个认真抠呀，</w:t>
      </w:r>
      <w:r w:rsidRPr="00281441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坏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坏笑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1441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可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可爱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19:33:50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t>抠是为了能开花做的功课。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这分人的。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19:35:11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t>开不了花的，就要认真抠开花的技巧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能开花的，才能任意绽放，才是硬道理。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这无世间道理可讲。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19:37:14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  <w:t>201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t>次第。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19:38:10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t>总有一天，都能如花绽放的。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在这里，这才重要。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19:43:22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t>脉轮的顶轮上面依托着一个花朵。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中脉就是供养的花茎，脉轮散落其中，运转滋养顶轮花朵的开放。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这就是今天要讲的。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19:43:25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" name="图片 3" descr="胜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胜利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19:43:48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真你就是那果。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端坐花蕊之上，成就结果。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如花绽放(531407158)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19:46:25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t>果师，为什么精气从前面上来是凉的？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脊柱上来是热的。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19:49:08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t>如花绽放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凉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t>热是以你的载具神经为介体的参照点觉受，这不重要，通达为上。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如花绽放(531407158)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19:49:35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t>哦。是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19:5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t>0:48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不通，养分上不去，永远开不了花，这才重要。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管它是凉是热的。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如花绽放(531407158)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19:52:52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t>开始通的时候，凉气朝上走，以为是身体的寒气。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  <w:t>本来(1191436002)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19:50:39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胸隔膜位置莫名的疼了两天又好了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br/>
        <w:t>依果(605002560)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19:51:28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t>本来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t>痛则不通。</w:t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br/>
        <w:t>依果(605002560)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19:52:00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t>通则无痛，即无感，即舒适。</w:t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br/>
        <w:t>本来(1191436002) 19:52:54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t>以前没修脉轮，忽视了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t>这两天心口下面，前后都疼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br/>
        <w:t>依果(605002560) 19:54:06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t>过程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t>无视即可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br/>
        <w:t>本来(1191436002)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19:54:49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t>撞撞大树能管一会</w:t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br/>
        <w:t>依果(605002560)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19:55:37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t>别把脉管撞瘪了</w:t>
      </w:r>
      <w:r w:rsidRPr="00281441">
        <w:rPr>
          <w:rFonts w:ascii="幼圆" w:eastAsia="幼圆" w:hAnsi="Arial" w:cs="Arial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lastRenderedPageBreak/>
        <w:br/>
        <w:t>依果(605002560)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19:56:05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t>循序渐进即可。</w:t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br/>
        <w:t>本来(1191436002)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19:57:13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t>练气功的都是这样</w:t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br/>
        <w:t>依果(605002560)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19:57:57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t>和气功不太一样。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t>本来(1191436002)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19:58:24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t>如果背太难受怎么办</w:t>
      </w:r>
      <w:r>
        <w:rPr>
          <w:rFonts w:ascii="幼圆" w:eastAsia="幼圆" w:hAnsi="仿宋" w:cs="Arial" w:hint="eastAsia"/>
          <w:kern w:val="0"/>
          <w:sz w:val="28"/>
          <w:szCs w:val="28"/>
        </w:rPr>
        <w:t>？</w:t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t>背困好多年了</w:t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br/>
        <w:t>依果(605002560)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19:59:02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t>不得法</w:t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br/>
        <w:t>依果(605002560)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t>20:00:08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81441">
        <w:rPr>
          <w:rFonts w:ascii="幼圆" w:eastAsia="幼圆" w:hAnsi="仿宋" w:cs="Arial" w:hint="eastAsia"/>
          <w:kern w:val="0"/>
          <w:sz w:val="28"/>
          <w:szCs w:val="28"/>
        </w:rPr>
        <w:t>别忘初衷:一切为顶轮果。</w:t>
      </w:r>
      <w:r w:rsidRPr="002814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81441">
        <w:rPr>
          <w:rFonts w:ascii="幼圆" w:eastAsia="幼圆" w:hAnsi="仿宋" w:cs="仿宋" w:hint="eastAsia"/>
          <w:kern w:val="0"/>
          <w:sz w:val="28"/>
          <w:szCs w:val="28"/>
        </w:rPr>
        <w:br/>
      </w:r>
    </w:p>
    <w:sectPr w:rsidR="00F47302" w:rsidRPr="00281441" w:rsidSect="00F47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1441"/>
    <w:rsid w:val="00281441"/>
    <w:rsid w:val="00F47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3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14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4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27885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5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47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7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45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81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0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2017-01-08T10:29:00Z</dcterms:created>
  <dcterms:modified xsi:type="dcterms:W3CDTF">2017-01-08T10:39:00Z</dcterms:modified>
</cp:coreProperties>
</file>