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val="en-US" w:eastAsia="zh-CN"/>
        </w:rPr>
        <w:t xml:space="preserve">   </w:t>
      </w:r>
      <w:bookmarkStart w:id="0" w:name="_GoBack"/>
      <w:bookmarkEnd w:id="0"/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39"/>
          <w:szCs w:val="39"/>
          <w:shd w:val="clear" w:fill="FFFFFF"/>
          <w:lang w:eastAsia="zh-CN"/>
        </w:rPr>
        <w:t>《关于佛教的因果律和道教的自然道法》</w:t>
      </w:r>
    </w:p>
    <w:p>
      <w:pPr>
        <w:ind w:firstLine="711"/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</w:pPr>
      <w:r>
        <w:rPr>
          <w:rFonts w:ascii="punctuation" w:hAnsi="punctuation" w:eastAsia="punctuation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</w:rPr>
        <w:t>标签：第一空性法     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293233"/>
          <w:spacing w:val="0"/>
          <w:sz w:val="21"/>
          <w:szCs w:val="21"/>
          <w:shd w:val="clear" w:fill="FFFFFF"/>
          <w:lang w:val="en-US" w:eastAsia="zh-CN"/>
        </w:rPr>
        <w:t xml:space="preserve">2015-5-31     </w:t>
      </w:r>
      <w:r>
        <w:rPr>
          <w:rFonts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 </w:t>
      </w:r>
      <w:r>
        <w:rPr>
          <w:rFonts w:hint="default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</w:rPr>
        <w:t>作者：依果 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空性幻化_放下(798993310)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赞美，业，因果是佛教说的法则，和老子说的自然规律有什么不同 ？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赞，佛教因果基于魔幻地两元善恶法则，是佛法的一部分。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对于人来说，老子的道家基于顺从自然道法，最终本质也是不能逃脱魔幻地两元法则。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包括基督教，都是人间魔幻地生命教导的不同显相。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赞，业力业风，即魔幻地的两元意识，是相对于本性空明无染的一元性来说的。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赞，201的2部分。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赞，无业力，即无因果相，彼岸净土。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赞美，白业，黑业，善业，恶业，业力就是魔幻地两元法则的鬼把戏。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玄清(1363374371)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赞果师，我这几天和两个人发脾气发泄，其中一人一直么反抗，一人把我骂的很凶，但是我怎么不生气呢？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赞，@玄清， 说明你没疯，没堕入业力。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你在看电影，做为观察者身份显相了。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赞，重要的是，于任何境界中，做到永不退转，这才是实证空性的标志。这，只有实证空性的人，才能做得到。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找到本性，实证本性，安住本性。得永不退转空明无染相。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赞，这个可以有，但是，真的吹不了牛逼，冷暖自知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36" w:lineRule="atLeast"/>
        <w:ind w:left="0" w:right="0" w:firstLine="0"/>
        <w:jc w:val="left"/>
        <w:rPr>
          <w:rFonts w:hint="default" w:ascii="punctuation" w:hAnsi="punctuation" w:eastAsia="punctuation" w:cs="punctuation"/>
          <w:b w:val="0"/>
          <w:i w:val="0"/>
          <w:caps w:val="0"/>
          <w:color w:val="000000"/>
          <w:spacing w:val="0"/>
          <w:sz w:val="28"/>
          <w:szCs w:val="28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赞美，天使，菩萨，世间，出世间，充满宇宙。</w:t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000000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  <w:t>赞美，恶魔，天魔，世间撒旦，无处不在。</w:t>
      </w:r>
    </w:p>
    <w:p>
      <w:pPr>
        <w:rPr>
          <w:rFonts w:hint="eastAsia" w:ascii="仿宋" w:hAnsi="仿宋" w:eastAsia="仿宋" w:cs="仿宋"/>
          <w:b w:val="0"/>
          <w:i w:val="0"/>
          <w:caps w:val="0"/>
          <w:color w:val="293233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微软雅黑">
    <w:altName w:val="黑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D25995"/>
    <w:rsid w:val="27D2599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2016-04-05T00:32:00Z</dcterms:created>
  <dc:creator>Administrator</dc:creator>
  <cp:lastModifiedBy>Administrator</cp:lastModifiedBy>
  <dcterms:modified xsi:type="dcterms:W3CDTF">2016-04-05T00:44:35Z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