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r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</w:rPr>
        <w:t>《赞美之法——高阶法》</w:t>
      </w:r>
    </w:p>
    <w:p>
      <w:pP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</w:rPr>
        <w:t>标签：第一空性法      2016-01-21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 xml:space="preserve">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如花绽放：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真能把人当圣灵存在，赞美就容易多了。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依果：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所有实证者，都看到了，人人都是圣灵本有的存在这个实相。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赞美之法本就依此实相而出台的。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对于实证者来说，赞美一切，本就实属平常，本就是赞美之法的成就者；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对没有实证者来说，才有实修赞美之法，获得生命成就一说和可能。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赞美你，小依果。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就算你在拉屎，我也要赞美你，不是赞美你在拉屎，仅仅就是赞美你的存在。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如花绽放：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赞美一切神性化现。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@依果 老大！觉醒好难！感觉处处碰壁。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只要你存在，你就可以干很多事情；我通过赞美你干的所有事情，来达到赞美你的目的。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赞美你碰壁。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赞美你处处碰壁。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其实就是在赞美自性化现的这一切对吗？而不是赞美自性化现的那个人，或事。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我赞美的是你，不是赞美你碰壁，要搞清楚啊。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搞清楚了，赞美之法，就简单好修成了。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老大赞美我所做的一切事！来达到赞美我的目的！只是纯粹的赞美我！对吗？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@小依果 </w:t>
      </w:r>
      <w:r>
        <w:rPr>
          <w:rFonts w:hint="eastAsia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,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对。赞美你的圣灵真我。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虽然，你现在还没冲破封印，找到真我，我看到了你真我实相，所以，我赞美你的真我。@小依果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赞美所有的存在，赞美世界，赞美一切，赞美生命法身。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小依果：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轮回了这么久！也是该觉醒了，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生命法身是啥？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依果：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本觉本我——法身（慈悲同体）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201的0。 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2B4272"/>
    <w:rsid w:val="402B427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2016-03-31T12:39:00Z</dcterms:created>
  <dc:creator>Administrator</dc:creator>
  <cp:lastModifiedBy>Administrator</cp:lastModifiedBy>
  <dcterms:modified xsi:type="dcterms:W3CDTF">2016-03-31T13:01:44Z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