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《赞美圆满恢弘的生命》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标签：第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二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2015-10-3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庆祝一切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(2200799760)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果果: 早上好！ 祝福你一整天开心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"http://qzonestyle.gtimg.cn/qzone/em/e100.gif"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我去超市当收银员了，我妈妈一直鼓励我去面对一切！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好啊，你会看到一个全新的世界。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世界如何如何···，其实都在于你自己心里的感受。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这是世上的大实话。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每个行者的阶段，次第，根性都不尽相同，导致实践201的进程，深度，广度，时效性也不尽相同。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听到的“锣边鼓声”，当然也不尽相同。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道场就是为行者敲锣边鼓的地方。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据说，现在好的鼓手，不多。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能做到，声声入耳，锤锤定心，不容易。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好道场，就是一个好的灵魂乐队。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赞美依果和依果的道场。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更是大家的道场。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没有草，不能称为草坪；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没有水，不能称为江河湖海；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没有行者，不能叫做道场。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道场主持，无非就是行船者、迷岸幽灯。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没有花草的园丁，就是下岗者。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觉地没有园丁，只有自律的花草，如花绽放的生命，这是道场顶级群的频率。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生命之花，遍开宙宇，层出不穷。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“没有花草的园丁，就是下岗者。”一一空性的下岗园丁哦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这只是铺垫，重点在后面哦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"http://qzonestyle.gtimg.cn/qzone/em/e157.gif"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嗯，空性妙有呗[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"http://qzonestyle.gtimg.cn/qzone/em/e112.gif"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NO、NO、NO，不仅如此，宇宙里的园丁，都下岗了，一定是“觉地”即现喽。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这才是一个真正意义上的道场。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魔地，没有园丁，群魔乱舞；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园丁，是神地的特产，生命的“父母”；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觉地，觉者的世界，圆满瑰丽。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所有世界、所有生命、所有人都来源于那里，第一宇宙，本源世界，二、三世界的基底源头。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无论对峙秽土，还是永生神地净土，都是觉地生命的惊艳一瞥。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赞美，圆满恢弘的生命！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觉地生命，为什么还分27D_到39D，以什么为参照？ 记得39D是4位一体，那27到38D之间是以什么为参照？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 xml:space="preserve">1—38D，都是39D存在的4位体的映现。 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宇宙本体，才是我们的根本样貌，在4位体的映现中，自然是封印来界定和分化的···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觉地也有封印？佛愿力是封印吧？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勿要以两元魔地见，讨论觉地。观察即可。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空性幻化小和尚（120710 6203）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我记得果师说过神地空性封印，对于觉地而言。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道场的完整布局，应让大家晓得，仅此。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这是圆满法藏，重要的一环。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我们要知道，我们“修行，觉醒”，最终是要干什么。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换句古老的话来说，要知道“成佛”是要干什么。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这是最基本的了。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作为行者，生命存在，我们要知道，我们“旅程的终点”， 这非常重要。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生命觉醒了，成为上帝，真主，佛觉了，都在忙乎些啥？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要知道这些，才好走路。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现在，一个穿越第三宇宙魔地的戏剧，都如此艰难，修为觉醒，厉行3亿亿地球年，不是大话。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赞美，生命！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12936"/>
    <w:rsid w:val="15412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qzonestyle.gtimg.cn/qzone/em/e157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qzonestyle.gtimg.cn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qzonestyle.gtimg.cn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qzonestyle.gtimg.cn/qzone/em/e112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2016-03-27T11:03:00Z</dcterms:created>
  <dc:creator>Administrator</dc:creator>
  <cp:lastModifiedBy>Administrator</cp:lastModifiedBy>
  <dcterms:modified xsi:type="dcterms:W3CDTF">2016-03-27T11:09:26Z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