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4D" w:rsidRPr="0057034D" w:rsidRDefault="0057034D" w:rsidP="0057034D">
      <w:pPr>
        <w:widowControl/>
        <w:jc w:val="center"/>
        <w:rPr>
          <w:rFonts w:ascii="黑体" w:eastAsia="黑体" w:hAnsi="黑体" w:cs="宋体" w:hint="eastAsia"/>
          <w:color w:val="444444"/>
          <w:kern w:val="0"/>
          <w:sz w:val="20"/>
          <w:szCs w:val="18"/>
        </w:rPr>
      </w:pPr>
      <w:r w:rsidRPr="0057034D">
        <w:rPr>
          <w:rFonts w:ascii="黑体" w:eastAsia="黑体" w:hAnsi="黑体" w:cs="宋体" w:hint="eastAsia"/>
          <w:color w:val="000000"/>
          <w:kern w:val="0"/>
          <w:sz w:val="40"/>
          <w:szCs w:val="39"/>
        </w:rPr>
        <w:t>《空性“窄门”》</w:t>
      </w:r>
    </w:p>
    <w:p w:rsidR="0057034D" w:rsidRDefault="0057034D" w:rsidP="0057034D">
      <w:pPr>
        <w:widowControl/>
        <w:jc w:val="center"/>
        <w:rPr>
          <w:rFonts w:ascii="仿宋" w:eastAsia="仿宋" w:hAnsi="仿宋" w:cs="宋体" w:hint="eastAsia"/>
          <w:color w:val="444444"/>
          <w:kern w:val="0"/>
          <w:sz w:val="27"/>
          <w:szCs w:val="27"/>
        </w:rPr>
      </w:pPr>
    </w:p>
    <w:p w:rsidR="0057034D" w:rsidRPr="0057034D" w:rsidRDefault="0057034D" w:rsidP="0057034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7034D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标签：第一</w:t>
      </w:r>
      <w:proofErr w:type="gramStart"/>
      <w:r w:rsidRPr="0057034D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空性法</w:t>
      </w:r>
      <w:proofErr w:type="gramEnd"/>
      <w:r w:rsidRPr="0057034D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</w:t>
      </w:r>
      <w:r w:rsidRPr="0057034D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 xml:space="preserve">        </w:t>
      </w:r>
      <w:r w:rsidRPr="0057034D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57034D">
        <w:rPr>
          <w:rFonts w:ascii="仿宋" w:eastAsia="仿宋" w:hAnsi="仿宋" w:cs="仿宋" w:hint="eastAsia"/>
          <w:color w:val="444444"/>
          <w:sz w:val="36"/>
          <w:szCs w:val="36"/>
          <w:shd w:val="clear" w:color="auto" w:fill="FFFFFF"/>
        </w:rPr>
        <w:t xml:space="preserve"> 2015</w:t>
      </w:r>
      <w:r w:rsidRPr="0057034D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-10-03</w:t>
      </w:r>
    </w:p>
    <w:p w:rsidR="0057034D" w:rsidRPr="0057034D" w:rsidRDefault="0057034D" w:rsidP="0057034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034D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>
        <w:rPr>
          <w:noProof/>
        </w:rPr>
        <w:drawing>
          <wp:inline distT="0" distB="0" distL="0" distR="0">
            <wp:extent cx="4667250" cy="3486150"/>
            <wp:effectExtent l="19050" t="0" r="0" b="0"/>
            <wp:docPr id="5" name="图片 5" descr="http://b399.photo.store.qq.com/psb?/V103aamp4fiNTM/HjqoPkqQ4.mctA31D*h3j8QyHxdx2euNDgEM2ZSrYkQ!/b/dI8BAAAAAAAA&amp;ek=1&amp;kp=1&amp;pt=0&amp;bo=6gFuAQAAAAAFAKc!&amp;su=0993503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399.photo.store.qq.com/psb?/V103aamp4fiNTM/HjqoPkqQ4.mctA31D*h3j8QyHxdx2euNDgEM2ZSrYkQ!/b/dI8BAAAAAAAA&amp;ek=1&amp;kp=1&amp;pt=0&amp;bo=6gFuAQAAAAAFAKc!&amp;su=0993503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34D" w:rsidRPr="0057034D" w:rsidRDefault="0057034D" w:rsidP="00571394">
      <w:pPr>
        <w:widowControl/>
        <w:ind w:firstLineChars="1200" w:firstLine="4800"/>
        <w:rPr>
          <w:rFonts w:ascii="黑体" w:eastAsia="黑体" w:hAnsi="黑体" w:cs="宋体" w:hint="eastAsia"/>
          <w:color w:val="0D0D0D" w:themeColor="text1" w:themeTint="F2"/>
          <w:kern w:val="0"/>
          <w:sz w:val="40"/>
          <w:szCs w:val="36"/>
        </w:rPr>
      </w:pPr>
      <w:r w:rsidRPr="0057034D">
        <w:rPr>
          <w:rFonts w:ascii="黑体" w:eastAsia="黑体" w:hAnsi="黑体" w:cs="宋体" w:hint="eastAsia"/>
          <w:color w:val="0D0D0D" w:themeColor="text1" w:themeTint="F2"/>
          <w:kern w:val="0"/>
          <w:sz w:val="40"/>
          <w:szCs w:val="36"/>
        </w:rPr>
        <w:t>作者：依果</w:t>
      </w:r>
    </w:p>
    <w:p w:rsidR="00DC0C3A" w:rsidRPr="0057034D" w:rsidRDefault="0057034D" w:rsidP="0057034D">
      <w:pPr>
        <w:rPr>
          <w:color w:val="0D0D0D" w:themeColor="text1" w:themeTint="F2"/>
          <w:sz w:val="36"/>
          <w:szCs w:val="36"/>
        </w:rPr>
      </w:pP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关于“窄门”多说两句。</w:t>
      </w: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所谓“窄”是相对于，原罪众生世界来说的，浩瀚众生，泱泱庞大，此为“宽门”。</w:t>
      </w: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不思回归</w:t>
      </w:r>
      <w:proofErr w:type="gramStart"/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本觉性</w:t>
      </w:r>
      <w:proofErr w:type="gramEnd"/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，执着魔</w:t>
      </w:r>
      <w:proofErr w:type="gramStart"/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幻</w:t>
      </w:r>
      <w:proofErr w:type="gramEnd"/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戏剧，数目众多。这是“窄门”在魔地显相。</w:t>
      </w: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br/>
        <w:t>在神地</w:t>
      </w:r>
      <w:proofErr w:type="gramStart"/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实相显相</w:t>
      </w:r>
      <w:proofErr w:type="gramEnd"/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是：窄门为“宽”，宽门为“窄”。</w:t>
      </w: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众生法体一元，割裂其中，成为封印，相对于圆满，为“窄”。</w:t>
      </w: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57034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“宅门”通向圆满无量一元，实相为“宽”。</w:t>
      </w:r>
      <w:r w:rsidRPr="0057034D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57034D">
        <w:rPr>
          <w:rFonts w:ascii="微软雅黑" w:eastAsia="微软雅黑" w:hAnsi="微软雅黑" w:cs="宋体" w:hint="eastAsia"/>
          <w:color w:val="0D0D0D" w:themeColor="text1" w:themeTint="F2"/>
          <w:kern w:val="0"/>
          <w:sz w:val="36"/>
          <w:szCs w:val="36"/>
        </w:rPr>
        <w:br/>
      </w:r>
      <w:r w:rsidRPr="0057034D">
        <w:rPr>
          <w:rFonts w:ascii="微软雅黑" w:eastAsia="微软雅黑" w:hAnsi="微软雅黑" w:cs="宋体" w:hint="eastAsia"/>
          <w:color w:val="0D0D0D" w:themeColor="text1" w:themeTint="F2"/>
          <w:kern w:val="0"/>
          <w:sz w:val="36"/>
          <w:szCs w:val="36"/>
        </w:rPr>
        <w:br/>
      </w:r>
    </w:p>
    <w:sectPr w:rsidR="00DC0C3A" w:rsidRPr="0057034D" w:rsidSect="00DC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6A8" w:rsidRDefault="002536A8" w:rsidP="0057034D">
      <w:r>
        <w:separator/>
      </w:r>
    </w:p>
  </w:endnote>
  <w:endnote w:type="continuationSeparator" w:id="0">
    <w:p w:rsidR="002536A8" w:rsidRDefault="002536A8" w:rsidP="00570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6A8" w:rsidRDefault="002536A8" w:rsidP="0057034D">
      <w:r>
        <w:separator/>
      </w:r>
    </w:p>
  </w:footnote>
  <w:footnote w:type="continuationSeparator" w:id="0">
    <w:p w:rsidR="002536A8" w:rsidRDefault="002536A8" w:rsidP="005703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34D"/>
    <w:rsid w:val="002536A8"/>
    <w:rsid w:val="0057034D"/>
    <w:rsid w:val="00571394"/>
    <w:rsid w:val="00DC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C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3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3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03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03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70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2016-10-28T12:01:00Z</dcterms:created>
  <dcterms:modified xsi:type="dcterms:W3CDTF">2016-10-28T12:06:00Z</dcterms:modified>
</cp:coreProperties>
</file>