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4F" w:rsidRPr="0093634F" w:rsidRDefault="0093634F" w:rsidP="0093634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《舒服的生命》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93634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rFonts w:ascii="幼圆" w:eastAsia="幼圆" w:hint="eastAsia"/>
          <w:color w:val="293233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标签：第二</w:t>
      </w:r>
      <w:proofErr w:type="gramStart"/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        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 w:rsidRPr="0093634F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2015_01_08 </w:t>
      </w:r>
      <w:r w:rsidRPr="0093634F"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</w:p>
    <w:p w:rsidR="0093634F" w:rsidRDefault="0093634F" w:rsidP="0093634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3634F" w:rsidRDefault="0093634F" w:rsidP="0093634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790950" cy="5419725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4F" w:rsidRDefault="0093634F" w:rsidP="0093634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 xml:space="preserve">       </w:t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作者：依果</w:t>
      </w:r>
    </w:p>
    <w:p w:rsidR="0093634F" w:rsidRDefault="0093634F" w:rsidP="0093634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3634F" w:rsidRPr="0093634F" w:rsidRDefault="0093634F" w:rsidP="0093634F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lastRenderedPageBreak/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赞美！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舒服是真理。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即使身体得病了，并不耽误你灵魂的舒适存在，舒服！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就算灵魂被囚禁了，也并不耽误你的本性的永恒极乐舒适，舒服。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当然，我们能做到这</w:t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肉身载具化身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，灵魂</w:t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载具幻身报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身，还有本性法身，一同达到本性空明的</w:t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极乐真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境，做到三位一体的开悟状态，才是真解脱，这是即身成就。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赞美！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肉身健康，灵魂自由，本性空明的三位一体觉悟者。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赞，先找到真我，</w:t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载具体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会真我全频的频率，一切都与真我调教对准，就是觉醒了。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找不到真我，谈生命觉醒，那都是骗人的。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赞，在世间，骗人的觉醒99。99%。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lastRenderedPageBreak/>
        <w:t>赞，那些觉醒前期的前行，也是正见法门的预备期，就如，幼儿园，是上学前的准备一样。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赞美！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灵魂成长是必然，但是，谈到生命觉醒，还为时过早，这就是“体验者”的本质。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赞美！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幼稚园期的体验者，是生命必不可少的阶段。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赞美！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这是生命在一个地方宇宙</w:t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完整成长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的必经之路。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成熟的生命，必然晋升到成熟的地方宇宙存在。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这是宇宙界的本质。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赞美!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最终，我们会成为生命本身。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彻底觉悟。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lastRenderedPageBreak/>
        <w:t>注解：一个地方宇宙的范围，就是一个“佛土”。涵盖六道整个世间，直至无色天顶。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13D以内。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秽土六道轮回1-13D;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净土三道轮回13-26D;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觉土无道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轮回27-39D。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这是宇宙的界，3界宇宙。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打个比喻。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秽土生命是幼稚园；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净土生命是上学期；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觉土生命</w:t>
      </w:r>
      <w:proofErr w:type="gramEnd"/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是工作创造期。</w:t>
      </w: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这就比较好理解了。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幼圆" w:eastAsia="幼圆" w:hAnsi="微软雅黑" w:cs="宋体" w:hint="eastAsia"/>
          <w:color w:val="293233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飞越(2262291849)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20:25:01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赞美现在</w:t>
      </w:r>
      <w:proofErr w:type="gramStart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打坐总不想出来，当然在里面开了平时许多未知的封印，不想</w:t>
      </w:r>
      <w:proofErr w:type="gramStart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岀</w:t>
      </w:r>
      <w:proofErr w:type="gramEnd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来是否正常？</w:t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20:45:16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赞，功夫还不到家，就会不想出来。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赞，生活禅时，就没有出不出的区别了。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lastRenderedPageBreak/>
        <w:t>赞，时时定，处处定。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赞，生时定，死时也定。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赞，梦中定，现实也定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20:48:34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赞美，功夫到家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温馨(2746855214) 20:48:53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赞美定中无定</w:t>
      </w:r>
    </w:p>
    <w:p w:rsidR="0093634F" w:rsidRDefault="0093634F" w:rsidP="0093634F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20:49:42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赞，啥叫定中无定</w:t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20:50:47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赞，舒服就对了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20:51:09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赞美！生活禅定，时时舒服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处处舒服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lastRenderedPageBreak/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20:52: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19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赞，我们有一篇文章，叫《舒服的境界吧》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20:53:17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赞，生命频率高，就是有舒服的觉受，极乐。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20:54:37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赞，修行一大顿，最后搞得不舒服，那</w:t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就是修偏了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20:56:04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赞美，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越接近解脱相，难道越显示不舒服相？有人信吗？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</w:p>
    <w:p w:rsidR="0093634F" w:rsidRPr="0093634F" w:rsidRDefault="0093634F" w:rsidP="009363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20:56:55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赞，比高潮那几秒还舒服，才对。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lastRenderedPageBreak/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20:58:02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赞美！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时时刻刻都比高潮那几秒还舒服，就是</w:t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极乐觉受了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温馨(2746855214)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20:58:15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赞美果师与</w:t>
      </w:r>
      <w:proofErr w:type="gramEnd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你徒儿玩的最舒服.</w:t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20:58:49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赞，我在啥时，都一样，区别不大。</w:t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赞，骂人时，一样极乐。</w:t>
      </w:r>
      <w:r>
        <w:rPr>
          <w:rFonts w:ascii="仿宋" w:eastAsia="仿宋" w:hAnsi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 21:08:51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赞美，解脱，空相，定力</w:t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温馨(2746855214) 21:08:53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赞美解脱,空</w:t>
      </w:r>
      <w:proofErr w:type="gramStart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性双运</w:t>
      </w:r>
      <w:proofErr w:type="gramEnd"/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,还有相吗？</w:t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21:10:31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赞，有出世相，</w:t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空妙相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lastRenderedPageBreak/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21:10:31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赞，因有空妙相，才有极乐妙相。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  <w:t>赞美，否则，哪来极乐？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温馨(2746855214)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21:11:05</w:t>
      </w:r>
      <w:r w:rsidRPr="009363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赞美极乐净土.</w:t>
      </w:r>
    </w:p>
    <w:p w:rsidR="0093634F" w:rsidRPr="0093634F" w:rsidRDefault="0093634F" w:rsidP="009363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</w:pPr>
      <w:r w:rsidRPr="009363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21:11:31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赞美！这是高级群的频率啊</w:t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br/>
      </w:r>
      <w:r w:rsidRPr="0093634F">
        <w:rPr>
          <w:rFonts w:ascii="微软雅黑" w:eastAsia="微软雅黑" w:hAnsi="微软雅黑" w:cs="宋体" w:hint="eastAsia"/>
          <w:color w:val="00642D"/>
          <w:kern w:val="0"/>
          <w:sz w:val="44"/>
          <w:szCs w:val="44"/>
        </w:rPr>
        <w:br/>
      </w:r>
      <w:proofErr w:type="gramStart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依果</w:t>
      </w:r>
      <w:proofErr w:type="gramEnd"/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(605002560)</w:t>
      </w:r>
      <w:r w:rsidRPr="0093634F">
        <w:rPr>
          <w:rFonts w:ascii="宋体" w:eastAsia="宋体" w:hAnsi="宋体" w:cs="宋体" w:hint="eastAsia"/>
          <w:color w:val="00642D"/>
          <w:kern w:val="0"/>
          <w:sz w:val="44"/>
          <w:szCs w:val="44"/>
        </w:rPr>
        <w:t> 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t>21:10:12</w:t>
      </w:r>
      <w:r w:rsidRPr="0093634F">
        <w:rPr>
          <w:rFonts w:ascii="仿宋" w:eastAsia="仿宋" w:hAnsi="仿宋" w:cs="仿宋" w:hint="eastAsia"/>
          <w:color w:val="00642D"/>
          <w:kern w:val="0"/>
          <w:sz w:val="44"/>
          <w:szCs w:val="44"/>
        </w:rPr>
        <w:br/>
      </w:r>
      <w:r w:rsidRPr="0093634F">
        <w:rPr>
          <w:rFonts w:ascii="仿宋" w:eastAsia="仿宋" w:hAnsi="仿宋" w:cs="宋体" w:hint="eastAsia"/>
          <w:color w:val="00642D"/>
          <w:kern w:val="0"/>
          <w:sz w:val="44"/>
          <w:szCs w:val="44"/>
        </w:rPr>
        <w:t>把如上加入《舒服的生命》</w:t>
      </w:r>
    </w:p>
    <w:p w:rsidR="004E5C2B" w:rsidRPr="0093634F" w:rsidRDefault="004E5C2B">
      <w:pPr>
        <w:rPr>
          <w:sz w:val="44"/>
          <w:szCs w:val="44"/>
        </w:rPr>
      </w:pPr>
    </w:p>
    <w:sectPr w:rsidR="004E5C2B" w:rsidRPr="0093634F" w:rsidSect="004E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22B" w:rsidRDefault="00DB422B" w:rsidP="0093634F">
      <w:r>
        <w:separator/>
      </w:r>
    </w:p>
  </w:endnote>
  <w:endnote w:type="continuationSeparator" w:id="0">
    <w:p w:rsidR="00DB422B" w:rsidRDefault="00DB422B" w:rsidP="00936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22B" w:rsidRDefault="00DB422B" w:rsidP="0093634F">
      <w:r>
        <w:separator/>
      </w:r>
    </w:p>
  </w:footnote>
  <w:footnote w:type="continuationSeparator" w:id="0">
    <w:p w:rsidR="00DB422B" w:rsidRDefault="00DB422B" w:rsidP="00936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34F"/>
    <w:rsid w:val="004E5C2B"/>
    <w:rsid w:val="0093634F"/>
    <w:rsid w:val="009C6F28"/>
    <w:rsid w:val="00DB422B"/>
    <w:rsid w:val="00E7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3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6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363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63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45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2016-12-09T14:53:00Z</dcterms:created>
  <dcterms:modified xsi:type="dcterms:W3CDTF">2016-12-09T15:04:00Z</dcterms:modified>
</cp:coreProperties>
</file>