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288" w:lineRule="atLeast"/>
        <w:jc w:val="center"/>
        <w:rPr>
          <w:rFonts w:hint="eastAsia" w:ascii="微软雅黑" w:hAnsi="微软雅黑"/>
          <w:color w:val="000000"/>
          <w:sz w:val="39"/>
          <w:szCs w:val="39"/>
        </w:rPr>
      </w:pPr>
    </w:p>
    <w:p>
      <w:pPr>
        <w:shd w:val="clear" w:color="auto" w:fill="FFFFFF"/>
        <w:spacing w:line="288" w:lineRule="atLeast"/>
        <w:jc w:val="center"/>
        <w:rPr>
          <w:rFonts w:ascii="punctuation" w:hAnsi="punctuation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>《世间慈悲法门》</w:t>
      </w:r>
    </w:p>
    <w:p>
      <w:pPr>
        <w:shd w:val="clear" w:color="auto" w:fill="FFFFFF"/>
        <w:jc w:val="center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标签：第一空性法                               2014_11_04</w:t>
      </w:r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rFonts w:hint="eastAsia" w:ascii="仿宋" w:hAnsi="punctuation" w:eastAsia="仿宋"/>
          <w:color w:val="000000"/>
          <w:sz w:val="36"/>
          <w:szCs w:val="36"/>
        </w:rPr>
      </w:pPr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rFonts w:hint="eastAsia" w:ascii="仿宋" w:hAnsi="punctuation" w:eastAsia="仿宋"/>
          <w:color w:val="000000"/>
          <w:sz w:val="36"/>
          <w:szCs w:val="36"/>
        </w:rPr>
      </w:pPr>
      <w:bookmarkStart w:id="0" w:name="_GoBack"/>
      <w:bookmarkEnd w:id="0"/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rFonts w:hint="eastAsia" w:ascii="仿宋" w:hAnsi="punctuation" w:eastAsia="仿宋"/>
          <w:color w:val="000000"/>
          <w:sz w:val="36"/>
          <w:szCs w:val="36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作者：依果</w:t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仿宋" w:hAnsi="punctuation" w:eastAsia="仿宋"/>
          <w:color w:val="000000"/>
          <w:sz w:val="36"/>
          <w:szCs w:val="36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依果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(605002560) 11:38:59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仿宋" w:hAnsi="punctuation" w:eastAsia="仿宋"/>
          <w:color w:val="000000"/>
          <w:sz w:val="36"/>
          <w:szCs w:val="36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那个群主“禅”，已经离开这群。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仿宋" w:hAnsi="punctuation" w:eastAsia="仿宋"/>
          <w:color w:val="000000"/>
          <w:sz w:val="36"/>
          <w:szCs w:val="36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他请我过去，还有意义吗？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仿宋" w:hAnsi="punctuation" w:eastAsia="仿宋"/>
          <w:color w:val="000000"/>
          <w:sz w:val="36"/>
          <w:szCs w:val="36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飞越去问他一下吧。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仿宋" w:hAnsi="punctuation" w:eastAsia="仿宋"/>
          <w:color w:val="000000"/>
          <w:sz w:val="36"/>
          <w:szCs w:val="36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仿宋" w:hAnsi="punctuation" w:eastAsia="仿宋"/>
          <w:color w:val="000000"/>
          <w:sz w:val="36"/>
          <w:szCs w:val="36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Times New Roman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/>
          <w:color w:val="000000"/>
          <w:sz w:val="36"/>
          <w:szCs w:val="36"/>
        </w:rPr>
        <w:t>平儿</w:t>
      </w:r>
      <w:r>
        <w:rPr>
          <w:rFonts w:hint="eastAsia" w:ascii="Times New Roman" w:hAnsi="Times New Roman" w:eastAsia="仿宋" w:cs="Times New Roman"/>
          <w:color w:val="000000"/>
          <w:sz w:val="36"/>
          <w:szCs w:val="36"/>
        </w:rPr>
        <w:t>(1938875265) 11:39:15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仿宋" w:hAnsi="punctuation" w:eastAsia="仿宋"/>
          <w:color w:val="000000"/>
          <w:sz w:val="36"/>
          <w:szCs w:val="36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好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依果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(605002560) 11:40:22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那群小乘法门，进去了，只有对峙，不会有别的了。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 w:ascii="仿宋" w:eastAsia="仿宋"/>
          <w:color w:val="000000"/>
          <w:sz w:val="36"/>
          <w:szCs w:val="36"/>
        </w:rPr>
        <w:t>平儿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(1938875265) 11:41:06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 w:ascii="仿宋" w:eastAsia="仿宋"/>
          <w:color w:val="000000"/>
          <w:sz w:val="36"/>
          <w:szCs w:val="36"/>
        </w:rPr>
        <w:t>平儿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(1938875265) 11:42:19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赞为何比对峙群还对峙的厉害？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(605002560) 11:53:17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小乘人看大乘为魔。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小乘法门中也有大乘教义，就是世间菩萨说法度人。本是护法相，并无出世智慧，小乘人是不承认有出世法相在世间存在的。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一定要往生之后，才能蹬地净土彼岸。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这是根结。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出世大乘法门是有即身成就住世的实修。</w:t>
      </w:r>
    </w:p>
    <w:p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这就在人间，出现了世间“泥菩萨”度人的闹剧。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 w:ascii="仿宋" w:eastAsia="仿宋"/>
          <w:color w:val="000000"/>
          <w:sz w:val="36"/>
          <w:szCs w:val="36"/>
        </w:rPr>
        <w:t>平儿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(1938875265) 11:55:57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赞美果师讲得太好了，把佛教的病根说出来了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(605002560) 11:56:02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这闹剧被众神所关注。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 w:ascii="仿宋" w:eastAsia="仿宋"/>
          <w:color w:val="000000"/>
          <w:sz w:val="36"/>
          <w:szCs w:val="36"/>
        </w:rPr>
        <w:t>平儿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(1938875265) 11:56:28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的确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(605002560) 11:59:30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在源头世界，度人，一直是正神天使菩萨的事情，在人间，搞出了众多的代言人，上师制度，使得本就无明的众人，更加痴迷难辩了。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 w:ascii="仿宋" w:eastAsia="仿宋"/>
          <w:color w:val="000000"/>
          <w:sz w:val="36"/>
          <w:szCs w:val="36"/>
        </w:rPr>
        <w:t>平儿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(1938875265) 12:00:47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赞美不懂空性执着上师等于执魔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(605002560) 12:00:49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宗教边缘化，只是个进程，并非世间愿望。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 w:ascii="仿宋" w:eastAsia="仿宋"/>
          <w:color w:val="000000"/>
          <w:sz w:val="36"/>
          <w:szCs w:val="36"/>
        </w:rPr>
        <w:t>平儿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(1938875265) 12:02:16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赞美果法超越任何宗教，所以本人修了二十佛教全部放弃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依果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(605002560) 12:03:36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这是我一直不提倡生命教导以“贵族化”宗教团体来担当的原因。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 w:ascii="仿宋" w:eastAsia="仿宋"/>
          <w:color w:val="000000"/>
          <w:sz w:val="36"/>
          <w:szCs w:val="36"/>
        </w:rPr>
        <w:t>平儿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(1938875265) 12:03:44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赞美果法是一元解脱法，宗教是二元纠结法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沉默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(2792087791) 12:04:46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赞美宗教也需要进步 更需要与时俱进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(605002560) 12:05:53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这对无明众人的迷惑性太大了，导致了严重的迷信和载具崇拜的结果。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 w:ascii="仿宋" w:eastAsia="仿宋"/>
          <w:color w:val="000000"/>
          <w:sz w:val="36"/>
          <w:szCs w:val="36"/>
        </w:rPr>
        <w:t>平儿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(1938875265) 12:06:26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赞美宗教团体让信众广施财供养师傅，本在捧“贵族”造成三六九等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小和尚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(1207106203) 12:07:15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赞美果师！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 w:ascii="仿宋" w:eastAsia="仿宋"/>
          <w:color w:val="000000"/>
          <w:sz w:val="36"/>
          <w:szCs w:val="36"/>
        </w:rPr>
        <w:t>平儿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(1938875265) 12:13:41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“这对无明众人的迷惑性太大了，导致了严重的迷信和载具崇拜的结果。”</w:t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赞美果法强调树立空性正见，找到自己的自性上师即本性，</w:t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成为自己的本尊</w:t>
      </w:r>
      <w:r>
        <w:rPr>
          <w:rFonts w:hint="eastAsia" w:ascii="仿宋" w:hAnsi="punctuation" w:eastAsia="仿宋"/>
          <w:color w:val="000000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</w:rPr>
        <w:t> </w:t>
      </w:r>
      <w:r>
        <w:rPr>
          <w:rFonts w:hint="eastAsia" w:ascii="仿宋" w:hAnsi="punctuation" w:eastAsia="仿宋"/>
          <w:color w:val="000000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</w:rPr>
        <w:t> </w:t>
      </w:r>
      <w:r>
        <w:rPr>
          <w:rFonts w:hint="eastAsia" w:ascii="仿宋" w:hAnsi="punctuation" w:eastAsia="仿宋"/>
          <w:color w:val="000000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沉默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(2792087791) 12:14:26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赞美本性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_</w:t>
      </w:r>
      <w:r>
        <w:rPr>
          <w:rFonts w:hint="eastAsia" w:ascii="仿宋" w:eastAsia="仿宋"/>
          <w:color w:val="000000"/>
          <w:sz w:val="36"/>
          <w:szCs w:val="36"/>
        </w:rPr>
        <w:t>平儿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(1938875265) 12:14:55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赞美迷信与崇拜导致宗教堕落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小和尚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(1207106203) 12:16:07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/>
          <w:color w:val="000000"/>
          <w:sz w:val="36"/>
          <w:szCs w:val="36"/>
        </w:rPr>
        <w:t> 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仿宋" w:hAnsi="punctuation" w:eastAsia="仿宋"/>
          <w:color w:val="000000"/>
          <w:sz w:val="36"/>
          <w:szCs w:val="36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依果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(605002560) 12:16:21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赞，发错群了。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punctuation" w:hAnsi="punctuation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依果</w:t>
      </w:r>
      <w:r>
        <w:rPr>
          <w:rFonts w:hint="eastAsia" w:ascii="仿宋" w:hAnsi="Times New Roman" w:eastAsia="仿宋" w:cs="Times New Roman"/>
          <w:color w:val="000000"/>
          <w:sz w:val="36"/>
          <w:szCs w:val="36"/>
        </w:rPr>
        <w:t>(605002560) 12:17:18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赞美！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t>以上，应该是在生命觉醒群出现的文字。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rPr>
          <w:rFonts w:ascii="punctuation" w:hAnsi="punctuation"/>
          <w:color w:val="000000"/>
          <w:sz w:val="21"/>
          <w:szCs w:val="21"/>
        </w:rPr>
        <w:br w:type="textWrapping"/>
      </w:r>
      <w:r>
        <w:rPr>
          <w:rFonts w:ascii="punctuation" w:hAnsi="punctuation"/>
          <w:color w:val="000000"/>
          <w:sz w:val="21"/>
          <w:szCs w:val="21"/>
        </w:rPr>
        <w:br w:type="textWrapping"/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 w:type="textWrapping"/>
      </w:r>
      <w:r>
        <w:rPr>
          <w:rFonts w:ascii="punctuation" w:hAnsi="punctuation"/>
          <w:color w:val="000000"/>
          <w:sz w:val="21"/>
          <w:szCs w:val="21"/>
        </w:rPr>
        <w:br w:type="textWrapping"/>
      </w:r>
      <w:r>
        <w:rPr>
          <w:rFonts w:ascii="punctuation" w:hAnsi="punctuation"/>
          <w:color w:val="000000"/>
          <w:sz w:val="21"/>
          <w:szCs w:val="21"/>
        </w:rPr>
        <w:br w:type="textWrapping"/>
      </w:r>
      <w:r>
        <w:rPr>
          <w:rFonts w:hint="eastAsia" w:ascii="仿宋" w:hAnsi="punctuation" w:eastAsia="仿宋"/>
          <w:color w:val="000000"/>
          <w:sz w:val="36"/>
          <w:szCs w:val="36"/>
        </w:rPr>
        <w:t>  依果</w:t>
      </w:r>
      <w:r>
        <w:rPr>
          <w:rFonts w:hint="eastAsia" w:ascii="Arial" w:hAnsi="Arial" w:eastAsia="仿宋" w:cs="Arial"/>
          <w:color w:val="000000"/>
          <w:sz w:val="36"/>
          <w:szCs w:val="36"/>
        </w:rPr>
        <w:t>文章 </w:t>
      </w:r>
      <w:r>
        <w:rPr>
          <w:rStyle w:val="10"/>
          <w:rFonts w:hint="eastAsia" w:ascii="Arial" w:hAnsi="Arial" w:eastAsia="仿宋" w:cs="Arial"/>
          <w:color w:val="000000"/>
          <w:sz w:val="36"/>
          <w:szCs w:val="36"/>
        </w:rPr>
        <w:t> </w:t>
      </w:r>
      <w:r>
        <w:rPr>
          <w:rFonts w:hint="eastAsia" w:ascii="仿宋" w:hAnsi="punctuation" w:eastAsia="仿宋"/>
          <w:color w:val="000000"/>
          <w:sz w:val="27"/>
          <w:szCs w:val="27"/>
        </w:rPr>
        <w:t>《去掉修行中的世俗依赖心》</w:t>
      </w:r>
      <w:r>
        <w:rPr>
          <w:rFonts w:hint="eastAsia" w:ascii="仿宋" w:hAnsi="punctuation" w:eastAsia="仿宋"/>
          <w:color w:val="000000"/>
          <w:sz w:val="36"/>
          <w:szCs w:val="36"/>
        </w:rPr>
        <w:br w:type="textWrapping"/>
      </w:r>
      <w:r>
        <w:fldChar w:fldCharType="begin"/>
      </w:r>
      <w:r>
        <w:instrText xml:space="preserve"> HYPERLINK "http://user.qzone.qq.com/1938875265/blog/1410699519" \t "_blank" </w:instrText>
      </w:r>
      <w:r>
        <w:fldChar w:fldCharType="separate"/>
      </w:r>
      <w:r>
        <w:rPr>
          <w:rStyle w:val="8"/>
          <w:rFonts w:hint="eastAsia" w:ascii="仿宋" w:hAnsi="punctuation" w:eastAsia="仿宋"/>
          <w:color w:val="2595B7"/>
          <w:sz w:val="27"/>
          <w:szCs w:val="27"/>
        </w:rPr>
        <w:t>http://user.qzone.qq.com/1938875265/blog/1410699519</w:t>
      </w:r>
      <w:r>
        <w:rPr>
          <w:rStyle w:val="8"/>
          <w:rFonts w:hint="eastAsia" w:ascii="仿宋" w:hAnsi="punctuation" w:eastAsia="仿宋"/>
          <w:color w:val="2595B7"/>
          <w:sz w:val="27"/>
          <w:szCs w:val="27"/>
        </w:rPr>
        <w:fldChar w:fldCharType="end"/>
      </w:r>
      <w:r>
        <w:rPr>
          <w:rFonts w:hint="eastAsia" w:ascii="仿宋" w:hAnsi="punctuation" w:eastAsia="仿宋"/>
          <w:color w:val="000000"/>
          <w:sz w:val="27"/>
          <w:szCs w:val="27"/>
        </w:rPr>
        <w:br w:type="textWrapping"/>
      </w:r>
      <w:r>
        <w:rPr>
          <w:rFonts w:hint="eastAsia" w:ascii="仿宋" w:hAnsi="punctuation" w:eastAsia="仿宋"/>
          <w:color w:val="000000"/>
          <w:sz w:val="27"/>
          <w:szCs w:val="27"/>
        </w:rPr>
        <w:t> 《赞美之法》</w:t>
      </w:r>
      <w:r>
        <w:rPr>
          <w:rFonts w:hint="eastAsia" w:ascii="仿宋" w:hAnsi="punctuation" w:eastAsia="仿宋"/>
          <w:color w:val="000000"/>
          <w:sz w:val="27"/>
          <w:szCs w:val="27"/>
        </w:rPr>
        <w:br w:type="textWrapping"/>
      </w:r>
      <w:r>
        <w:fldChar w:fldCharType="begin"/>
      </w:r>
      <w:r>
        <w:instrText xml:space="preserve"> HYPERLINK "http://user.qzone.qq.com/1938875265/blog/1392707727" \t "_blank" </w:instrText>
      </w:r>
      <w:r>
        <w:fldChar w:fldCharType="separate"/>
      </w:r>
      <w:r>
        <w:rPr>
          <w:rStyle w:val="8"/>
          <w:rFonts w:hint="eastAsia" w:ascii="仿宋" w:hAnsi="punctuation" w:eastAsia="仿宋"/>
          <w:color w:val="2595B7"/>
          <w:sz w:val="27"/>
          <w:szCs w:val="27"/>
        </w:rPr>
        <w:t>http://user.qzone.qq.com/1938875265/blog/1392707727</w:t>
      </w:r>
      <w:r>
        <w:rPr>
          <w:rStyle w:val="8"/>
          <w:rFonts w:hint="eastAsia" w:ascii="仿宋" w:hAnsi="punctuation" w:eastAsia="仿宋"/>
          <w:color w:val="2595B7"/>
          <w:sz w:val="27"/>
          <w:szCs w:val="27"/>
        </w:rPr>
        <w:fldChar w:fldCharType="end"/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444444"/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unctuatio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DB7"/>
    <w:rsid w:val="00003E1B"/>
    <w:rsid w:val="0004514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28D4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E574A"/>
    <w:rsid w:val="001F3C79"/>
    <w:rsid w:val="002047EF"/>
    <w:rsid w:val="0021419A"/>
    <w:rsid w:val="002146E9"/>
    <w:rsid w:val="00237C90"/>
    <w:rsid w:val="00243DF5"/>
    <w:rsid w:val="00246F29"/>
    <w:rsid w:val="0026178A"/>
    <w:rsid w:val="002622C7"/>
    <w:rsid w:val="0027047E"/>
    <w:rsid w:val="00270759"/>
    <w:rsid w:val="002707D0"/>
    <w:rsid w:val="002A5653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09D3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128D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20EDD"/>
    <w:rsid w:val="0054604C"/>
    <w:rsid w:val="00554B48"/>
    <w:rsid w:val="005575FD"/>
    <w:rsid w:val="00560ED1"/>
    <w:rsid w:val="00573F9B"/>
    <w:rsid w:val="00597783"/>
    <w:rsid w:val="005B1112"/>
    <w:rsid w:val="005D2DCE"/>
    <w:rsid w:val="005E1651"/>
    <w:rsid w:val="005E347B"/>
    <w:rsid w:val="005E4BC0"/>
    <w:rsid w:val="006145C9"/>
    <w:rsid w:val="00633C8E"/>
    <w:rsid w:val="0064189F"/>
    <w:rsid w:val="0064276C"/>
    <w:rsid w:val="00643FFE"/>
    <w:rsid w:val="00647EE6"/>
    <w:rsid w:val="00664DCE"/>
    <w:rsid w:val="006651D1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A6C2C"/>
    <w:rsid w:val="008B7726"/>
    <w:rsid w:val="008C37F0"/>
    <w:rsid w:val="008D141A"/>
    <w:rsid w:val="008D23FB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0AA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0B9B"/>
    <w:rsid w:val="00A92FFA"/>
    <w:rsid w:val="00AA329A"/>
    <w:rsid w:val="00AC14AF"/>
    <w:rsid w:val="00AC6A81"/>
    <w:rsid w:val="00AE1BFD"/>
    <w:rsid w:val="00AE7F07"/>
    <w:rsid w:val="00AF65B0"/>
    <w:rsid w:val="00B022A1"/>
    <w:rsid w:val="00B40B15"/>
    <w:rsid w:val="00B42062"/>
    <w:rsid w:val="00B50F8E"/>
    <w:rsid w:val="00B64E72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B6EF4"/>
    <w:rsid w:val="00CC08F4"/>
    <w:rsid w:val="00CC1411"/>
    <w:rsid w:val="00CD4E07"/>
    <w:rsid w:val="00CE7E18"/>
    <w:rsid w:val="00D10524"/>
    <w:rsid w:val="00D108DA"/>
    <w:rsid w:val="00D11BDF"/>
    <w:rsid w:val="00D127C5"/>
    <w:rsid w:val="00D166DD"/>
    <w:rsid w:val="00D31D50"/>
    <w:rsid w:val="00D352A9"/>
    <w:rsid w:val="00D60B24"/>
    <w:rsid w:val="00D75875"/>
    <w:rsid w:val="00D80766"/>
    <w:rsid w:val="00D80908"/>
    <w:rsid w:val="00D8555F"/>
    <w:rsid w:val="00D871EC"/>
    <w:rsid w:val="00D87ABC"/>
    <w:rsid w:val="00D94508"/>
    <w:rsid w:val="00D967EF"/>
    <w:rsid w:val="00DA0839"/>
    <w:rsid w:val="00DB064F"/>
    <w:rsid w:val="00DB2D22"/>
    <w:rsid w:val="00DB3CCB"/>
    <w:rsid w:val="00DC21E5"/>
    <w:rsid w:val="00E00CD1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EE07BF"/>
    <w:rsid w:val="00F17130"/>
    <w:rsid w:val="00F2219F"/>
    <w:rsid w:val="00F42862"/>
    <w:rsid w:val="00F47CF1"/>
    <w:rsid w:val="00F650E4"/>
    <w:rsid w:val="00F654E4"/>
    <w:rsid w:val="00F675DF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5156"/>
    <w:rsid w:val="00FF6F2F"/>
    <w:rsid w:val="00FF77D9"/>
    <w:rsid w:val="18D224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apple-converted-space"/>
    <w:basedOn w:val="6"/>
    <w:uiPriority w:val="0"/>
  </w:style>
  <w:style w:type="character" w:customStyle="1" w:styleId="11">
    <w:name w:val="批注框文本 Char"/>
    <w:basedOn w:val="6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blog_tit_detail"/>
    <w:basedOn w:val="6"/>
    <w:qFormat/>
    <w:uiPriority w:val="0"/>
  </w:style>
  <w:style w:type="character" w:customStyle="1" w:styleId="15">
    <w:name w:val="c_tx3"/>
    <w:basedOn w:val="6"/>
    <w:uiPriority w:val="0"/>
  </w:style>
  <w:style w:type="character" w:customStyle="1" w:styleId="16">
    <w:name w:val="adjust"/>
    <w:basedOn w:val="6"/>
    <w:qFormat/>
    <w:uiPriority w:val="0"/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4E3E46-9A0B-4402-8F35-B838BC4120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292</Words>
  <Characters>1668</Characters>
  <Lines>13</Lines>
  <Paragraphs>3</Paragraphs>
  <TotalTime>0</TotalTime>
  <ScaleCrop>false</ScaleCrop>
  <LinksUpToDate>false</LinksUpToDate>
  <CharactersWithSpaces>1957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空性梦</cp:lastModifiedBy>
  <dcterms:modified xsi:type="dcterms:W3CDTF">2016-07-08T14:15:57Z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