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85" w:rsidRDefault="003E3B85" w:rsidP="003E3B85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</w:p>
    <w:p w:rsidR="003E3B85" w:rsidRPr="003E3B85" w:rsidRDefault="003E3B85" w:rsidP="00B35DF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E3B85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《再议生命修行次第》</w:t>
      </w:r>
    </w:p>
    <w:p w:rsidR="003E3B85" w:rsidRPr="003E3B85" w:rsidRDefault="003E3B85" w:rsidP="00B35DF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E3B8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标签：第一空性法      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</w:t>
      </w:r>
      <w:r w:rsidRPr="003E3B8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     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2014_07_15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3E3B85" w:rsidRPr="003E3B85" w:rsidRDefault="003E3B85" w:rsidP="003E3B8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457700" cy="2762250"/>
            <wp:effectExtent l="19050" t="0" r="0" b="0"/>
            <wp:docPr id="16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B85" w:rsidRPr="00F75D14" w:rsidRDefault="003E3B85" w:rsidP="00F75D14">
      <w:pPr>
        <w:widowControl/>
        <w:shd w:val="clear" w:color="auto" w:fill="FFFFFF"/>
        <w:spacing w:after="240"/>
        <w:jc w:val="left"/>
        <w:rPr>
          <w:rFonts w:ascii="微软雅黑" w:eastAsia="仿宋_GB2312" w:hAnsi="微软雅黑" w:cs="宋体" w:hint="eastAsia"/>
          <w:color w:val="000000"/>
          <w:kern w:val="0"/>
          <w:sz w:val="36"/>
          <w:szCs w:val="36"/>
        </w:rPr>
      </w:pP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                               </w:t>
      </w:r>
      <w:r w:rsidRPr="003E3B85">
        <w:rPr>
          <w:rFonts w:ascii="仿宋_GB2312" w:eastAsia="仿宋_GB2312" w:hAnsi="微软雅黑" w:cs="宋体" w:hint="eastAsia"/>
          <w:color w:val="000000"/>
          <w:kern w:val="0"/>
          <w:sz w:val="36"/>
          <w:szCs w:val="36"/>
        </w:rPr>
        <w:t> </w:t>
      </w:r>
      <w:r w:rsidRPr="00F75D14">
        <w:rPr>
          <w:rFonts w:ascii="仿宋_GB2312" w:eastAsia="仿宋_GB2312" w:hAnsi="微软雅黑" w:cs="宋体" w:hint="eastAsia"/>
          <w:color w:val="000000"/>
          <w:kern w:val="0"/>
          <w:sz w:val="36"/>
          <w:szCs w:val="36"/>
        </w:rPr>
        <w:t>作者：依果</w:t>
      </w:r>
      <w:r w:rsidRPr="00F75D14">
        <w:rPr>
          <w:rFonts w:ascii="仿宋_GB2312" w:eastAsia="仿宋_GB2312" w:hAnsi="微软雅黑" w:cs="宋体" w:hint="eastAsia"/>
          <w:color w:val="000000"/>
          <w:kern w:val="0"/>
          <w:szCs w:val="21"/>
        </w:rPr>
        <w:br/>
      </w:r>
      <w:r w:rsidRPr="00F75D14">
        <w:rPr>
          <w:rFonts w:ascii="仿宋_GB2312" w:eastAsia="仿宋_GB2312" w:hAnsi="微软雅黑" w:cs="宋体" w:hint="eastAsia"/>
          <w:color w:val="293233"/>
          <w:kern w:val="0"/>
          <w:szCs w:val="21"/>
        </w:rPr>
        <w:br/>
      </w:r>
      <w:r w:rsidRPr="00F75D14">
        <w:rPr>
          <w:rFonts w:ascii="微软雅黑" w:eastAsia="仿宋_GB2312" w:hAnsi="微软雅黑" w:cs="宋体" w:hint="eastAsia"/>
          <w:color w:val="000000"/>
          <w:kern w:val="0"/>
          <w:sz w:val="36"/>
          <w:szCs w:val="36"/>
        </w:rPr>
        <w:t> </w:t>
      </w:r>
      <w:r w:rsidRPr="00F75D14">
        <w:rPr>
          <w:rFonts w:ascii="仿宋_GB2312" w:eastAsia="仿宋_GB2312" w:hAnsi="微软雅黑" w:cs="宋体" w:hint="eastAsia"/>
          <w:color w:val="000000"/>
          <w:kern w:val="0"/>
          <w:sz w:val="36"/>
          <w:szCs w:val="36"/>
        </w:rPr>
        <w:t xml:space="preserve"> 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20:30:19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释迦牟尼关于实证空性的理论，可以说在经文上完全没有。几千年正因为没有，所以人类始终在善恶二道来来回回。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20:29:19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释迦是秽土教主，主讲两元论。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净土只宣说了阿弥陀经，讲了迁识时由西方三圣接引往生距离娑婆世界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10亿距离的阿弥陀世界。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还有阿弥陀觉者的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48大愿。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并未讲，秽土转识既身净土经。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__平儿(1938875265)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20:30:19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</w:t>
      </w:r>
      <w:r w:rsidRPr="003E3B8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Dance(626975952)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20:30:25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48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大愿？和我们有什么关系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20:32:20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10亿佛土距离离你不算远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这就是关系。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20:32:13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释迦牟尼并未讲，秽土转识既身净土经。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20:33:42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实证空性后，一念秽土即可转到净土，中间没有时空距离，这就是关系！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20:33:45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在秽土转识成智即生净土？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20:34:07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秽土转识既身净土经。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20:35:26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这48愿，是宇宙共享剧本，人人可以下载的。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就如群共享文件。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20:35:37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这就是关系！</w:t>
      </w:r>
      <w:r w:rsidRPr="003E3B85">
        <w:rPr>
          <w:rFonts w:ascii="微软雅黑" w:eastAsia="微软雅黑" w:hAnsi="微软雅黑" w:cs="宋体" w:hint="eastAsia"/>
          <w:color w:val="833C0B" w:themeColor="accent2" w:themeShade="80"/>
          <w:kern w:val="0"/>
          <w:szCs w:val="21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__平儿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20:35:46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20:37:05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果，释迦牟尼为何没讲实证空性的解脱道?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20:38:01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那时的佛经还没有次第理论。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更没有201工程。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20:39:03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哦。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20:39:07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而今又是什么因缘得闻到的？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20:39:55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几千年来，学佛法，证悟的太少了。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这就是机缘。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20:40:04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20:40:12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方法出了问题。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0.1(372191150)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20:40:32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什么问题呢？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20:40:55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今天突然发现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，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之前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释迦牟尼根本沒讲过实证空性的解脱法。</w:t>
      </w:r>
    </w:p>
    <w:p w:rsidR="003E3B85" w:rsidRPr="003E3B85" w:rsidRDefault="003E3B85" w:rsidP="003E3B8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833C0B" w:themeColor="accent2" w:themeShade="80"/>
          <w:kern w:val="0"/>
          <w:szCs w:val="21"/>
        </w:rPr>
      </w:pP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20:41:22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小乘，大乘，金刚乘。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这次第远远不够。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20:42:05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还有什么乘？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20:42:14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其中，并没有标注空性的位置。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20:43:38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其实，传统佛法，讲到小乘之后，就几乎中断了。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其它的全部都要在往生净土之后，学习的。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20:43:43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br/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20:43:47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我体会到如果不知有1，是极难跳离2的。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那些教导以0为终点，却无法让我们跳离2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20:44:55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如果，不知有0，是很难逃离2的，又很难登陆1的。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20:45:20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赞美201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20:45:35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离开1的那些0的教导，虚无，无法说服我。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20:45:44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在讲有学佛法时，一定要讲到39D.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20:47:44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回头，自己从3D开始证悟实修。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最终达到无学成就。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20:47:58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赞美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20:48:07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无学成就，果果简单解释下吧。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20:50:52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有学，即是懂得法理，法藏，达到法藏意识成就。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最终，开始无学的实修，体证法藏宇宙为实相宇宙。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20:51:37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无学就是去体证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20:51:48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实修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20:51:52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无学实修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20:52:04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不仅仅在搞理论。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20:52:51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有学问的人，可以没有体征。理论滔滔不绝。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20:53:32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只有实证空性，才不会学人口舌。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20:53:40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实修的人，随时可以编著理论。心有成竹。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完全不同的两个阶段。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缺一不可。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住在边境的精灵(848912498)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20:54:03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像果这样的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20:54:33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20:55:08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实修人，早就成就了有学阶段了。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那些，没有有学成就的人，如果实修，就是无头苍蝇，瞎练一通，没有结果。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玩得好(359731885)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20:55:30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赞美实修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20:57:56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这些，我的理论里，都有。真不愿意重复了。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20:58:29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赞美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20:58:31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《修行的次第》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空來之瘋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&lt;difengxu@qq.com&gt;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20:59:22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像我这样的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有学成就还离得很远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应该怎么办呢？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20:59:24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谁愿意瞎修瞎练，有我无关，反正，世人都是如此，不怕多你们几个。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看我文章，自己可以清晰的理出头绪，自然获得有学成就了。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住在边境的精灵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(848912498)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21:00:32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看果文，补有学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21:01:50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转世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7世，广学佛法，也可达到。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__平儿(1938875265)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21:02:44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果，今天发文叫啥?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21:03:22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《再议生命修行次第》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21:04:46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几千年了，今天才知道真相，难怪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怎么修也不解脱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33C0B" w:themeColor="accent2" w:themeShade="8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赞美果今天说出真相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21:07:57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希望地球生命教导能从幼稚园，穿越本性，过渡到小学阶段。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正经起来。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21:25:52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画个表：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小乘世间法（恶道乘，人天乘）---生命本性（空性）——大乘出世间法（菩萨乘）----无余涅槃（金刚空性）----金刚乘（佛乘）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21:28:22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反思一下：有学，即是将生命能量、生命粒子以法的形式、形状整合起来，没有遗漏。无学，是将整合后的法酝酿、提取、升华，最后化为金刚粒子，无所不在。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21:28:23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清晰极了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21:29:59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佛经说的人人有佛性，指第一空性---生命本性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21:33:49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看佛经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不如觉者直接来指导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21:34:29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佛经说的人人有佛性，指第一空性---生命本性——是说的一心吗？还是阿罗汉阶段的空性？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21:34:31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佛经说的人人有佛性，指第一空性---生命本性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21:35:37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是阿罗汉证到的那个。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也是，辟支佛证到的那个。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也是，初地菩萨证到的那个。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21:36:00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21:36:52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第一意？说的是这个吗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21:37:23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就是生命本性，人人天生就有的。</w:t>
      </w:r>
    </w:p>
    <w:p w:rsidR="003E3B85" w:rsidRDefault="003E3B85" w:rsidP="003E3B85">
      <w:pPr>
        <w:widowControl/>
        <w:shd w:val="clear" w:color="auto" w:fill="FFFFFF"/>
        <w:jc w:val="left"/>
        <w:rPr>
          <w:rFonts w:ascii="仿宋" w:eastAsia="仿宋" w:hAnsi="宋体" w:cs="宋体"/>
          <w:color w:val="000000"/>
          <w:kern w:val="0"/>
          <w:sz w:val="36"/>
          <w:szCs w:val="36"/>
        </w:rPr>
      </w:pP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33C0B" w:themeColor="accent2" w:themeShade="8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21:37:57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生命阴极之身，万佛之母。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玩得好(359731885)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21:38:02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lastRenderedPageBreak/>
        <w:t>赞美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21:38:59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是离开意识心（后天头脑运作）的，沉淀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的心吗？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21:39:36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原本心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21:40:26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纯净心。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原本处，纯净身。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21:42:23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这个心的描述，有两种状态，都很象，都有体会，但一直不确定，一直摇摆。。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21:43:31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不是心，是生命真身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0.1(372191150)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21:45:16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果，空性后面的非本有，是要证吗？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21:45:26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一是言语绝对说不出。一是前念不拦，后念不拒，都是一个一样，心不粘，很自由，念头照样来去。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21:46:14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第一个，镇定！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第二个，自信，勇敢，自由。。。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21:46:56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请果师开示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21:53:26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个人感觉是那个觉知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21:54:48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39D，都要证悟到。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21:56:05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现在，这里实修的是，第一空性-本性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阶段。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</w:rPr>
      </w:pP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24"/>
          <w:szCs w:val="24"/>
        </w:rPr>
        <w:t> 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仿宋" w:eastAsia="仿宋" w:hAnsi="宋体" w:cs="宋体"/>
          <w:color w:val="833C0B" w:themeColor="accent2" w:themeShade="80"/>
          <w:kern w:val="0"/>
          <w:sz w:val="36"/>
          <w:szCs w:val="36"/>
        </w:rPr>
      </w:pP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21:58:54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空性的两个表象。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22:03:33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色空两像吧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22:04:17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回答心广的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22:04:53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都是色相的范畴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22:06:32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都还在色相中。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谢果师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22:07:07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趋于空性的较高频率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心广(277419827)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22:07:56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比较执着这些。。因为太妙了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22:08:26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圆满赞美之法，即可达到观世间万物皆戏剧的出离之感。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22:09:26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达到不退转，才好。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时刻出离，没有间歇。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依果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(605002560)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22:10:15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这是实证空性的前提条件。</w:t>
      </w:r>
      <w:r w:rsidRPr="003E3B85">
        <w:rPr>
          <w:rFonts w:ascii="仿宋" w:eastAsia="仿宋" w:hAnsi="微软雅黑" w:cs="宋体" w:hint="eastAsia"/>
          <w:color w:val="833C0B" w:themeColor="accent2" w:themeShade="80"/>
          <w:kern w:val="0"/>
          <w:sz w:val="36"/>
          <w:szCs w:val="36"/>
        </w:rPr>
        <w:br/>
        <w:t>必须具备达到。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心广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(277419827)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22:11:38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22:09:43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外戏是二，内在始终一，这是身体的感觉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世间的喜怒哀乐丝毫不能有吗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22:11:57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这个还不是一元。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还在两元之中，接近空性。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此阶段，还会有，只是都在戏剧中体现。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22:12:30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一元是实证空性之后的出世菩萨觉受。</w:t>
      </w:r>
      <w:r w:rsidRPr="003E3B85">
        <w:rPr>
          <w:rFonts w:ascii="仿宋" w:eastAsia="仿宋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22:14:30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22:14:45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果师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出世菩萨仍会有微细烦恼？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直至量证十地圆满？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达到不退转，才好。时刻出离，没有间歇。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22:18:00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这要求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我觉得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比出世菩萨的要求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还高？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22:18:04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不是。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出世菩萨只有圣义度化众生空性精进劫。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22:18:35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这和世间烦恼不是一回事。</w:t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lastRenderedPageBreak/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22:19:07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好的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22:24:24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  <w:t>已经在空性初证之路上了，难是自然的了。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赞美之法，就是修习不退转的殊胜法门。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时刻赞美，没有遗漏！！！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22:24:48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时刻赞美，没有遗漏！！！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22:25:36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这是获得永不退转心性的基石！</w:t>
      </w:r>
      <w:r w:rsidRPr="003E3B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.......(1521491018)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22:26:24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yes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sir!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__平儿(1938875265)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22:26:31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  <w:t>果，当年在释迦面前发菩提心的是否几乎没有成就的?</w:t>
      </w:r>
      <w:r w:rsidRPr="003E3B85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依果(605002560)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22:27:09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lastRenderedPageBreak/>
        <w:t>还在，大梵天，听释迦讲法呢，这才过来多点时间啊？</w:t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</w:rPr>
        <w:br/>
      </w:r>
      <w:r w:rsidRPr="003E3B85">
        <w:rPr>
          <w:rFonts w:ascii="仿宋" w:eastAsia="仿宋" w:hAnsi="宋体" w:cs="宋体" w:hint="eastAsia"/>
          <w:color w:val="833C0B" w:themeColor="accent2" w:themeShade="80"/>
          <w:kern w:val="0"/>
          <w:sz w:val="36"/>
          <w:szCs w:val="36"/>
        </w:rPr>
        <w:t>天上一天，地上一年，2000年，只是2000天，而已。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3B85">
        <w:rPr>
          <w:rFonts w:ascii="仿宋" w:eastAsia="仿宋" w:hAnsi="宋体" w:cs="宋体" w:hint="eastAsia"/>
          <w:color w:val="000000"/>
          <w:kern w:val="0"/>
          <w:sz w:val="24"/>
          <w:szCs w:val="24"/>
        </w:rPr>
        <w:t> </w:t>
      </w:r>
    </w:p>
    <w:p w:rsidR="003E3B85" w:rsidRPr="003E3B85" w:rsidRDefault="003E3B85" w:rsidP="003E3B8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小和尚(1207106203)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22:27:34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  <w:t>回归本性__平儿(1938875265)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22:28:25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B85">
        <w:rPr>
          <w:rFonts w:ascii="仿宋" w:eastAsia="仿宋" w:hAnsi="宋体" w:cs="宋体" w:hint="eastAsia"/>
          <w:color w:val="000000"/>
          <w:kern w:val="0"/>
          <w:sz w:val="36"/>
          <w:szCs w:val="36"/>
        </w:rPr>
        <w:t> </w:t>
      </w:r>
    </w:p>
    <w:p w:rsidR="000A0F37" w:rsidRPr="0026178F" w:rsidRDefault="000A0F37" w:rsidP="0026178F">
      <w:pPr>
        <w:widowControl/>
        <w:jc w:val="left"/>
        <w:rPr>
          <w:rFonts w:ascii="幼圆" w:eastAsia="幼圆" w:hint="eastAsia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384" w:rsidRDefault="00514384" w:rsidP="000A0F37">
      <w:pPr>
        <w:rPr>
          <w:rFonts w:hint="eastAsia"/>
        </w:rPr>
      </w:pPr>
      <w:r>
        <w:separator/>
      </w:r>
    </w:p>
  </w:endnote>
  <w:endnote w:type="continuationSeparator" w:id="1">
    <w:p w:rsidR="00514384" w:rsidRDefault="00514384" w:rsidP="000A0F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384" w:rsidRDefault="00514384" w:rsidP="000A0F37">
      <w:pPr>
        <w:rPr>
          <w:rFonts w:hint="eastAsia"/>
        </w:rPr>
      </w:pPr>
      <w:r>
        <w:separator/>
      </w:r>
    </w:p>
  </w:footnote>
  <w:footnote w:type="continuationSeparator" w:id="1">
    <w:p w:rsidR="00514384" w:rsidRDefault="00514384" w:rsidP="000A0F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4776B"/>
    <w:rsid w:val="000A0F37"/>
    <w:rsid w:val="001B19B0"/>
    <w:rsid w:val="001F2800"/>
    <w:rsid w:val="0026178F"/>
    <w:rsid w:val="00346C2F"/>
    <w:rsid w:val="003E3B85"/>
    <w:rsid w:val="00514384"/>
    <w:rsid w:val="00953600"/>
    <w:rsid w:val="00A446F7"/>
    <w:rsid w:val="00B35DFE"/>
    <w:rsid w:val="00C27E12"/>
    <w:rsid w:val="00D06D4F"/>
    <w:rsid w:val="00F75D14"/>
    <w:rsid w:val="00F76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8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6</cp:revision>
  <dcterms:created xsi:type="dcterms:W3CDTF">2015-06-12T14:24:00Z</dcterms:created>
  <dcterms:modified xsi:type="dcterms:W3CDTF">2016-06-17T12:36:00Z</dcterms:modified>
</cp:coreProperties>
</file>