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46F6" w:rsidRDefault="008F46F6" w:rsidP="008F46F6">
      <w:pPr>
        <w:adjustRightInd/>
        <w:snapToGrid/>
        <w:jc w:val="center"/>
        <w:rPr>
          <w:rFonts w:ascii="微软雅黑" w:hAnsi="微软雅黑" w:cs="宋体"/>
          <w:color w:val="000000"/>
          <w:sz w:val="40"/>
          <w:szCs w:val="39"/>
        </w:rPr>
      </w:pPr>
    </w:p>
    <w:p w:rsidR="008F46F6" w:rsidRPr="008E6F28" w:rsidRDefault="008F46F6" w:rsidP="008F46F6">
      <w:pPr>
        <w:adjustRightInd/>
        <w:snapToGrid/>
        <w:jc w:val="center"/>
        <w:rPr>
          <w:rFonts w:ascii="宋体" w:eastAsia="宋体" w:hAnsi="宋体" w:cs="宋体"/>
          <w:sz w:val="28"/>
          <w:szCs w:val="24"/>
        </w:rPr>
      </w:pPr>
      <w:r w:rsidRPr="008E6F28">
        <w:rPr>
          <w:rFonts w:ascii="微软雅黑" w:hAnsi="微软雅黑" w:cs="宋体"/>
          <w:color w:val="000000"/>
          <w:sz w:val="40"/>
          <w:szCs w:val="39"/>
        </w:rPr>
        <w:t>《极 乐》</w:t>
      </w:r>
    </w:p>
    <w:p w:rsidR="008F46F6" w:rsidRPr="00326D60" w:rsidRDefault="008F46F6" w:rsidP="008F46F6">
      <w:pPr>
        <w:adjustRightInd/>
        <w:snapToGrid/>
        <w:spacing w:after="0"/>
        <w:rPr>
          <w:rFonts w:ascii="宋体" w:eastAsia="宋体" w:hAnsi="宋体" w:cs="宋体"/>
          <w:color w:val="000000"/>
          <w:sz w:val="21"/>
          <w:szCs w:val="21"/>
        </w:rPr>
      </w:pPr>
      <w:r w:rsidRPr="00326D60">
        <w:rPr>
          <w:rFonts w:ascii="微软雅黑" w:hAnsi="微软雅黑" w:cs="宋体" w:hint="eastAsia"/>
          <w:color w:val="000000"/>
          <w:sz w:val="21"/>
          <w:szCs w:val="21"/>
          <w:shd w:val="clear" w:color="auto" w:fill="FFFFFF"/>
        </w:rPr>
        <w:t> </w:t>
      </w:r>
    </w:p>
    <w:p w:rsidR="008F46F6" w:rsidRDefault="008F46F6" w:rsidP="008F46F6">
      <w:pPr>
        <w:shd w:val="clear" w:color="auto" w:fill="FFFFFF"/>
        <w:adjustRightInd/>
        <w:snapToGrid/>
        <w:spacing w:after="0" w:line="320" w:lineRule="atLeast"/>
        <w:jc w:val="center"/>
        <w:rPr>
          <w:rFonts w:ascii="微软雅黑" w:hAnsi="微软雅黑" w:cs="Courier New"/>
          <w:color w:val="000000"/>
          <w:sz w:val="27"/>
          <w:szCs w:val="27"/>
        </w:rPr>
      </w:pPr>
      <w:r w:rsidRPr="00326D60">
        <w:rPr>
          <w:rFonts w:ascii="微软雅黑" w:hAnsi="微软雅黑" w:cs="宋体" w:hint="eastAsia"/>
          <w:color w:val="000000"/>
          <w:sz w:val="21"/>
          <w:szCs w:val="21"/>
        </w:rPr>
        <w:t> </w:t>
      </w:r>
      <w:r w:rsidRPr="00326D60">
        <w:rPr>
          <w:rFonts w:ascii="微软雅黑" w:hAnsi="微软雅黑" w:cs="宋体" w:hint="eastAsia"/>
          <w:color w:val="000000"/>
          <w:sz w:val="27"/>
          <w:szCs w:val="27"/>
        </w:rPr>
        <w:t> </w:t>
      </w:r>
      <w:r w:rsidRPr="00326D60">
        <w:rPr>
          <w:rFonts w:ascii="微软雅黑" w:hAnsi="微软雅黑" w:cs="Courier New" w:hint="eastAsia"/>
          <w:color w:val="000000"/>
          <w:sz w:val="27"/>
          <w:szCs w:val="27"/>
        </w:rPr>
        <w:t> </w:t>
      </w:r>
      <w:r w:rsidRPr="00326D60">
        <w:rPr>
          <w:rFonts w:ascii="微软雅黑" w:hAnsi="微软雅黑" w:cs="宋体" w:hint="eastAsia"/>
          <w:color w:val="293233"/>
          <w:sz w:val="21"/>
          <w:szCs w:val="21"/>
        </w:rPr>
        <w:t>标签：第一空性</w:t>
      </w:r>
      <w:r w:rsidRPr="008E6F28">
        <w:rPr>
          <w:rFonts w:ascii="微软雅黑" w:hAnsi="微软雅黑" w:cs="宋体" w:hint="eastAsia"/>
          <w:color w:val="293233"/>
          <w:sz w:val="21"/>
          <w:szCs w:val="21"/>
        </w:rPr>
        <w:t>法</w:t>
      </w:r>
      <w:r w:rsidRPr="00326D60">
        <w:rPr>
          <w:rFonts w:ascii="微软雅黑" w:hAnsi="微软雅黑" w:cs="Courier New" w:hint="eastAsia"/>
          <w:color w:val="000000"/>
          <w:sz w:val="27"/>
          <w:szCs w:val="27"/>
        </w:rPr>
        <w:t>   </w:t>
      </w:r>
      <w:r w:rsidR="00952EC8">
        <w:rPr>
          <w:rFonts w:ascii="微软雅黑" w:hAnsi="微软雅黑" w:cs="Courier New" w:hint="eastAsia"/>
          <w:color w:val="000000"/>
          <w:sz w:val="27"/>
          <w:szCs w:val="27"/>
        </w:rPr>
        <w:t xml:space="preserve">                 </w:t>
      </w:r>
      <w:r>
        <w:rPr>
          <w:rFonts w:ascii="微软雅黑" w:hAnsi="微软雅黑" w:cs="Courier New" w:hint="eastAsia"/>
          <w:color w:val="000000"/>
          <w:sz w:val="27"/>
          <w:szCs w:val="27"/>
        </w:rPr>
        <w:t xml:space="preserve"> </w:t>
      </w:r>
      <w:r w:rsidRPr="00326D60">
        <w:rPr>
          <w:rFonts w:ascii="微软雅黑" w:hAnsi="微软雅黑" w:cs="Courier New" w:hint="eastAsia"/>
          <w:color w:val="0D0D0D" w:themeColor="text1" w:themeTint="F2"/>
          <w:sz w:val="27"/>
          <w:szCs w:val="27"/>
        </w:rPr>
        <w:t xml:space="preserve">   </w:t>
      </w:r>
      <w:r w:rsidRPr="00326D60">
        <w:rPr>
          <w:rFonts w:ascii="微软雅黑" w:hAnsi="微软雅黑" w:cs="宋体" w:hint="eastAsia"/>
          <w:color w:val="0D0D0D" w:themeColor="text1" w:themeTint="F2"/>
          <w:sz w:val="18"/>
          <w:szCs w:val="18"/>
        </w:rPr>
        <w:t>2014-</w:t>
      </w:r>
      <w:r>
        <w:rPr>
          <w:rFonts w:ascii="微软雅黑" w:hAnsi="微软雅黑" w:cs="宋体" w:hint="eastAsia"/>
          <w:color w:val="0D0D0D" w:themeColor="text1" w:themeTint="F2"/>
          <w:sz w:val="18"/>
          <w:szCs w:val="18"/>
        </w:rPr>
        <w:t>0</w:t>
      </w:r>
      <w:r w:rsidRPr="00326D60">
        <w:rPr>
          <w:rFonts w:ascii="微软雅黑" w:hAnsi="微软雅黑" w:cs="宋体" w:hint="eastAsia"/>
          <w:color w:val="0D0D0D" w:themeColor="text1" w:themeTint="F2"/>
          <w:sz w:val="18"/>
          <w:szCs w:val="18"/>
        </w:rPr>
        <w:t>4-</w:t>
      </w:r>
      <w:r w:rsidR="00952EC8">
        <w:rPr>
          <w:rFonts w:ascii="微软雅黑" w:hAnsi="微软雅黑" w:cs="宋体" w:hint="eastAsia"/>
          <w:color w:val="0D0D0D" w:themeColor="text1" w:themeTint="F2"/>
          <w:sz w:val="18"/>
          <w:szCs w:val="18"/>
        </w:rPr>
        <w:t>09</w:t>
      </w:r>
      <w:r>
        <w:rPr>
          <w:rFonts w:ascii="微软雅黑" w:hAnsi="微软雅黑" w:cs="宋体"/>
          <w:noProof/>
          <w:color w:val="000000"/>
          <w:sz w:val="20"/>
          <w:szCs w:val="20"/>
        </w:rPr>
        <w:drawing>
          <wp:inline distT="0" distB="0" distL="0" distR="0">
            <wp:extent cx="5274310" cy="3516207"/>
            <wp:effectExtent l="19050" t="0" r="2540" b="0"/>
            <wp:docPr id="4" name="图片 3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6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cs="宋体" w:hint="eastAsia"/>
          <w:color w:val="9B9B9B"/>
          <w:sz w:val="18"/>
          <w:szCs w:val="18"/>
        </w:rPr>
        <w:t xml:space="preserve">     </w:t>
      </w:r>
      <w:r w:rsidRPr="00326D60">
        <w:rPr>
          <w:rFonts w:ascii="微软雅黑" w:hAnsi="微软雅黑" w:cs="Courier New" w:hint="eastAsia"/>
          <w:color w:val="000000"/>
          <w:sz w:val="27"/>
          <w:szCs w:val="27"/>
        </w:rPr>
        <w:t>                   </w:t>
      </w:r>
    </w:p>
    <w:p w:rsidR="008F46F6" w:rsidRPr="008E6F28" w:rsidRDefault="008F46F6" w:rsidP="008F46F6">
      <w:pPr>
        <w:shd w:val="clear" w:color="auto" w:fill="FFFFFF"/>
        <w:adjustRightInd/>
        <w:snapToGrid/>
        <w:spacing w:after="0" w:line="320" w:lineRule="atLeast"/>
        <w:jc w:val="center"/>
        <w:rPr>
          <w:rFonts w:ascii="仿宋_GB2312" w:eastAsia="仿宋_GB2312" w:hAnsi="微软雅黑" w:cs="宋体"/>
          <w:color w:val="000000"/>
          <w:sz w:val="21"/>
          <w:szCs w:val="21"/>
        </w:rPr>
      </w:pPr>
      <w:r>
        <w:rPr>
          <w:rFonts w:ascii="微软雅黑" w:hAnsi="微软雅黑" w:cs="Courier New" w:hint="eastAsia"/>
          <w:color w:val="000000"/>
          <w:sz w:val="27"/>
          <w:szCs w:val="27"/>
        </w:rPr>
        <w:t xml:space="preserve">                                  </w:t>
      </w:r>
      <w:r w:rsidRPr="008E6F28">
        <w:rPr>
          <w:rFonts w:ascii="仿宋_GB2312" w:eastAsia="仿宋_GB2312" w:hAnsi="微软雅黑" w:cs="Courier New" w:hint="eastAsia"/>
          <w:color w:val="000000"/>
          <w:sz w:val="27"/>
          <w:szCs w:val="27"/>
        </w:rPr>
        <w:t xml:space="preserve"> </w:t>
      </w:r>
      <w:r w:rsidRPr="008E6F28">
        <w:rPr>
          <w:rFonts w:ascii="微软雅黑" w:eastAsia="仿宋_GB2312" w:hAnsi="微软雅黑" w:cs="Courier New" w:hint="eastAsia"/>
          <w:color w:val="000000"/>
          <w:sz w:val="27"/>
          <w:szCs w:val="27"/>
        </w:rPr>
        <w:t> </w:t>
      </w:r>
      <w:r w:rsidRPr="008E6F28">
        <w:rPr>
          <w:rFonts w:ascii="仿宋_GB2312" w:eastAsia="仿宋_GB2312" w:hAnsi="微软雅黑" w:cs="宋体" w:hint="eastAsia"/>
          <w:color w:val="000000"/>
          <w:sz w:val="36"/>
          <w:szCs w:val="36"/>
        </w:rPr>
        <w:t>作者：依果</w:t>
      </w:r>
      <w:r w:rsidRPr="008E6F28">
        <w:rPr>
          <w:rFonts w:ascii="微软雅黑" w:eastAsia="仿宋_GB2312" w:hAnsi="微软雅黑" w:cs="宋体" w:hint="eastAsia"/>
          <w:color w:val="000000"/>
          <w:sz w:val="36"/>
          <w:szCs w:val="36"/>
        </w:rPr>
        <w:t> </w:t>
      </w:r>
      <w:r w:rsidRPr="008E6F28">
        <w:rPr>
          <w:rFonts w:ascii="仿宋_GB2312" w:eastAsia="仿宋_GB2312" w:hAnsi="微软雅黑" w:cs="Courier New" w:hint="eastAsia"/>
          <w:color w:val="000000"/>
          <w:sz w:val="27"/>
          <w:szCs w:val="27"/>
        </w:rPr>
        <w:t xml:space="preserve"> </w:t>
      </w:r>
      <w:r w:rsidRPr="008E6F28">
        <w:rPr>
          <w:rFonts w:ascii="微软雅黑" w:eastAsia="仿宋_GB2312" w:hAnsi="微软雅黑" w:cs="Courier New" w:hint="eastAsia"/>
          <w:color w:val="000000"/>
          <w:sz w:val="27"/>
          <w:szCs w:val="27"/>
        </w:rPr>
        <w:t> </w:t>
      </w:r>
      <w:r w:rsidRPr="008E6F28">
        <w:rPr>
          <w:rFonts w:ascii="仿宋_GB2312" w:eastAsia="仿宋_GB2312" w:hAnsi="微软雅黑" w:cs="Courier New" w:hint="eastAsia"/>
          <w:color w:val="000000"/>
          <w:sz w:val="27"/>
          <w:szCs w:val="27"/>
        </w:rPr>
        <w:t xml:space="preserve"> </w:t>
      </w:r>
      <w:r w:rsidRPr="008E6F28">
        <w:rPr>
          <w:rFonts w:ascii="微软雅黑" w:eastAsia="仿宋_GB2312" w:hAnsi="微软雅黑" w:cs="Courier New" w:hint="eastAsia"/>
          <w:color w:val="000000"/>
          <w:sz w:val="27"/>
          <w:szCs w:val="27"/>
        </w:rPr>
        <w:t> </w:t>
      </w:r>
      <w:r w:rsidRPr="008E6F28">
        <w:rPr>
          <w:rFonts w:ascii="仿宋_GB2312" w:eastAsia="仿宋_GB2312" w:hAnsi="微软雅黑" w:cs="Courier New" w:hint="eastAsia"/>
          <w:color w:val="000000"/>
          <w:sz w:val="27"/>
          <w:szCs w:val="27"/>
        </w:rPr>
        <w:t xml:space="preserve"> </w:t>
      </w:r>
      <w:r w:rsidRPr="008E6F28">
        <w:rPr>
          <w:rFonts w:ascii="微软雅黑" w:eastAsia="仿宋_GB2312" w:hAnsi="微软雅黑" w:cs="Courier New" w:hint="eastAsia"/>
          <w:color w:val="000000"/>
          <w:sz w:val="27"/>
          <w:szCs w:val="27"/>
        </w:rPr>
        <w:t> </w:t>
      </w:r>
      <w:r w:rsidRPr="008E6F28">
        <w:rPr>
          <w:rFonts w:ascii="仿宋_GB2312" w:eastAsia="仿宋_GB2312" w:hAnsi="微软雅黑" w:cs="Courier New" w:hint="eastAsia"/>
          <w:color w:val="000000"/>
          <w:sz w:val="27"/>
          <w:szCs w:val="27"/>
        </w:rPr>
        <w:t xml:space="preserve"> </w:t>
      </w:r>
      <w:r w:rsidRPr="008E6F28">
        <w:rPr>
          <w:rFonts w:ascii="微软雅黑" w:eastAsia="仿宋_GB2312" w:hAnsi="微软雅黑" w:cs="Courier New" w:hint="eastAsia"/>
          <w:color w:val="000000"/>
          <w:sz w:val="27"/>
          <w:szCs w:val="27"/>
        </w:rPr>
        <w:t> </w:t>
      </w:r>
    </w:p>
    <w:p w:rsidR="008F46F6" w:rsidRPr="00326D60" w:rsidRDefault="008F46F6" w:rsidP="008F46F6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000000"/>
          <w:sz w:val="21"/>
          <w:szCs w:val="21"/>
        </w:rPr>
      </w:pPr>
      <w:r w:rsidRPr="008E6F28">
        <w:rPr>
          <w:rFonts w:ascii="微软雅黑" w:eastAsia="仿宋_GB2312" w:hAnsi="微软雅黑" w:cs="宋体" w:hint="eastAsia"/>
          <w:color w:val="000000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</w:t>
      </w:r>
      <w:r w:rsidRPr="00326D60">
        <w:rPr>
          <w:rFonts w:ascii="微软雅黑" w:hAnsi="微软雅黑" w:cs="宋体" w:hint="eastAsia"/>
          <w:color w:val="000000"/>
          <w:sz w:val="21"/>
          <w:szCs w:val="21"/>
        </w:rPr>
        <w:t>                                            </w:t>
      </w:r>
      <w:r w:rsidRPr="00326D60">
        <w:rPr>
          <w:rFonts w:ascii="微软雅黑" w:hAnsi="微软雅黑" w:cs="宋体" w:hint="eastAsia"/>
          <w:color w:val="000000"/>
          <w:sz w:val="27"/>
          <w:szCs w:val="27"/>
        </w:rPr>
        <w:t>                                                                                 </w:t>
      </w:r>
      <w:r w:rsidRPr="00326D60">
        <w:rPr>
          <w:rFonts w:ascii="微软雅黑" w:hAnsi="微软雅黑" w:cs="宋体" w:hint="eastAsia"/>
          <w:color w:val="000000"/>
          <w:sz w:val="36"/>
          <w:szCs w:val="36"/>
        </w:rPr>
        <w:t>                                                      </w:t>
      </w:r>
    </w:p>
    <w:p w:rsidR="00CE692C" w:rsidRPr="00CE692C" w:rsidRDefault="008F46F6" w:rsidP="00CE692C">
      <w:pPr>
        <w:jc w:val="center"/>
        <w:rPr>
          <w:rFonts w:ascii="宋体" w:eastAsia="宋体" w:hAnsi="宋体" w:cs="宋体"/>
          <w:sz w:val="24"/>
          <w:szCs w:val="24"/>
        </w:rPr>
      </w:pPr>
      <w:r w:rsidRPr="00326D60">
        <w:rPr>
          <w:rFonts w:ascii="微软雅黑" w:hAnsi="微软雅黑" w:cs="宋体" w:hint="eastAsia"/>
          <w:color w:val="464646"/>
          <w:sz w:val="36"/>
          <w:szCs w:val="36"/>
        </w:rPr>
        <w:br/>
      </w:r>
      <w:r w:rsidR="00CE692C" w:rsidRPr="00CE692C">
        <w:rPr>
          <w:rFonts w:ascii="宋体" w:eastAsia="宋体" w:hAnsi="宋体" w:cs="宋体" w:hint="eastAsia"/>
          <w:color w:val="464646"/>
          <w:sz w:val="48"/>
          <w:szCs w:val="48"/>
          <w:shd w:val="clear" w:color="auto" w:fill="FFFFFF"/>
        </w:rPr>
        <w:t>淡柳 </w:t>
      </w:r>
      <w:r w:rsidR="00CE692C" w:rsidRPr="00CE692C">
        <w:rPr>
          <w:rFonts w:ascii="微软雅黑" w:hAnsi="微软雅黑" w:cs="宋体"/>
          <w:color w:val="464646"/>
          <w:sz w:val="36"/>
          <w:szCs w:val="36"/>
          <w:shd w:val="clear" w:color="auto" w:fill="FFFFFF"/>
        </w:rPr>
        <w:br/>
      </w:r>
      <w:r w:rsidR="00CE692C" w:rsidRPr="00CE692C">
        <w:rPr>
          <w:rFonts w:ascii="微软雅黑" w:hAnsi="微软雅黑" w:cs="宋体"/>
          <w:color w:val="464646"/>
          <w:sz w:val="36"/>
          <w:szCs w:val="36"/>
          <w:shd w:val="clear" w:color="auto" w:fill="FFFFFF"/>
        </w:rPr>
        <w:lastRenderedPageBreak/>
        <w:br/>
      </w:r>
    </w:p>
    <w:p w:rsidR="00CE692C" w:rsidRPr="00CE692C" w:rsidRDefault="00CE692C" w:rsidP="00CE692C">
      <w:pPr>
        <w:shd w:val="clear" w:color="auto" w:fill="FFFFFF"/>
        <w:tabs>
          <w:tab w:val="center" w:pos="4153"/>
          <w:tab w:val="left" w:pos="5445"/>
        </w:tabs>
        <w:adjustRightInd/>
        <w:snapToGrid/>
        <w:spacing w:after="0" w:line="336" w:lineRule="atLeast"/>
        <w:jc w:val="center"/>
        <w:rPr>
          <w:rFonts w:ascii="微软雅黑" w:hAnsi="微软雅黑" w:cs="宋体"/>
          <w:color w:val="000000"/>
          <w:sz w:val="21"/>
          <w:szCs w:val="21"/>
        </w:rPr>
      </w:pPr>
      <w:r w:rsidRPr="00CE692C">
        <w:rPr>
          <w:rFonts w:ascii="宋体" w:eastAsia="宋体" w:hAnsi="宋体" w:cs="宋体" w:hint="eastAsia"/>
          <w:color w:val="000000"/>
          <w:sz w:val="27"/>
          <w:szCs w:val="27"/>
        </w:rPr>
        <w:t>嫩柳淡清香，</w:t>
      </w:r>
    </w:p>
    <w:p w:rsidR="00CE692C" w:rsidRPr="00CE692C" w:rsidRDefault="00CE692C" w:rsidP="00CE692C">
      <w:pPr>
        <w:shd w:val="clear" w:color="auto" w:fill="FFFFFF"/>
        <w:adjustRightInd/>
        <w:snapToGrid/>
        <w:spacing w:after="0" w:line="336" w:lineRule="atLeast"/>
        <w:jc w:val="center"/>
        <w:rPr>
          <w:rFonts w:ascii="微软雅黑" w:hAnsi="微软雅黑" w:cs="宋体"/>
          <w:color w:val="000000"/>
          <w:sz w:val="21"/>
          <w:szCs w:val="21"/>
        </w:rPr>
      </w:pPr>
      <w:r w:rsidRPr="00CE692C">
        <w:rPr>
          <w:rFonts w:ascii="宋体" w:eastAsia="宋体" w:hAnsi="宋体" w:cs="宋体" w:hint="eastAsia"/>
          <w:color w:val="000000"/>
          <w:sz w:val="27"/>
          <w:szCs w:val="27"/>
        </w:rPr>
        <w:t>披纱款裙来；</w:t>
      </w:r>
    </w:p>
    <w:p w:rsidR="00CE692C" w:rsidRPr="00CE692C" w:rsidRDefault="00CE692C" w:rsidP="00CE692C">
      <w:pPr>
        <w:shd w:val="clear" w:color="auto" w:fill="FFFFFF"/>
        <w:adjustRightInd/>
        <w:snapToGrid/>
        <w:spacing w:after="0" w:line="336" w:lineRule="atLeast"/>
        <w:jc w:val="center"/>
        <w:rPr>
          <w:rFonts w:ascii="微软雅黑" w:hAnsi="微软雅黑" w:cs="宋体"/>
          <w:color w:val="000000"/>
          <w:sz w:val="21"/>
          <w:szCs w:val="21"/>
        </w:rPr>
      </w:pPr>
      <w:r w:rsidRPr="00CE692C">
        <w:rPr>
          <w:rFonts w:ascii="宋体" w:eastAsia="宋体" w:hAnsi="宋体" w:cs="宋体" w:hint="eastAsia"/>
          <w:color w:val="000000"/>
          <w:sz w:val="27"/>
          <w:szCs w:val="27"/>
        </w:rPr>
        <w:t>人云桃花美，</w:t>
      </w:r>
    </w:p>
    <w:p w:rsidR="00CE692C" w:rsidRPr="00CE692C" w:rsidRDefault="00CE692C" w:rsidP="00CE692C">
      <w:pPr>
        <w:shd w:val="clear" w:color="auto" w:fill="FFFFFF"/>
        <w:adjustRightInd/>
        <w:snapToGrid/>
        <w:spacing w:after="0" w:line="336" w:lineRule="atLeast"/>
        <w:jc w:val="center"/>
        <w:rPr>
          <w:rFonts w:ascii="微软雅黑" w:hAnsi="微软雅黑" w:cs="宋体"/>
          <w:color w:val="000000"/>
          <w:sz w:val="21"/>
          <w:szCs w:val="21"/>
        </w:rPr>
      </w:pPr>
      <w:r w:rsidRPr="00CE692C">
        <w:rPr>
          <w:rFonts w:ascii="宋体" w:eastAsia="宋体" w:hAnsi="宋体" w:cs="宋体" w:hint="eastAsia"/>
          <w:color w:val="000000"/>
          <w:sz w:val="27"/>
          <w:szCs w:val="27"/>
        </w:rPr>
        <w:t>新绿春映然。</w:t>
      </w:r>
    </w:p>
    <w:p w:rsidR="00CE692C" w:rsidRPr="00CE692C" w:rsidRDefault="00CE692C" w:rsidP="00CE692C">
      <w:pPr>
        <w:shd w:val="clear" w:color="auto" w:fill="FFFFFF"/>
        <w:adjustRightInd/>
        <w:snapToGrid/>
        <w:spacing w:after="0" w:line="336" w:lineRule="atLeast"/>
        <w:jc w:val="center"/>
        <w:rPr>
          <w:rFonts w:ascii="微软雅黑" w:hAnsi="微软雅黑" w:cs="宋体"/>
          <w:color w:val="000000"/>
          <w:sz w:val="21"/>
          <w:szCs w:val="21"/>
        </w:rPr>
      </w:pPr>
    </w:p>
    <w:p w:rsidR="00CE692C" w:rsidRPr="00CE692C" w:rsidRDefault="00CE692C" w:rsidP="00CE692C">
      <w:pPr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  <w:shd w:val="clear" w:color="auto" w:fill="FFFFFF"/>
        </w:rPr>
      </w:pPr>
    </w:p>
    <w:p w:rsidR="00CE692C" w:rsidRPr="00CE692C" w:rsidRDefault="00CA6948" w:rsidP="00CE692C">
      <w:pPr>
        <w:adjustRightInd/>
        <w:snapToGrid/>
        <w:spacing w:after="0" w:line="336" w:lineRule="atLeast"/>
        <w:jc w:val="center"/>
        <w:rPr>
          <w:rFonts w:ascii="微软雅黑" w:hAnsi="微软雅黑" w:cs="宋体"/>
          <w:color w:val="464646"/>
          <w:sz w:val="48"/>
          <w:szCs w:val="48"/>
          <w:shd w:val="clear" w:color="auto" w:fill="FFFFFF"/>
        </w:rPr>
      </w:pPr>
      <w:r>
        <w:rPr>
          <w:rFonts w:ascii="宋体" w:eastAsia="宋体" w:hAnsi="宋体" w:cs="Courier New" w:hint="eastAsia"/>
          <w:color w:val="464646"/>
          <w:sz w:val="24"/>
          <w:szCs w:val="24"/>
          <w:shd w:val="clear" w:color="auto" w:fill="FFFFFF"/>
        </w:rPr>
        <w:t xml:space="preserve">      </w:t>
      </w:r>
      <w:r w:rsidR="00CE692C" w:rsidRPr="00CE692C">
        <w:rPr>
          <w:rFonts w:ascii="宋体" w:eastAsia="宋体" w:hAnsi="宋体" w:cs="Courier New" w:hint="eastAsia"/>
          <w:color w:val="464646"/>
          <w:sz w:val="24"/>
          <w:szCs w:val="24"/>
          <w:shd w:val="clear" w:color="auto" w:fill="FFFFFF"/>
        </w:rPr>
        <w:t>____飞越作</w:t>
      </w:r>
    </w:p>
    <w:p w:rsidR="00CE692C" w:rsidRPr="00CE692C" w:rsidRDefault="00CE692C" w:rsidP="00CE692C">
      <w:pPr>
        <w:adjustRightInd/>
        <w:snapToGrid/>
        <w:spacing w:after="0" w:line="336" w:lineRule="atLeast"/>
        <w:rPr>
          <w:rFonts w:ascii="微软雅黑" w:hAnsi="微软雅黑" w:cs="宋体"/>
          <w:color w:val="464646"/>
          <w:sz w:val="48"/>
          <w:szCs w:val="48"/>
          <w:shd w:val="clear" w:color="auto" w:fill="FFFFFF"/>
        </w:rPr>
      </w:pPr>
      <w:r w:rsidRPr="00CE692C">
        <w:rPr>
          <w:rFonts w:ascii="宋体" w:eastAsia="宋体" w:hAnsi="宋体" w:cs="宋体" w:hint="eastAsia"/>
          <w:color w:val="464646"/>
          <w:sz w:val="48"/>
          <w:szCs w:val="48"/>
          <w:shd w:val="clear" w:color="auto" w:fill="FFFFFF"/>
        </w:rPr>
        <w:t>                           </w:t>
      </w:r>
      <w:r w:rsidRPr="00CE692C">
        <w:rPr>
          <w:rFonts w:ascii="Courier New" w:hAnsi="Courier New" w:cs="Courier New"/>
          <w:color w:val="464646"/>
          <w:sz w:val="27"/>
          <w:szCs w:val="27"/>
          <w:shd w:val="clear" w:color="auto" w:fill="FFFFFF"/>
        </w:rPr>
        <w:t>   </w:t>
      </w:r>
      <w:r w:rsidRPr="00CE692C">
        <w:rPr>
          <w:rFonts w:ascii="Courier New" w:hAnsi="Courier New" w:cs="Courier New"/>
          <w:color w:val="464646"/>
          <w:sz w:val="27"/>
        </w:rPr>
        <w:t> </w:t>
      </w:r>
    </w:p>
    <w:p w:rsidR="00CA6948" w:rsidRDefault="008F46F6" w:rsidP="00CA6948">
      <w:pPr>
        <w:shd w:val="clear" w:color="auto" w:fill="FFFFFF"/>
        <w:spacing w:line="336" w:lineRule="atLeast"/>
        <w:rPr>
          <w:rFonts w:ascii="微软雅黑" w:hAnsi="微软雅黑" w:cs="宋体" w:hint="eastAsia"/>
          <w:color w:val="464646"/>
          <w:sz w:val="36"/>
          <w:szCs w:val="36"/>
        </w:rPr>
      </w:pPr>
      <w:r w:rsidRPr="00326D60">
        <w:rPr>
          <w:rFonts w:ascii="微软雅黑" w:hAnsi="微软雅黑" w:cs="宋体" w:hint="eastAsia"/>
          <w:color w:val="464646"/>
          <w:sz w:val="36"/>
          <w:szCs w:val="36"/>
        </w:rPr>
        <w:br/>
      </w:r>
    </w:p>
    <w:p w:rsidR="00CA6948" w:rsidRPr="00CA6948" w:rsidRDefault="00CA6948" w:rsidP="00CA6948">
      <w:pPr>
        <w:shd w:val="clear" w:color="auto" w:fill="FFFFFF"/>
        <w:spacing w:line="336" w:lineRule="atLeast"/>
        <w:rPr>
          <w:rFonts w:ascii="仿宋_GB2312" w:eastAsia="仿宋_GB2312" w:hAnsi="微软雅黑" w:cs="宋体" w:hint="eastAsia"/>
          <w:color w:val="000000"/>
          <w:sz w:val="21"/>
          <w:szCs w:val="21"/>
        </w:rPr>
      </w:pPr>
      <w:r w:rsidRPr="00CA6948">
        <w:rPr>
          <w:rFonts w:ascii="仿宋_GB2312" w:eastAsia="仿宋_GB2312" w:hAnsi="宋体" w:cs="宋体" w:hint="eastAsia"/>
          <w:color w:val="000000"/>
          <w:sz w:val="36"/>
          <w:szCs w:val="36"/>
        </w:rPr>
        <w:t>图片上鸟儿身上的颜色为什么好看？</w:t>
      </w:r>
      <w:r w:rsidRPr="00CA6948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因为它和我们头脑载具的审美程序吻合，他满足了我们的视觉经验软件的编程。</w:t>
      </w:r>
      <w:r w:rsidRPr="00CA6948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美好的情绪，文字，语言也会令人心旷神怡，这些都是我们生命载具预设程序的善面共振情形。</w:t>
      </w:r>
      <w:r w:rsidRPr="00CA6948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CA6948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我们赞美这一切，此时，我的心很是惬意，这跟任何预设程序无关。</w:t>
      </w:r>
      <w:r w:rsidRPr="00CA6948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如果，我们能时时刻刻觉知在这个层面的生命振动，我们就是觉醒的，极乐的，彼岸的存在！</w:t>
      </w:r>
      <w:r w:rsidRPr="00CA6948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CA6948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我们生命的快乐，来源于生命源头本有本能本身。</w:t>
      </w:r>
      <w:r w:rsidRPr="00CA6948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 xml:space="preserve">也许是因为外境的映射作用才能令我们觉知到我们本有的神性存在，并非预设程序运行之后的外境结果所 </w:t>
      </w:r>
      <w:r w:rsidRPr="00CA6948">
        <w:rPr>
          <w:rFonts w:ascii="仿宋_GB2312" w:eastAsia="仿宋_GB2312" w:hAnsi="宋体" w:cs="宋体" w:hint="eastAsia"/>
          <w:color w:val="000000"/>
          <w:sz w:val="36"/>
          <w:szCs w:val="36"/>
        </w:rPr>
        <w:lastRenderedPageBreak/>
        <w:t>致。</w:t>
      </w:r>
      <w:r w:rsidRPr="00CA6948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赞美生命的源头所显化的一切。</w:t>
      </w:r>
      <w:r w:rsidRPr="00CA6948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CA6948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春天和生命，都是人类载具预设程序运行的结果，觉知这个很重要。</w:t>
      </w:r>
      <w:r w:rsidRPr="00CA6948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CA6948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同样，那些不能和预设编程吻合共振的外相，令我们反感，脉轮逆袭，身心气血倒流。</w:t>
      </w:r>
      <w:r w:rsidRPr="00CA6948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CA6948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表现出负面的情绪，我们要时刻小心被这些外在的两元预设程序绑架控制，而远离生命源头，成为不觉醒的魔性存在。</w:t>
      </w:r>
      <w:r w:rsidRPr="00CA6948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CA6948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我们可以在这里惬意的喝茶，生活，工作</w:t>
      </w:r>
      <w:r w:rsidRPr="00CA6948">
        <w:rPr>
          <w:rFonts w:ascii="仿宋_GB2312" w:eastAsia="仿宋" w:hAnsi="宋体" w:cs="宋体" w:hint="eastAsia"/>
          <w:color w:val="000000"/>
          <w:sz w:val="36"/>
          <w:szCs w:val="36"/>
        </w:rPr>
        <w:t>•••</w:t>
      </w:r>
      <w:r w:rsidRPr="00CA6948">
        <w:rPr>
          <w:rFonts w:ascii="仿宋_GB2312" w:eastAsia="仿宋_GB2312" w:hAnsi="宋体" w:cs="宋体" w:hint="eastAsia"/>
          <w:color w:val="000000"/>
          <w:sz w:val="36"/>
          <w:szCs w:val="36"/>
        </w:rPr>
        <w:t>但是，我们要清醒的觉知，这一切都是戏剧，生命预设程序运行的游戏。</w:t>
      </w:r>
      <w:r w:rsidRPr="00CA6948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CA6948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天人的法则程序，人间的，地狱的</w:t>
      </w:r>
      <w:r w:rsidRPr="00CA6948">
        <w:rPr>
          <w:rFonts w:ascii="仿宋_GB2312" w:eastAsia="仿宋" w:hAnsi="宋体" w:cs="宋体" w:hint="eastAsia"/>
          <w:color w:val="000000"/>
          <w:sz w:val="36"/>
          <w:szCs w:val="36"/>
        </w:rPr>
        <w:t>•••</w:t>
      </w:r>
      <w:r w:rsidRPr="00CA6948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CA6948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一切皆是编程运行。</w:t>
      </w:r>
      <w:r w:rsidRPr="00CA6948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CA6948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赞美，编程运行戏剧。</w:t>
      </w:r>
      <w:r w:rsidRPr="00CA6948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CA6948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大山很美！那是地球的外壳骨架。</w:t>
      </w:r>
      <w:r w:rsidRPr="00CA6948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CA6948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湖水很美！那是地球的灵气血液。</w:t>
      </w:r>
      <w:r w:rsidRPr="00CA6948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CA6948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人很美！那是令我们旅行在地球空间的生命之车。</w:t>
      </w:r>
      <w:r w:rsidRPr="00CA6948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CA6948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CA6948">
        <w:rPr>
          <w:rFonts w:ascii="仿宋_GB2312" w:eastAsia="仿宋_GB2312" w:hAnsi="宋体" w:cs="宋体" w:hint="eastAsia"/>
          <w:color w:val="000000"/>
          <w:sz w:val="36"/>
          <w:szCs w:val="36"/>
        </w:rPr>
        <w:lastRenderedPageBreak/>
        <w:t>地球很美！那是运行更大游戏的载具。</w:t>
      </w:r>
      <w:r w:rsidRPr="00CA6948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CA6948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银河很美、宇宙很美.....</w:t>
      </w:r>
      <w:r w:rsidRPr="00CA6948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CA6948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空性源头之美，无与伦比！</w:t>
      </w:r>
    </w:p>
    <w:p w:rsidR="008F46F6" w:rsidRPr="00CE692C" w:rsidRDefault="008F46F6" w:rsidP="008F46F6">
      <w:pPr>
        <w:shd w:val="clear" w:color="auto" w:fill="FFFFFF"/>
        <w:adjustRightInd/>
        <w:snapToGrid/>
        <w:spacing w:after="0" w:line="320" w:lineRule="atLeast"/>
        <w:rPr>
          <w:rFonts w:ascii="仿宋_GB2312" w:eastAsia="仿宋_GB2312" w:hAnsi="微软雅黑" w:cs="宋体"/>
          <w:color w:val="000000"/>
          <w:sz w:val="21"/>
          <w:szCs w:val="21"/>
        </w:rPr>
      </w:pPr>
      <w:r w:rsidRPr="00326D60">
        <w:rPr>
          <w:rFonts w:ascii="微软雅黑" w:hAnsi="微软雅黑" w:cs="宋体" w:hint="eastAsia"/>
          <w:color w:val="464646"/>
          <w:sz w:val="36"/>
          <w:szCs w:val="36"/>
        </w:rPr>
        <w:t>                   </w:t>
      </w:r>
      <w:r w:rsidR="00952EC8">
        <w:rPr>
          <w:rFonts w:ascii="微软雅黑" w:hAnsi="微软雅黑" w:cs="宋体" w:hint="eastAsia"/>
          <w:color w:val="464646"/>
          <w:sz w:val="36"/>
          <w:szCs w:val="36"/>
        </w:rPr>
        <w:t xml:space="preserve">      </w:t>
      </w:r>
      <w:r w:rsidRPr="00326D60">
        <w:rPr>
          <w:rFonts w:ascii="微软雅黑" w:hAnsi="微软雅黑" w:cs="宋体" w:hint="eastAsia"/>
          <w:color w:val="464646"/>
          <w:sz w:val="36"/>
          <w:szCs w:val="36"/>
        </w:rPr>
        <w:t xml:space="preserve">    </w:t>
      </w:r>
      <w:r>
        <w:rPr>
          <w:rFonts w:ascii="微软雅黑" w:hAnsi="微软雅黑" w:cs="宋体" w:hint="eastAsia"/>
          <w:color w:val="464646"/>
          <w:sz w:val="36"/>
          <w:szCs w:val="36"/>
        </w:rPr>
        <w:t xml:space="preserve">   </w:t>
      </w:r>
      <w:r w:rsidR="00952EC8" w:rsidRPr="00952EC8">
        <w:rPr>
          <w:rFonts w:ascii="仿宋_GB2312" w:eastAsia="仿宋_GB2312" w:hAnsi="微软雅黑" w:cs="宋体" w:hint="eastAsia"/>
          <w:color w:val="464646"/>
          <w:sz w:val="36"/>
          <w:szCs w:val="36"/>
        </w:rPr>
        <w:t xml:space="preserve"> </w:t>
      </w:r>
      <w:r w:rsidRPr="00952EC8">
        <w:rPr>
          <w:rFonts w:ascii="宋体" w:eastAsia="宋体" w:hAnsi="宋体" w:cs="宋体" w:hint="eastAsia"/>
          <w:color w:val="464646"/>
          <w:sz w:val="32"/>
          <w:szCs w:val="32"/>
        </w:rPr>
        <w:t xml:space="preserve">                      </w:t>
      </w:r>
      <w:r w:rsidRPr="00326D60">
        <w:rPr>
          <w:rFonts w:ascii="Courier New" w:hAnsi="Courier New" w:cs="Courier New" w:hint="eastAsia"/>
          <w:color w:val="464646"/>
          <w:sz w:val="27"/>
          <w:szCs w:val="27"/>
        </w:rPr>
        <w:t xml:space="preserve">      </w:t>
      </w:r>
    </w:p>
    <w:p w:rsidR="004358AB" w:rsidRDefault="004358AB" w:rsidP="00D31D50">
      <w:pPr>
        <w:spacing w:line="220" w:lineRule="atLeast"/>
      </w:pPr>
    </w:p>
    <w:sectPr w:rsidR="004358AB" w:rsidSect="00EA73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74B8" w:rsidRDefault="008774B8" w:rsidP="00243656">
      <w:pPr>
        <w:spacing w:after="0"/>
      </w:pPr>
      <w:r>
        <w:separator/>
      </w:r>
    </w:p>
  </w:endnote>
  <w:endnote w:type="continuationSeparator" w:id="1">
    <w:p w:rsidR="008774B8" w:rsidRDefault="008774B8" w:rsidP="00243656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74B8" w:rsidRDefault="008774B8" w:rsidP="00243656">
      <w:pPr>
        <w:spacing w:after="0"/>
      </w:pPr>
      <w:r>
        <w:separator/>
      </w:r>
    </w:p>
  </w:footnote>
  <w:footnote w:type="continuationSeparator" w:id="1">
    <w:p w:rsidR="008774B8" w:rsidRDefault="008774B8" w:rsidP="00243656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2457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61389"/>
    <w:rsid w:val="00210837"/>
    <w:rsid w:val="00243656"/>
    <w:rsid w:val="002F1F9F"/>
    <w:rsid w:val="00303436"/>
    <w:rsid w:val="00323B43"/>
    <w:rsid w:val="003D37D8"/>
    <w:rsid w:val="00426133"/>
    <w:rsid w:val="004358AB"/>
    <w:rsid w:val="00534DC0"/>
    <w:rsid w:val="005A1D64"/>
    <w:rsid w:val="005D718A"/>
    <w:rsid w:val="0070568C"/>
    <w:rsid w:val="007B5B2D"/>
    <w:rsid w:val="008774B8"/>
    <w:rsid w:val="008A497C"/>
    <w:rsid w:val="008B7726"/>
    <w:rsid w:val="008E0DE2"/>
    <w:rsid w:val="008F46F6"/>
    <w:rsid w:val="009365BF"/>
    <w:rsid w:val="00952EC8"/>
    <w:rsid w:val="00CA6948"/>
    <w:rsid w:val="00CE692C"/>
    <w:rsid w:val="00D31D50"/>
    <w:rsid w:val="00D43F20"/>
    <w:rsid w:val="00D74E1F"/>
    <w:rsid w:val="00DE2F90"/>
    <w:rsid w:val="00F706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4365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43656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4365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43656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43656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43656"/>
    <w:rPr>
      <w:rFonts w:ascii="Tahoma" w:hAnsi="Tahoma"/>
      <w:sz w:val="18"/>
      <w:szCs w:val="18"/>
    </w:rPr>
  </w:style>
  <w:style w:type="character" w:customStyle="1" w:styleId="apple-converted-space">
    <w:name w:val="apple-converted-space"/>
    <w:basedOn w:val="a0"/>
    <w:rsid w:val="00CE692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94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8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9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05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3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0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087D6B1A-F7B9-4FDA-BCE7-7C8C506C8B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9</cp:revision>
  <dcterms:created xsi:type="dcterms:W3CDTF">2008-09-11T17:20:00Z</dcterms:created>
  <dcterms:modified xsi:type="dcterms:W3CDTF">2016-07-04T11:19:00Z</dcterms:modified>
</cp:coreProperties>
</file>