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E8E" w:rsidRPr="00374E8E" w:rsidRDefault="00374E8E" w:rsidP="00374E8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374E8E">
        <w:rPr>
          <w:rFonts w:ascii="微软雅黑" w:hAnsi="微软雅黑" w:cs="宋体" w:hint="eastAsia"/>
          <w:color w:val="000000"/>
          <w:sz w:val="40"/>
          <w:szCs w:val="39"/>
        </w:rPr>
        <w:t>《能量学是魔地产物, 空性能量圆满无损》</w:t>
      </w:r>
    </w:p>
    <w:p w:rsidR="00374E8E" w:rsidRDefault="00374E8E" w:rsidP="00374E8E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24"/>
          <w:szCs w:val="24"/>
        </w:rPr>
      </w:pP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 xml:space="preserve">标签：第一空性法 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 xml:space="preserve"> 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 xml:space="preserve"> 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 xml:space="preserve"> 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24"/>
          <w:szCs w:val="24"/>
        </w:rPr>
        <w:t>2014_04_17</w:t>
      </w:r>
    </w:p>
    <w:p w:rsidR="00374E8E" w:rsidRDefault="00374E8E" w:rsidP="00374E8E">
      <w:pPr>
        <w:shd w:val="clear" w:color="auto" w:fill="FFFFFF"/>
        <w:adjustRightInd/>
        <w:snapToGrid/>
        <w:spacing w:after="0" w:line="336" w:lineRule="atLeast"/>
        <w:ind w:left="3420" w:hangingChars="950" w:hanging="3420"/>
        <w:rPr>
          <w:rFonts w:ascii="微软雅黑" w:hAnsi="微软雅黑" w:cs="宋体"/>
          <w:color w:val="00000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作者：依果</w:t>
      </w:r>
      <w:r w:rsidRPr="00374E8E">
        <w:rPr>
          <w:rFonts w:ascii="微软雅黑" w:hAnsi="微软雅黑" w:cs="宋体" w:hint="eastAsia"/>
          <w:color w:val="000000"/>
          <w:sz w:val="36"/>
          <w:szCs w:val="36"/>
        </w:rPr>
        <w:br/>
      </w:r>
      <w:r w:rsidRPr="00374E8E">
        <w:rPr>
          <w:rFonts w:ascii="微软雅黑" w:hAnsi="微软雅黑" w:cs="宋体" w:hint="eastAsia"/>
          <w:color w:val="000000"/>
          <w:sz w:val="36"/>
          <w:szCs w:val="36"/>
        </w:rPr>
        <w:br/>
      </w:r>
      <w:r w:rsidR="00E37578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374E8E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374E8E" w:rsidRPr="00374E8E" w:rsidRDefault="00374E8E" w:rsidP="00374E8E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374E8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374E8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374E8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23:26:54</w:t>
      </w:r>
      <w:r w:rsidRPr="00374E8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374E8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思绪不断，缘分无尽。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闷了，进入执空。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23:27:56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空和闷是意识状态。有也无。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23:27:57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执空就无出了，有问的，也不会出声了。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缘分断尽。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23:28:37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空性万有。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23:28:39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不是还要解闷。就是解空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23:29:30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解闷是解自己的。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缘分，是双运的。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23:30:12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双运才有万有。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23:30:34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什么双不双都是自已和自已玩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23:31:40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自己和自己无游戏可玩。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这是实相。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宇宙是双运之作。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23:32:20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自己和万有，无别。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个体和整体无别。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23:33:26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微软雅黑" w:hAnsi="微软雅黑" w:cs="宋体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一元就是一元。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23:33:45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赞这只是游戏内容不是实相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赞实相是天下老子第一叫实相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23:34:50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双运不是两元运合。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是空有一元。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23:36:56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原野，你修过密宗吗？</w:t>
      </w:r>
    </w:p>
    <w:p w:rsid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23:37:29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修过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23:38:03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修过哪个法？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23:38:31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菩提道次第广论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23:39:33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《菩提道次第广论》是台湾日常法师讲的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23:39:56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嗯，次第论。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本尊法修哪些？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23:40:20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没深入了。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23:41:04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飞越比你深入好多啊。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23:41:18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是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23:42:46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能被吃的都是上师。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不能吃的就是石头。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赞美法是开启自性上师的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23:43:45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怕上师，是恐惧心作祟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23:44:00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23:44:21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整体个体无别一元。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小宇宙大宇宙无别一元。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一时达不到一元，还是存在封印所致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23:46:29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有封印，就还残留两元意识。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就不是空性。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23:47:05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你赞法是好，不过还只是意识提高。人还必须开启能量管道才行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0.1(372191150)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23:47:46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赞法就是能量出发点的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依果(605002560)23:47:47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不探讨这些。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自己觉受就好。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23:48:21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赞我身上比之前轻盈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23:48:29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你学密师也没给你开启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23:48:30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一元不增不减，实则没有能量运作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23:49:12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佛乘不会开启什么能量学的。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能量学是魔地产物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0.1(372191150)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23:49:54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为什么这么说？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哦，一元不增不减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23:50:20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赞因缘到了自然开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23:50:24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空性能量圆满无损。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具足无量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23:50:43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14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21"/>
          <w:szCs w:val="21"/>
        </w:rPr>
        <w:t> 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21"/>
          <w:szCs w:val="21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21"/>
          <w:szCs w:val="21"/>
        </w:rPr>
        <w:br/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也就自然运作了，对吧？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23:51:02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一切皆空，话是如此。但人身心不二，人还是要气脉通才行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23:52:36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嗯。空性气脉必须畅通无碍，否则，就是两元封印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23:53:42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赞美后放下了执着，气血自然通好多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23:53:49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因缘到就是证悟空性了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D482B" w:rsidRPr="00FD482B" w:rsidRDefault="00374E8E" w:rsidP="00FD482B">
      <w:pPr>
        <w:shd w:val="clear" w:color="auto" w:fill="FFFFFF"/>
        <w:spacing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="00FD482B" w:rsidRPr="00FD482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="00FD482B" w:rsidRPr="00FD482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="00FD482B" w:rsidRPr="00FD482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23:54:28</w:t>
      </w:r>
      <w:r w:rsidR="00FD482B" w:rsidRPr="00FD482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对，证悟了，七经八脉自然通了，</w:t>
      </w:r>
    </w:p>
    <w:p w:rsidR="00FD482B" w:rsidRPr="00FD482B" w:rsidRDefault="00FD482B" w:rsidP="00FD482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D482B" w:rsidRPr="00FD482B" w:rsidRDefault="00FD482B" w:rsidP="00FD482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D482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赞美之法，就有打通经脉之功能。</w:t>
      </w:r>
    </w:p>
    <w:p w:rsidR="00374E8E" w:rsidRPr="00374E8E" w:rsidRDefault="00374E8E" w:rsidP="00FD482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b/>
          <w:color w:val="000000"/>
          <w:sz w:val="21"/>
          <w:szCs w:val="21"/>
          <w:u w:val="single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23:56:37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其实也是自力。就是信，有感受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23:57:34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你也玩信？还在说飞越刚才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D482B" w:rsidRDefault="00FD482B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23:58:26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意识在高维，打通气脉，肉眼很难察觉</w:t>
      </w:r>
      <w:r w:rsidRPr="00FD482B">
        <w:rPr>
          <w:rFonts w:ascii="仿宋_GB2312" w:eastAsia="仿宋_GB2312" w:hAnsi="微软雅黑" w:cs="宋体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FD482B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23:58:31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是重要，但我看出也没多少人只靠这点才通了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23:59:18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我也认为意识是关键</w:t>
      </w:r>
    </w:p>
    <w:p w:rsidR="00FD482B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23:59:30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飞越通了就行了。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10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23:59:35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你行你又见我能量如何麻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0:00:52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你能量在封印中，发出不来。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1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FD482B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0:01:05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是。和念佛一样。很重要。但光念佛得三昧很难。一万人也没几人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我主要是啥封印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0:02:19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空性封印。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0:02:56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那你现在给我开了麻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0:04:15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玩一下即开那种吗？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12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0:04:27</w:t>
      </w: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t>是</w:t>
      </w:r>
    </w:p>
    <w:p w:rsidR="00FD482B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74E8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374E8E" w:rsidRPr="00374E8E" w:rsidRDefault="00374E8E" w:rsidP="00374E8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0:04:59</w:t>
      </w: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灵光闪现，退转无疑。</w:t>
      </w:r>
    </w:p>
    <w:p w:rsidR="00D129B3" w:rsidRPr="00D129B3" w:rsidRDefault="00374E8E" w:rsidP="00D129B3">
      <w:pPr>
        <w:shd w:val="clear" w:color="auto" w:fill="FFFFFF"/>
        <w:adjustRightInd/>
        <w:snapToGrid/>
        <w:spacing w:after="0" w:line="336" w:lineRule="atLeast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374E8E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</w:p>
    <w:p w:rsidR="00D129B3" w:rsidRPr="00D129B3" w:rsidRDefault="00D129B3" w:rsidP="00D129B3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D129B3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依果(605002560)</w:t>
      </w:r>
      <w:r w:rsidRPr="00D129B3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D129B3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0:06:56</w:t>
      </w:r>
      <w:r w:rsidRPr="00D129B3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t> </w:t>
      </w:r>
      <w:r w:rsidRPr="00D129B3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  <w:shd w:val="clear" w:color="auto" w:fill="FFFFFF"/>
        </w:rPr>
        <w:br/>
        <w:t>那是大师的游戏。</w:t>
      </w:r>
    </w:p>
    <w:p w:rsidR="00D129B3" w:rsidRPr="00D129B3" w:rsidRDefault="00D129B3" w:rsidP="00D129B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D129B3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我不是大师。</w:t>
      </w:r>
    </w:p>
    <w:p w:rsidR="004358AB" w:rsidRPr="00D129B3" w:rsidRDefault="00D129B3" w:rsidP="00D129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29B3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_GB2312" w:eastAsia="仿宋_GB2312" w:hAnsi="宋体" w:cs="宋体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609600" cy="609600"/>
            <wp:effectExtent l="19050" t="0" r="0" b="0"/>
            <wp:docPr id="9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RPr="00D129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DF7" w:rsidRDefault="00995DF7" w:rsidP="0026178A">
      <w:pPr>
        <w:spacing w:after="0"/>
      </w:pPr>
      <w:r>
        <w:separator/>
      </w:r>
    </w:p>
  </w:endnote>
  <w:endnote w:type="continuationSeparator" w:id="1">
    <w:p w:rsidR="00995DF7" w:rsidRDefault="00995DF7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DF7" w:rsidRDefault="00995DF7" w:rsidP="0026178A">
      <w:pPr>
        <w:spacing w:after="0"/>
      </w:pPr>
      <w:r>
        <w:separator/>
      </w:r>
    </w:p>
  </w:footnote>
  <w:footnote w:type="continuationSeparator" w:id="1">
    <w:p w:rsidR="00995DF7" w:rsidRDefault="00995DF7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46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11D02"/>
    <w:rsid w:val="000122A7"/>
    <w:rsid w:val="00053283"/>
    <w:rsid w:val="00066B70"/>
    <w:rsid w:val="0007395E"/>
    <w:rsid w:val="00077EB7"/>
    <w:rsid w:val="00080E1F"/>
    <w:rsid w:val="000D0EE5"/>
    <w:rsid w:val="00110769"/>
    <w:rsid w:val="00143583"/>
    <w:rsid w:val="00190334"/>
    <w:rsid w:val="001A5118"/>
    <w:rsid w:val="001C535B"/>
    <w:rsid w:val="002146E9"/>
    <w:rsid w:val="0026178A"/>
    <w:rsid w:val="002707D0"/>
    <w:rsid w:val="00297A7D"/>
    <w:rsid w:val="002A47EE"/>
    <w:rsid w:val="002A5653"/>
    <w:rsid w:val="00306855"/>
    <w:rsid w:val="003127E9"/>
    <w:rsid w:val="003140F2"/>
    <w:rsid w:val="00323B43"/>
    <w:rsid w:val="00326D60"/>
    <w:rsid w:val="0037114B"/>
    <w:rsid w:val="00374E8E"/>
    <w:rsid w:val="00387E06"/>
    <w:rsid w:val="00392E72"/>
    <w:rsid w:val="003A4BD4"/>
    <w:rsid w:val="003D37D8"/>
    <w:rsid w:val="003D772B"/>
    <w:rsid w:val="003E3F50"/>
    <w:rsid w:val="003F0736"/>
    <w:rsid w:val="003F0C66"/>
    <w:rsid w:val="00404E40"/>
    <w:rsid w:val="0042554A"/>
    <w:rsid w:val="00426133"/>
    <w:rsid w:val="004358AB"/>
    <w:rsid w:val="0044394F"/>
    <w:rsid w:val="004F3B45"/>
    <w:rsid w:val="00512771"/>
    <w:rsid w:val="005575FD"/>
    <w:rsid w:val="005B0CEA"/>
    <w:rsid w:val="005D2DCE"/>
    <w:rsid w:val="005D6464"/>
    <w:rsid w:val="005E347B"/>
    <w:rsid w:val="00685031"/>
    <w:rsid w:val="00686B14"/>
    <w:rsid w:val="006B0813"/>
    <w:rsid w:val="006C61D1"/>
    <w:rsid w:val="006D4F35"/>
    <w:rsid w:val="00722AF5"/>
    <w:rsid w:val="00726EEA"/>
    <w:rsid w:val="00782A9B"/>
    <w:rsid w:val="007A6888"/>
    <w:rsid w:val="007C20E6"/>
    <w:rsid w:val="007D66A1"/>
    <w:rsid w:val="007E3683"/>
    <w:rsid w:val="007F296E"/>
    <w:rsid w:val="00813615"/>
    <w:rsid w:val="008749AE"/>
    <w:rsid w:val="0089254B"/>
    <w:rsid w:val="008A5EAA"/>
    <w:rsid w:val="008B7726"/>
    <w:rsid w:val="008D474D"/>
    <w:rsid w:val="00906E76"/>
    <w:rsid w:val="009247E9"/>
    <w:rsid w:val="009253A1"/>
    <w:rsid w:val="009266CE"/>
    <w:rsid w:val="009665B0"/>
    <w:rsid w:val="0097554C"/>
    <w:rsid w:val="00975A6F"/>
    <w:rsid w:val="00995DF7"/>
    <w:rsid w:val="009965F0"/>
    <w:rsid w:val="009C2312"/>
    <w:rsid w:val="009F4C9D"/>
    <w:rsid w:val="00A54C99"/>
    <w:rsid w:val="00A6406C"/>
    <w:rsid w:val="00A744E1"/>
    <w:rsid w:val="00A81521"/>
    <w:rsid w:val="00AA329A"/>
    <w:rsid w:val="00AC14AF"/>
    <w:rsid w:val="00AF65B0"/>
    <w:rsid w:val="00B21B1F"/>
    <w:rsid w:val="00B42062"/>
    <w:rsid w:val="00B719A0"/>
    <w:rsid w:val="00BA1C9E"/>
    <w:rsid w:val="00BF17F9"/>
    <w:rsid w:val="00C12D9D"/>
    <w:rsid w:val="00C1308F"/>
    <w:rsid w:val="00C13B95"/>
    <w:rsid w:val="00C50BAC"/>
    <w:rsid w:val="00C90CCA"/>
    <w:rsid w:val="00D108DA"/>
    <w:rsid w:val="00D129B3"/>
    <w:rsid w:val="00D31D50"/>
    <w:rsid w:val="00D37329"/>
    <w:rsid w:val="00D56FD9"/>
    <w:rsid w:val="00D80908"/>
    <w:rsid w:val="00D871EC"/>
    <w:rsid w:val="00D87ABC"/>
    <w:rsid w:val="00D87B5B"/>
    <w:rsid w:val="00DC1B19"/>
    <w:rsid w:val="00DE1F95"/>
    <w:rsid w:val="00E022F6"/>
    <w:rsid w:val="00E07D6E"/>
    <w:rsid w:val="00E333DF"/>
    <w:rsid w:val="00E37578"/>
    <w:rsid w:val="00E95285"/>
    <w:rsid w:val="00EA03E8"/>
    <w:rsid w:val="00EE050B"/>
    <w:rsid w:val="00F132D9"/>
    <w:rsid w:val="00F42DDD"/>
    <w:rsid w:val="00F5729C"/>
    <w:rsid w:val="00F650E4"/>
    <w:rsid w:val="00F75074"/>
    <w:rsid w:val="00F90379"/>
    <w:rsid w:val="00FB4FA8"/>
    <w:rsid w:val="00FC5FAA"/>
    <w:rsid w:val="00FD482B"/>
    <w:rsid w:val="00FD63DC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8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43</cp:revision>
  <dcterms:created xsi:type="dcterms:W3CDTF">2008-09-11T17:20:00Z</dcterms:created>
  <dcterms:modified xsi:type="dcterms:W3CDTF">2016-07-06T12:03:00Z</dcterms:modified>
</cp:coreProperties>
</file>