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E1" w:rsidRDefault="007C4AE1" w:rsidP="00573F9B">
      <w:pPr>
        <w:adjustRightInd/>
        <w:snapToGrid/>
        <w:spacing w:line="274" w:lineRule="atLeast"/>
        <w:ind w:firstLineChars="450" w:firstLine="1755"/>
        <w:rPr>
          <w:rFonts w:ascii="微软雅黑" w:hAnsi="微软雅黑" w:cs="宋体"/>
          <w:color w:val="000000"/>
          <w:sz w:val="39"/>
          <w:szCs w:val="39"/>
        </w:rPr>
      </w:pPr>
    </w:p>
    <w:p w:rsidR="00573F9B" w:rsidRDefault="00573F9B" w:rsidP="00E42A00">
      <w:pPr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573F9B">
        <w:rPr>
          <w:rFonts w:ascii="微软雅黑" w:hAnsi="微软雅黑" w:cs="宋体"/>
          <w:color w:val="000000"/>
          <w:sz w:val="39"/>
          <w:szCs w:val="39"/>
        </w:rPr>
        <w:t>《赞美之法赞美的对象》</w:t>
      </w:r>
    </w:p>
    <w:p w:rsidR="007C4AE1" w:rsidRPr="007C4AE1" w:rsidRDefault="007C4AE1" w:rsidP="00E42A00">
      <w:pPr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293233"/>
          <w:sz w:val="28"/>
          <w:szCs w:val="28"/>
        </w:rPr>
      </w:pPr>
    </w:p>
    <w:p w:rsidR="00573F9B" w:rsidRPr="007C4AE1" w:rsidRDefault="00573F9B" w:rsidP="00E42A00">
      <w:pPr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000000" w:themeColor="text1"/>
          <w:sz w:val="28"/>
          <w:szCs w:val="28"/>
        </w:rPr>
      </w:pPr>
      <w:r w:rsidRPr="007C4AE1">
        <w:rPr>
          <w:rFonts w:ascii="punctuation" w:eastAsia="宋体" w:hAnsi="punctuation" w:cs="宋体"/>
          <w:color w:val="000000" w:themeColor="text1"/>
          <w:sz w:val="28"/>
          <w:szCs w:val="28"/>
        </w:rPr>
        <w:t>标签：第一空性法</w:t>
      </w:r>
      <w:r w:rsidRPr="007C4AE1">
        <w:rPr>
          <w:rFonts w:ascii="punctuation" w:eastAsia="宋体" w:hAnsi="punctuation" w:cs="宋体"/>
          <w:color w:val="000000" w:themeColor="text1"/>
          <w:sz w:val="28"/>
          <w:szCs w:val="28"/>
        </w:rPr>
        <w:t xml:space="preserve">        </w:t>
      </w:r>
      <w:r w:rsidR="00E42A00">
        <w:rPr>
          <w:rFonts w:ascii="punctuation" w:eastAsia="宋体" w:hAnsi="punctuation" w:cs="宋体"/>
          <w:color w:val="000000" w:themeColor="text1"/>
          <w:sz w:val="28"/>
          <w:szCs w:val="28"/>
        </w:rPr>
        <w:t>   2014</w:t>
      </w:r>
      <w:r w:rsidR="00E42A00">
        <w:rPr>
          <w:rFonts w:ascii="punctuation" w:eastAsia="宋体" w:hAnsi="punctuation" w:cs="宋体" w:hint="eastAsia"/>
          <w:color w:val="000000" w:themeColor="text1"/>
          <w:sz w:val="28"/>
          <w:szCs w:val="28"/>
        </w:rPr>
        <w:t>_</w:t>
      </w:r>
      <w:r w:rsidR="00E42A00">
        <w:rPr>
          <w:rFonts w:ascii="punctuation" w:eastAsia="宋体" w:hAnsi="punctuation" w:cs="宋体"/>
          <w:color w:val="000000" w:themeColor="text1"/>
          <w:sz w:val="28"/>
          <w:szCs w:val="28"/>
        </w:rPr>
        <w:t>07</w:t>
      </w:r>
      <w:r w:rsidR="00E42A00">
        <w:rPr>
          <w:rFonts w:ascii="punctuation" w:eastAsia="宋体" w:hAnsi="punctuation" w:cs="宋体" w:hint="eastAsia"/>
          <w:color w:val="000000" w:themeColor="text1"/>
          <w:sz w:val="28"/>
          <w:szCs w:val="28"/>
        </w:rPr>
        <w:t>_</w:t>
      </w:r>
      <w:r w:rsidRPr="007C4AE1">
        <w:rPr>
          <w:rFonts w:ascii="punctuation" w:eastAsia="宋体" w:hAnsi="punctuation" w:cs="宋体"/>
          <w:color w:val="000000" w:themeColor="text1"/>
          <w:sz w:val="28"/>
          <w:szCs w:val="28"/>
        </w:rPr>
        <w:t>15</w:t>
      </w:r>
    </w:p>
    <w:p w:rsidR="007C4AE1" w:rsidRDefault="007C4AE1" w:rsidP="007C4AE1">
      <w:pPr>
        <w:adjustRightInd/>
        <w:snapToGrid/>
        <w:spacing w:after="0" w:line="274" w:lineRule="atLeast"/>
        <w:jc w:val="center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E47B7B" w:rsidRDefault="00E47B7B" w:rsidP="007C4AE1">
      <w:pPr>
        <w:adjustRightInd/>
        <w:snapToGrid/>
        <w:spacing w:after="0" w:line="274" w:lineRule="atLeast"/>
        <w:jc w:val="center"/>
        <w:rPr>
          <w:rFonts w:ascii="仿宋_GB2312" w:eastAsia="仿宋_GB2312" w:hAnsi="punctuation" w:cs="宋体" w:hint="eastAsia"/>
          <w:color w:val="293233"/>
          <w:sz w:val="40"/>
          <w:szCs w:val="36"/>
        </w:rPr>
      </w:pPr>
    </w:p>
    <w:p w:rsidR="007C4AE1" w:rsidRDefault="00573F9B" w:rsidP="007C4AE1">
      <w:pPr>
        <w:adjustRightInd/>
        <w:snapToGrid/>
        <w:spacing w:after="0" w:line="274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C4AE1">
        <w:rPr>
          <w:rFonts w:ascii="仿宋_GB2312" w:eastAsia="仿宋_GB2312" w:hAnsi="punctuation" w:cs="宋体" w:hint="eastAsia"/>
          <w:color w:val="293233"/>
          <w:sz w:val="40"/>
          <w:szCs w:val="36"/>
        </w:rPr>
        <w:t>作者：依果</w:t>
      </w:r>
      <w:r w:rsidRPr="007C4AE1">
        <w:rPr>
          <w:rFonts w:ascii="仿宋_GB2312" w:eastAsia="仿宋_GB2312" w:hAnsi="punctuation" w:cs="宋体" w:hint="eastAsia"/>
          <w:color w:val="000000"/>
          <w:sz w:val="40"/>
          <w:szCs w:val="36"/>
        </w:rPr>
        <w:br/>
      </w: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嗯，唯一可以被赞美的只有本性，和由本性上演的相续不断的戏剧。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赞美，戏剧角色，也是因由本性的原因，而非角色本身。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对角色本身的赞美，那是自己魔性的表现。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所以，请不要发赞美角色本身的魔性之心。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无论这角色是你的亲人，还是敌人。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赞美本性的同时，我们要赞美那些持有生命正见的善知识，和持有这善知识的角色！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这并不矛盾。</w:t>
      </w: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何为角色本身：戏剧中，以剧本上演的角色。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比如：一个家庭剧本中，有上演父母和孩子的角色。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我们只需赞美，这些角色的演技即可！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而无需纠结于其中角色的是非对错之中。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对于如何赞美演技：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在戏剧中，那些入戏深的，就可以受到额外的赞美。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对于家庭戏剧而言，那些出家人，就不需要赞美这个家庭戏剧了。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而要赞美出家人的追求真相的戏剧了。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这些，都是生命体验者的体验戏剧。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对于彻底的观察者而言，除了赞美他的卓越演技之外，还需赞美他出世的智慧，和本性无别的神圣！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这就是上面提到的：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赞美本性的同时，我们要赞美那些持有生命正见的善知识，和持有这善知识的角色！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这并不矛盾。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这些都是生命常识，却在地球生命教导中，被归为无上秘法！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赞美！一切都会好起来的。</w:t>
      </w: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73F9B" w:rsidRPr="00573F9B" w:rsidRDefault="00573F9B" w:rsidP="00573F9B">
      <w:pPr>
        <w:adjustRightInd/>
        <w:snapToGrid/>
        <w:spacing w:after="0" w:line="274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73F9B">
        <w:rPr>
          <w:rFonts w:ascii="仿宋_GB2312" w:eastAsia="仿宋_GB2312" w:hAnsi="punctuation" w:cs="宋体" w:hint="eastAsia"/>
          <w:color w:val="000000"/>
          <w:sz w:val="36"/>
          <w:szCs w:val="36"/>
        </w:rPr>
        <w:t>请在生活中，清醒的出演生命角色。</w:t>
      </w:r>
    </w:p>
    <w:p w:rsidR="006E5C78" w:rsidRPr="006E5C78" w:rsidRDefault="00573F9B" w:rsidP="00573F9B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  <w:r w:rsidRPr="00573F9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73F9B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FC3" w:rsidRDefault="00B35FC3" w:rsidP="0026178A">
      <w:pPr>
        <w:spacing w:after="0"/>
      </w:pPr>
      <w:r>
        <w:separator/>
      </w:r>
    </w:p>
  </w:endnote>
  <w:endnote w:type="continuationSeparator" w:id="1">
    <w:p w:rsidR="00B35FC3" w:rsidRDefault="00B35FC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FC3" w:rsidRDefault="00B35FC3" w:rsidP="0026178A">
      <w:pPr>
        <w:spacing w:after="0"/>
      </w:pPr>
      <w:r>
        <w:separator/>
      </w:r>
    </w:p>
  </w:footnote>
  <w:footnote w:type="continuationSeparator" w:id="1">
    <w:p w:rsidR="00B35FC3" w:rsidRDefault="00B35FC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95E"/>
    <w:rsid w:val="00077EB7"/>
    <w:rsid w:val="00080E1F"/>
    <w:rsid w:val="000D0EE5"/>
    <w:rsid w:val="001104F2"/>
    <w:rsid w:val="00110769"/>
    <w:rsid w:val="00143583"/>
    <w:rsid w:val="00166582"/>
    <w:rsid w:val="0017314B"/>
    <w:rsid w:val="00190334"/>
    <w:rsid w:val="001A5118"/>
    <w:rsid w:val="001C535B"/>
    <w:rsid w:val="002146E9"/>
    <w:rsid w:val="00246F29"/>
    <w:rsid w:val="0026178A"/>
    <w:rsid w:val="002707D0"/>
    <w:rsid w:val="002A5653"/>
    <w:rsid w:val="003026CB"/>
    <w:rsid w:val="00306855"/>
    <w:rsid w:val="00310B4E"/>
    <w:rsid w:val="00323642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5575FD"/>
    <w:rsid w:val="00573F9B"/>
    <w:rsid w:val="005B0904"/>
    <w:rsid w:val="005D2DCE"/>
    <w:rsid w:val="005E1651"/>
    <w:rsid w:val="005E347B"/>
    <w:rsid w:val="006145C9"/>
    <w:rsid w:val="00647EE6"/>
    <w:rsid w:val="00686B14"/>
    <w:rsid w:val="00695BE5"/>
    <w:rsid w:val="006B0813"/>
    <w:rsid w:val="006C61D1"/>
    <w:rsid w:val="006E5C78"/>
    <w:rsid w:val="00722AF5"/>
    <w:rsid w:val="0072357E"/>
    <w:rsid w:val="00726EEA"/>
    <w:rsid w:val="0079081B"/>
    <w:rsid w:val="007B1172"/>
    <w:rsid w:val="007C4AE1"/>
    <w:rsid w:val="007D5DA7"/>
    <w:rsid w:val="007D66A1"/>
    <w:rsid w:val="007E3683"/>
    <w:rsid w:val="007F296E"/>
    <w:rsid w:val="008139E0"/>
    <w:rsid w:val="00816F65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2715"/>
    <w:rsid w:val="00A54C99"/>
    <w:rsid w:val="00A6406C"/>
    <w:rsid w:val="00A744E1"/>
    <w:rsid w:val="00A81521"/>
    <w:rsid w:val="00AA329A"/>
    <w:rsid w:val="00AC14AF"/>
    <w:rsid w:val="00AE1BFD"/>
    <w:rsid w:val="00AF65B0"/>
    <w:rsid w:val="00B35FC3"/>
    <w:rsid w:val="00B40B15"/>
    <w:rsid w:val="00B42062"/>
    <w:rsid w:val="00B50F8E"/>
    <w:rsid w:val="00B855F9"/>
    <w:rsid w:val="00BA1C9E"/>
    <w:rsid w:val="00BC7456"/>
    <w:rsid w:val="00BF17F9"/>
    <w:rsid w:val="00C12D9D"/>
    <w:rsid w:val="00C1308F"/>
    <w:rsid w:val="00C13B95"/>
    <w:rsid w:val="00C50BAC"/>
    <w:rsid w:val="00C663D5"/>
    <w:rsid w:val="00C6661F"/>
    <w:rsid w:val="00C90CCA"/>
    <w:rsid w:val="00CC1411"/>
    <w:rsid w:val="00D108DA"/>
    <w:rsid w:val="00D11BDF"/>
    <w:rsid w:val="00D31D50"/>
    <w:rsid w:val="00D75875"/>
    <w:rsid w:val="00D80908"/>
    <w:rsid w:val="00D8555F"/>
    <w:rsid w:val="00D871EC"/>
    <w:rsid w:val="00D87ABC"/>
    <w:rsid w:val="00DC21E5"/>
    <w:rsid w:val="00E07D6E"/>
    <w:rsid w:val="00E42A00"/>
    <w:rsid w:val="00E47B7B"/>
    <w:rsid w:val="00E95285"/>
    <w:rsid w:val="00F650E4"/>
    <w:rsid w:val="00F75074"/>
    <w:rsid w:val="00F8542B"/>
    <w:rsid w:val="00FA5E4D"/>
    <w:rsid w:val="00FB4FA8"/>
    <w:rsid w:val="00FC5FAA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58</cp:revision>
  <dcterms:created xsi:type="dcterms:W3CDTF">2008-09-11T17:20:00Z</dcterms:created>
  <dcterms:modified xsi:type="dcterms:W3CDTF">2016-06-03T15:50:00Z</dcterms:modified>
</cp:coreProperties>
</file>