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142" w:rsidRDefault="00CF7142" w:rsidP="00CF7142">
      <w:pPr>
        <w:pStyle w:val="3"/>
        <w:spacing w:before="0" w:beforeAutospacing="0" w:after="0" w:afterAutospacing="0"/>
      </w:pPr>
      <w:r>
        <w:t>МЕТОДИЧЕСКОЕ РУКОВОДСТВО ДЛЯ УЧАЩИХСЯ И ПЕДАГОГОВ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>Виртуальная лабораторная работа: «УЗИ-Диагностика: Эффект Доплера»</w:t>
      </w:r>
      <w:r>
        <w:t xml:space="preserve"> 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>Модуль:</w:t>
      </w:r>
      <w:r>
        <w:t xml:space="preserve"> Акустика, Колебания и Волны. </w:t>
      </w:r>
      <w:r>
        <w:rPr>
          <w:b/>
          <w:bCs/>
        </w:rPr>
        <w:t>STEM-интеграция:</w:t>
      </w:r>
      <w:r>
        <w:t xml:space="preserve"> Физика, Биофизика, Медицина.</w:t>
      </w:r>
    </w:p>
    <w:p w:rsidR="00CF7142" w:rsidRDefault="00CF7142" w:rsidP="00CF7142">
      <w:pPr>
        <w:pStyle w:val="3"/>
        <w:spacing w:before="0" w:beforeAutospacing="0" w:after="0" w:afterAutospacing="0"/>
      </w:pPr>
    </w:p>
    <w:p w:rsidR="00CF7142" w:rsidRDefault="00CF7142" w:rsidP="00CF7142">
      <w:pPr>
        <w:pStyle w:val="3"/>
        <w:spacing w:before="0" w:beforeAutospacing="0" w:after="0" w:afterAutospacing="0"/>
      </w:pPr>
      <w:r>
        <w:t>1. Цель и задачи работы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>Цель:</w:t>
      </w:r>
      <w:r>
        <w:t xml:space="preserve"> Применить акустический метод (эффект Доплера) для </w:t>
      </w:r>
      <w:proofErr w:type="spellStart"/>
      <w:r>
        <w:t>неинвазивного</w:t>
      </w:r>
      <w:proofErr w:type="spellEnd"/>
      <w:r>
        <w:t xml:space="preserve"> определения скорости кровотока и диагностики патологии кровеносного сосуда.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>Задачи:</w:t>
      </w:r>
    </w:p>
    <w:p w:rsidR="00CF7142" w:rsidRDefault="00CF7142" w:rsidP="00CF7142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Понять физический принцип работы медицинского ультразвукового сканера.</w:t>
      </w:r>
    </w:p>
    <w:p w:rsidR="00CF7142" w:rsidRDefault="00CF7142" w:rsidP="00CF7142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Исследовать зависимость доплеровского сдвига частот от угла наклона акустического датчика.</w:t>
      </w:r>
    </w:p>
    <w:p w:rsidR="00CF7142" w:rsidRDefault="00CF7142" w:rsidP="00CF7142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Произвести математический расчет скорости движения эритроцитов крови.</w:t>
      </w:r>
    </w:p>
    <w:p w:rsidR="00CF7142" w:rsidRDefault="00CF7142" w:rsidP="00CF7142">
      <w:pPr>
        <w:pStyle w:val="a3"/>
        <w:numPr>
          <w:ilvl w:val="0"/>
          <w:numId w:val="1"/>
        </w:numPr>
        <w:spacing w:before="0" w:beforeAutospacing="0" w:after="0" w:afterAutospacing="0"/>
      </w:pPr>
      <w:r>
        <w:t>Сделать медицинское заключение (норма или стеноз) на основе полученных данных с помощью ИИ-ассистента.</w:t>
      </w:r>
    </w:p>
    <w:p w:rsidR="00CF7142" w:rsidRDefault="00CF7142" w:rsidP="00CF7142">
      <w:pPr>
        <w:pStyle w:val="3"/>
        <w:spacing w:before="0" w:beforeAutospacing="0" w:after="0" w:afterAutospacing="0"/>
      </w:pPr>
    </w:p>
    <w:p w:rsidR="00CF7142" w:rsidRDefault="00CF7142" w:rsidP="00CF7142">
      <w:pPr>
        <w:pStyle w:val="3"/>
        <w:spacing w:before="0" w:beforeAutospacing="0" w:after="0" w:afterAutospacing="0"/>
      </w:pPr>
      <w:r>
        <w:t>2. Теоретическая база и расчетная формула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t>Работа медицинского УЗИ-аппарата основана на эффекте Доплера — изменении частоты волны, отраженной от движущегося объекта (в данном случае — эритроцитов крови).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t>Для ультразвуковой диагностики используется модифицированная формула Доплера. Она учитывает, что звуковой сигнал проходит путь дважды (от датчика к крови и обратно), а вектор движения крови находится под углом (α) к лучу сканера:</w:t>
      </w:r>
    </w:p>
    <w:p w:rsidR="00CF7142" w:rsidRDefault="00CF7142" w:rsidP="00CF7142">
      <w:pPr>
        <w:pStyle w:val="a3"/>
        <w:spacing w:before="0" w:beforeAutospacing="0" w:after="0" w:afterAutospacing="0"/>
      </w:pPr>
      <w:proofErr w:type="spellStart"/>
      <w:r>
        <w:t>Δν</w:t>
      </w:r>
      <w:proofErr w:type="spellEnd"/>
      <w:r>
        <w:t xml:space="preserve"> = (2 </w:t>
      </w:r>
      <w:r>
        <w:t>·</w:t>
      </w:r>
      <w:r>
        <w:t xml:space="preserve"> ν₀ </w:t>
      </w:r>
      <w:r>
        <w:t>·</w:t>
      </w:r>
      <w:r>
        <w:t xml:space="preserve"> v </w:t>
      </w:r>
      <w:r>
        <w:t>·</w:t>
      </w:r>
      <w:r>
        <w:t xml:space="preserve"> </w:t>
      </w:r>
      <w:proofErr w:type="spellStart"/>
      <w:r>
        <w:t>cos</w:t>
      </w:r>
      <w:proofErr w:type="spellEnd"/>
      <w:r>
        <w:t xml:space="preserve"> α) / c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t>Где:</w:t>
      </w:r>
    </w:p>
    <w:p w:rsidR="00CF7142" w:rsidRDefault="00CF7142" w:rsidP="00CF7142">
      <w:pPr>
        <w:pStyle w:val="a3"/>
        <w:spacing w:before="0" w:beforeAutospacing="0" w:after="0" w:afterAutospacing="0"/>
        <w:ind w:left="360"/>
      </w:pPr>
      <w:proofErr w:type="spellStart"/>
      <w:r>
        <w:rPr>
          <w:b/>
          <w:bCs/>
        </w:rPr>
        <w:t>Δν</w:t>
      </w:r>
      <w:proofErr w:type="spellEnd"/>
      <w:r>
        <w:t xml:space="preserve"> — сдвиг частоты (разница между излученной и отраженной частотой). Измеряется в Герцах (Гц).</w:t>
      </w:r>
    </w:p>
    <w:p w:rsidR="00CF7142" w:rsidRDefault="00CF7142" w:rsidP="00CF7142">
      <w:pPr>
        <w:pStyle w:val="a3"/>
        <w:spacing w:before="0" w:beforeAutospacing="0" w:after="0" w:afterAutospacing="0"/>
        <w:ind w:left="360"/>
      </w:pPr>
      <w:r>
        <w:rPr>
          <w:b/>
          <w:bCs/>
        </w:rPr>
        <w:t>ν₀</w:t>
      </w:r>
      <w:r>
        <w:t xml:space="preserve"> — базовая частота ультразвукового датчика.</w:t>
      </w:r>
    </w:p>
    <w:p w:rsidR="00CF7142" w:rsidRDefault="00CF7142" w:rsidP="00CF7142">
      <w:pPr>
        <w:pStyle w:val="a3"/>
        <w:spacing w:before="0" w:beforeAutospacing="0" w:after="0" w:afterAutospacing="0"/>
        <w:ind w:left="360"/>
      </w:pPr>
      <w:r>
        <w:rPr>
          <w:b/>
          <w:bCs/>
        </w:rPr>
        <w:t>v</w:t>
      </w:r>
      <w:r>
        <w:t xml:space="preserve"> — искомая скорость кровотока.</w:t>
      </w:r>
    </w:p>
    <w:p w:rsidR="00CF7142" w:rsidRDefault="00CF7142" w:rsidP="00CF7142">
      <w:pPr>
        <w:pStyle w:val="a3"/>
        <w:spacing w:before="0" w:beforeAutospacing="0" w:after="0" w:afterAutospacing="0"/>
        <w:ind w:left="360"/>
      </w:pPr>
      <w:r>
        <w:rPr>
          <w:b/>
          <w:bCs/>
        </w:rPr>
        <w:t>c</w:t>
      </w:r>
      <w:r>
        <w:t xml:space="preserve"> — скорость звука в биологических тканях (константа 1540 м/с).</w:t>
      </w:r>
    </w:p>
    <w:p w:rsidR="00CF7142" w:rsidRDefault="00CF7142" w:rsidP="00CF7142">
      <w:pPr>
        <w:pStyle w:val="a3"/>
        <w:spacing w:before="0" w:beforeAutospacing="0" w:after="0" w:afterAutospacing="0"/>
        <w:ind w:left="360"/>
      </w:pPr>
      <w:r>
        <w:rPr>
          <w:b/>
          <w:bCs/>
        </w:rPr>
        <w:t>α</w:t>
      </w:r>
      <w:r>
        <w:t xml:space="preserve"> — угол между датчиком и направлением кровеносного сосуда.</w:t>
      </w:r>
    </w:p>
    <w:p w:rsidR="00BD1EF7" w:rsidRDefault="00CF7142" w:rsidP="00CF7142">
      <w:pPr>
        <w:pStyle w:val="a3"/>
        <w:spacing w:before="0" w:beforeAutospacing="0" w:after="0" w:afterAutospacing="0"/>
      </w:pPr>
      <w:r>
        <w:t xml:space="preserve">Чтобы найти скорость кровотока (v), необходимо выразить ее из основного уравнения: </w:t>
      </w:r>
    </w:p>
    <w:p w:rsidR="00CF7142" w:rsidRDefault="00CF7142" w:rsidP="00CF7142">
      <w:pPr>
        <w:pStyle w:val="a3"/>
        <w:spacing w:before="0" w:beforeAutospacing="0" w:after="0" w:afterAutospacing="0"/>
      </w:pPr>
      <w:bookmarkStart w:id="0" w:name="_GoBack"/>
      <w:bookmarkEnd w:id="0"/>
      <w:r>
        <w:t>v = (</w:t>
      </w:r>
      <w:proofErr w:type="spellStart"/>
      <w:r>
        <w:t>Δν</w:t>
      </w:r>
      <w:proofErr w:type="spellEnd"/>
      <w:r>
        <w:t xml:space="preserve"> </w:t>
      </w:r>
      <w:r>
        <w:t>·</w:t>
      </w:r>
      <w:r>
        <w:t xml:space="preserve"> c) / (2 </w:t>
      </w:r>
      <w:r>
        <w:t>·</w:t>
      </w:r>
      <w:r>
        <w:t xml:space="preserve"> ν₀ </w:t>
      </w:r>
      <w:r>
        <w:t>·</w:t>
      </w:r>
      <w:r>
        <w:t xml:space="preserve"> </w:t>
      </w:r>
      <w:proofErr w:type="spellStart"/>
      <w:r>
        <w:t>cos</w:t>
      </w:r>
      <w:proofErr w:type="spellEnd"/>
      <w:r>
        <w:t xml:space="preserve"> α)</w:t>
      </w:r>
    </w:p>
    <w:p w:rsidR="00CF7142" w:rsidRDefault="00CF7142" w:rsidP="00CF7142">
      <w:pPr>
        <w:pStyle w:val="3"/>
        <w:spacing w:before="0" w:beforeAutospacing="0" w:after="0" w:afterAutospacing="0"/>
      </w:pPr>
    </w:p>
    <w:p w:rsidR="00CF7142" w:rsidRDefault="00CF7142" w:rsidP="00CF7142">
      <w:pPr>
        <w:pStyle w:val="3"/>
        <w:spacing w:before="0" w:beforeAutospacing="0" w:after="0" w:afterAutospacing="0"/>
      </w:pPr>
      <w:r>
        <w:t>3. Порядок вып</w:t>
      </w:r>
      <w:r>
        <w:t>олнения работы (Для учащихся</w:t>
      </w:r>
      <w:r>
        <w:t>)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>Этап 1: Подготовка акустического сенсора (Измерение)</w:t>
      </w:r>
    </w:p>
    <w:p w:rsidR="00CF7142" w:rsidRDefault="00CF7142" w:rsidP="00CF7142">
      <w:pPr>
        <w:pStyle w:val="a3"/>
        <w:numPr>
          <w:ilvl w:val="0"/>
          <w:numId w:val="3"/>
        </w:numPr>
        <w:spacing w:before="0" w:beforeAutospacing="0" w:after="0" w:afterAutospacing="0"/>
      </w:pPr>
      <w:r>
        <w:t>Запустите симулятор и обратите внимание на панель констант: базовая частота датчика (ν₀ = 5 000 000 Гц) и скорость звука (c = 1540 м/с).</w:t>
      </w:r>
    </w:p>
    <w:p w:rsidR="00CF7142" w:rsidRDefault="00CF7142" w:rsidP="00CF7142">
      <w:pPr>
        <w:pStyle w:val="a3"/>
        <w:numPr>
          <w:ilvl w:val="0"/>
          <w:numId w:val="3"/>
        </w:numPr>
        <w:spacing w:before="0" w:beforeAutospacing="0" w:after="0" w:afterAutospacing="0"/>
      </w:pPr>
      <w:r>
        <w:t xml:space="preserve">С помощью зеленого ползунка установите угол наклона датчика (α). Рекомендуемый угол в медицине — от 30° до 60°. </w:t>
      </w:r>
      <w:r>
        <w:rPr>
          <w:i/>
          <w:iCs/>
        </w:rPr>
        <w:t>Примечание:</w:t>
      </w:r>
      <w:r>
        <w:t xml:space="preserve"> Избегайте угла, близкого к 90°, так как </w:t>
      </w:r>
      <w:proofErr w:type="spellStart"/>
      <w:r>
        <w:t>cos</w:t>
      </w:r>
      <w:proofErr w:type="spellEnd"/>
      <w:r>
        <w:t xml:space="preserve"> 90° = 0, что делает акустический расчет невозможным (сигнал не отразится обратно на датчик).</w:t>
      </w:r>
    </w:p>
    <w:p w:rsidR="00CF7142" w:rsidRDefault="00CF7142" w:rsidP="00CF7142">
      <w:pPr>
        <w:pStyle w:val="a3"/>
        <w:numPr>
          <w:ilvl w:val="0"/>
          <w:numId w:val="3"/>
        </w:numPr>
        <w:spacing w:before="0" w:beforeAutospacing="0" w:after="0" w:afterAutospacing="0"/>
      </w:pPr>
      <w:r>
        <w:t>Считайте с экрана аппарата («Спектрограммы») значение доплеровского сдвига частот (</w:t>
      </w:r>
      <w:proofErr w:type="spellStart"/>
      <w:r>
        <w:t>Δν</w:t>
      </w:r>
      <w:proofErr w:type="spellEnd"/>
      <w:r>
        <w:t>).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>Этап 2: Физико-математический расчет</w:t>
      </w:r>
    </w:p>
    <w:p w:rsidR="00CF7142" w:rsidRDefault="00CF7142" w:rsidP="00CF7142">
      <w:pPr>
        <w:pStyle w:val="a3"/>
        <w:numPr>
          <w:ilvl w:val="0"/>
          <w:numId w:val="4"/>
        </w:numPr>
        <w:spacing w:before="0" w:beforeAutospacing="0" w:after="0" w:afterAutospacing="0"/>
      </w:pPr>
      <w:r>
        <w:t>Переведите выбранный угол α в градусную меру на калькуляторе (убедитесь, что калькулятор настроен на градусы — DEG, а не на радианы — RAD) и найдите его косинус.</w:t>
      </w:r>
    </w:p>
    <w:p w:rsidR="00CF7142" w:rsidRDefault="00CF7142" w:rsidP="00CF7142">
      <w:pPr>
        <w:pStyle w:val="a3"/>
        <w:numPr>
          <w:ilvl w:val="0"/>
          <w:numId w:val="4"/>
        </w:numPr>
        <w:spacing w:before="0" w:beforeAutospacing="0" w:after="0" w:afterAutospacing="0"/>
      </w:pPr>
      <w:r>
        <w:t>Используя формулу v = (</w:t>
      </w:r>
      <w:proofErr w:type="spellStart"/>
      <w:r>
        <w:t>Δν</w:t>
      </w:r>
      <w:proofErr w:type="spellEnd"/>
      <w:r>
        <w:t xml:space="preserve"> </w:t>
      </w:r>
      <w:r>
        <w:t>·</w:t>
      </w:r>
      <w:r>
        <w:t xml:space="preserve"> c) / (2 </w:t>
      </w:r>
      <w:r>
        <w:t>·</w:t>
      </w:r>
      <w:r>
        <w:t xml:space="preserve"> ν₀ </w:t>
      </w:r>
      <w:r>
        <w:t>·</w:t>
      </w:r>
      <w:r>
        <w:t xml:space="preserve"> </w:t>
      </w:r>
      <w:proofErr w:type="spellStart"/>
      <w:r>
        <w:t>cos</w:t>
      </w:r>
      <w:proofErr w:type="spellEnd"/>
      <w:r>
        <w:t xml:space="preserve"> α), рассчитайте скорость движения крови. Округлите результат до сотых долей (м/с).</w:t>
      </w:r>
    </w:p>
    <w:p w:rsidR="00CF7142" w:rsidRDefault="00CF7142" w:rsidP="00CF7142">
      <w:pPr>
        <w:pStyle w:val="a3"/>
        <w:numPr>
          <w:ilvl w:val="0"/>
          <w:numId w:val="4"/>
        </w:numPr>
        <w:spacing w:before="0" w:beforeAutospacing="0" w:after="0" w:afterAutospacing="0"/>
      </w:pPr>
      <w:r>
        <w:t>Введите полученное значение в поле расчетного модуля.</w:t>
      </w:r>
    </w:p>
    <w:p w:rsidR="00CF7142" w:rsidRDefault="00CF7142" w:rsidP="00CF7142">
      <w:pPr>
        <w:pStyle w:val="a3"/>
        <w:spacing w:before="0" w:beforeAutospacing="0" w:after="0" w:afterAutospacing="0"/>
      </w:pPr>
      <w:r>
        <w:rPr>
          <w:b/>
          <w:bCs/>
        </w:rPr>
        <w:t xml:space="preserve">Этап 3: </w:t>
      </w:r>
      <w:proofErr w:type="spellStart"/>
      <w:r>
        <w:rPr>
          <w:b/>
          <w:bCs/>
        </w:rPr>
        <w:t>Валидация</w:t>
      </w:r>
      <w:proofErr w:type="spellEnd"/>
      <w:r>
        <w:rPr>
          <w:b/>
          <w:bCs/>
        </w:rPr>
        <w:t xml:space="preserve"> и диагноз через ИИ-систему (ORBITSHIELD MED)</w:t>
      </w:r>
    </w:p>
    <w:p w:rsidR="00CF7142" w:rsidRDefault="00CF7142" w:rsidP="00CF7142">
      <w:pPr>
        <w:pStyle w:val="a3"/>
        <w:numPr>
          <w:ilvl w:val="0"/>
          <w:numId w:val="5"/>
        </w:numPr>
        <w:spacing w:before="0" w:beforeAutospacing="0" w:after="0" w:afterAutospacing="0"/>
      </w:pPr>
      <w:r>
        <w:lastRenderedPageBreak/>
        <w:t xml:space="preserve">Нажмите кнопку </w:t>
      </w:r>
      <w:r>
        <w:rPr>
          <w:b/>
          <w:bCs/>
        </w:rPr>
        <w:t>«ПОЛУЧИТЬ ЗАКЛЮЧЕНИЕ ИИ»</w:t>
      </w:r>
      <w:r>
        <w:t>.</w:t>
      </w:r>
    </w:p>
    <w:p w:rsidR="00CF7142" w:rsidRDefault="00CF7142" w:rsidP="00CF7142">
      <w:pPr>
        <w:pStyle w:val="a3"/>
        <w:numPr>
          <w:ilvl w:val="0"/>
          <w:numId w:val="5"/>
        </w:numPr>
        <w:spacing w:before="0" w:beforeAutospacing="0" w:after="0" w:afterAutospacing="0"/>
      </w:pPr>
      <w:r>
        <w:rPr>
          <w:b/>
          <w:bCs/>
        </w:rPr>
        <w:t>Анализ ответа системы:</w:t>
      </w:r>
    </w:p>
    <w:p w:rsidR="00CF7142" w:rsidRDefault="00CF7142" w:rsidP="00CF7142">
      <w:pPr>
        <w:pStyle w:val="a3"/>
        <w:numPr>
          <w:ilvl w:val="1"/>
          <w:numId w:val="5"/>
        </w:numPr>
        <w:spacing w:before="0" w:beforeAutospacing="0" w:after="0" w:afterAutospacing="0"/>
      </w:pPr>
      <w:r>
        <w:t>Если расчеты верны, ИИ подтвердит телеметрию и выдаст диагноз. Если скорость находится в пределах 0.3 - 0.9 м/с, система диагностирует норму. При скорости свыше 0.9 м/с будет диагностирована патология (стеноз сосуда).</w:t>
      </w:r>
    </w:p>
    <w:p w:rsidR="00CF7142" w:rsidRDefault="00CF7142" w:rsidP="00CF7142">
      <w:pPr>
        <w:pStyle w:val="a3"/>
        <w:numPr>
          <w:ilvl w:val="1"/>
          <w:numId w:val="5"/>
        </w:numPr>
        <w:spacing w:before="0" w:beforeAutospacing="0" w:after="0" w:afterAutospacing="0"/>
      </w:pPr>
      <w:r>
        <w:t>Если ИИ выдает сообщение об ошибке, перепроверьте свои вычисления. Самая частая ошибка — неправильно вычисленный косинус угла или потеря нулей при записи базовой частоты (ν₀).</w:t>
      </w:r>
    </w:p>
    <w:p w:rsidR="00CF7142" w:rsidRDefault="00CF7142" w:rsidP="00CF7142">
      <w:pPr>
        <w:pStyle w:val="3"/>
        <w:spacing w:before="0" w:beforeAutospacing="0" w:after="0" w:afterAutospacing="0"/>
      </w:pPr>
    </w:p>
    <w:p w:rsidR="00CF7142" w:rsidRDefault="00CF7142" w:rsidP="00CF7142">
      <w:pPr>
        <w:pStyle w:val="3"/>
        <w:spacing w:before="0" w:beforeAutospacing="0" w:after="0" w:afterAutospacing="0"/>
      </w:pPr>
      <w:r>
        <w:t>4. Методическая ценность для преподавателя</w:t>
      </w:r>
    </w:p>
    <w:p w:rsidR="00CF7142" w:rsidRDefault="00CF7142" w:rsidP="00CF7142">
      <w:pPr>
        <w:pStyle w:val="a3"/>
        <w:numPr>
          <w:ilvl w:val="0"/>
          <w:numId w:val="6"/>
        </w:numPr>
        <w:spacing w:before="0" w:beforeAutospacing="0" w:after="0" w:afterAutospacing="0"/>
      </w:pPr>
      <w:r>
        <w:rPr>
          <w:b/>
          <w:bCs/>
        </w:rPr>
        <w:t>Профориентация:</w:t>
      </w:r>
      <w:r>
        <w:t xml:space="preserve"> Ученики понимают, что физика — это не только абстрактные формулы из учебника, но и рабочий инструмент, используемый врачами-диагностами каждый день для спасения жизней.</w:t>
      </w:r>
    </w:p>
    <w:p w:rsidR="00CF7142" w:rsidRDefault="00CF7142" w:rsidP="00CF7142">
      <w:pPr>
        <w:pStyle w:val="a3"/>
        <w:numPr>
          <w:ilvl w:val="0"/>
          <w:numId w:val="6"/>
        </w:numPr>
        <w:spacing w:before="0" w:beforeAutospacing="0" w:after="0" w:afterAutospacing="0"/>
      </w:pPr>
      <w:r>
        <w:rPr>
          <w:b/>
          <w:bCs/>
        </w:rPr>
        <w:t>Математическая грамотность:</w:t>
      </w:r>
      <w:r>
        <w:t xml:space="preserve"> Ученики на практике сталкиваются с необходимостью правильно настраивать калькулятор (радианы/градусы) и внимательно работать с большими числами (миллионы Герц).</w:t>
      </w:r>
    </w:p>
    <w:p w:rsidR="00CF7142" w:rsidRDefault="00CF7142" w:rsidP="00CF7142">
      <w:pPr>
        <w:pStyle w:val="a3"/>
        <w:numPr>
          <w:ilvl w:val="0"/>
          <w:numId w:val="6"/>
        </w:numPr>
        <w:spacing w:before="0" w:beforeAutospacing="0" w:after="0" w:afterAutospacing="0"/>
      </w:pPr>
      <w:r>
        <w:rPr>
          <w:b/>
          <w:bCs/>
        </w:rPr>
        <w:t>Вариативность:</w:t>
      </w:r>
      <w:r>
        <w:t xml:space="preserve"> Поскольку скорость кровотока генерируется аппаратом случайно при каждом запуске, каждый ученик столкнется со своим уникальным медицинским случаем, что делает бессмысленным списывание ответов друг у друга.</w:t>
      </w:r>
    </w:p>
    <w:p w:rsidR="00594FF0" w:rsidRDefault="00594FF0" w:rsidP="00CF7142">
      <w:pPr>
        <w:spacing w:after="0" w:line="240" w:lineRule="auto"/>
      </w:pPr>
    </w:p>
    <w:sectPr w:rsidR="00594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C1AC3"/>
    <w:multiLevelType w:val="multilevel"/>
    <w:tmpl w:val="AB2E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46D30"/>
    <w:multiLevelType w:val="multilevel"/>
    <w:tmpl w:val="445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83FBF"/>
    <w:multiLevelType w:val="multilevel"/>
    <w:tmpl w:val="7746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14BC9"/>
    <w:multiLevelType w:val="multilevel"/>
    <w:tmpl w:val="64CC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D148C"/>
    <w:multiLevelType w:val="multilevel"/>
    <w:tmpl w:val="C05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64BC9"/>
    <w:multiLevelType w:val="multilevel"/>
    <w:tmpl w:val="56B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42"/>
    <w:rsid w:val="000907E1"/>
    <w:rsid w:val="000D37B8"/>
    <w:rsid w:val="001A1C2E"/>
    <w:rsid w:val="00594FF0"/>
    <w:rsid w:val="005C76D5"/>
    <w:rsid w:val="00BD1EF7"/>
    <w:rsid w:val="00CF7142"/>
    <w:rsid w:val="00E24AA5"/>
    <w:rsid w:val="00E5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982E4"/>
  <w15:chartTrackingRefBased/>
  <w15:docId w15:val="{5B9FA665-4ADF-4107-B1EA-5C450BCD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F71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71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F7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Грязнов</dc:creator>
  <cp:keywords/>
  <dc:description/>
  <cp:lastModifiedBy>Юрий Грязнов</cp:lastModifiedBy>
  <cp:revision>2</cp:revision>
  <dcterms:created xsi:type="dcterms:W3CDTF">2026-07-24T18:02:00Z</dcterms:created>
  <dcterms:modified xsi:type="dcterms:W3CDTF">2026-07-24T18:16:00Z</dcterms:modified>
</cp:coreProperties>
</file>