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EDE" w:rsidRPr="00D46C77" w:rsidRDefault="008621B5" w:rsidP="00D46C77">
      <w:pPr>
        <w:jc w:val="both"/>
        <w:rPr>
          <w:rFonts w:cstheme="minorHAnsi"/>
        </w:rPr>
      </w:pPr>
      <w:r w:rsidRPr="00D46C77">
        <w:rPr>
          <w:rFonts w:cstheme="minorHAnsi"/>
        </w:rPr>
        <w:t>Dear John Doe,</w:t>
      </w:r>
    </w:p>
    <w:p w:rsidR="006711C6" w:rsidRPr="00D46C77" w:rsidRDefault="008621B5" w:rsidP="00D46C77">
      <w:pPr>
        <w:jc w:val="both"/>
        <w:rPr>
          <w:rFonts w:cstheme="minorHAnsi"/>
        </w:rPr>
      </w:pPr>
      <w:r w:rsidRPr="00D46C77">
        <w:rPr>
          <w:rFonts w:cstheme="minorHAnsi"/>
        </w:rPr>
        <w:t xml:space="preserve">Thank you </w:t>
      </w:r>
      <w:r w:rsidR="007304E3" w:rsidRPr="00D46C77">
        <w:rPr>
          <w:rFonts w:cstheme="minorHAnsi"/>
        </w:rPr>
        <w:t xml:space="preserve">for providing us with the </w:t>
      </w:r>
      <w:r w:rsidRPr="00D46C77">
        <w:rPr>
          <w:rFonts w:cstheme="minorHAnsi"/>
        </w:rPr>
        <w:t xml:space="preserve">datasets from Sprocket Central Pty Ltd. Please let us know if you have any queries surrounding the </w:t>
      </w:r>
      <w:r w:rsidR="007137F2" w:rsidRPr="00D46C77">
        <w:rPr>
          <w:rFonts w:cstheme="minorHAnsi"/>
        </w:rPr>
        <w:t xml:space="preserve">key quality </w:t>
      </w:r>
      <w:r w:rsidRPr="00D46C77">
        <w:rPr>
          <w:rFonts w:cstheme="minorHAnsi"/>
        </w:rPr>
        <w:t xml:space="preserve">issues </w:t>
      </w:r>
      <w:r w:rsidR="007137F2" w:rsidRPr="00D46C77">
        <w:rPr>
          <w:rFonts w:cstheme="minorHAnsi"/>
        </w:rPr>
        <w:t xml:space="preserve">that we discovered within the datasets, </w:t>
      </w:r>
      <w:r w:rsidRPr="00D46C77">
        <w:rPr>
          <w:rFonts w:cstheme="minorHAnsi"/>
        </w:rPr>
        <w:t>prese</w:t>
      </w:r>
      <w:r w:rsidR="007304E3" w:rsidRPr="00D46C77">
        <w:rPr>
          <w:rFonts w:cstheme="minorHAnsi"/>
        </w:rPr>
        <w:t xml:space="preserve">nted </w:t>
      </w:r>
      <w:r w:rsidR="007137F2" w:rsidRPr="00D46C77">
        <w:rPr>
          <w:rFonts w:cstheme="minorHAnsi"/>
        </w:rPr>
        <w:t>in the table below.</w:t>
      </w:r>
    </w:p>
    <w:p w:rsidR="006711C6" w:rsidRPr="00D46C77" w:rsidRDefault="006711C6" w:rsidP="00D46C77">
      <w:pPr>
        <w:jc w:val="both"/>
        <w:rPr>
          <w:rFonts w:cstheme="minorHAnsi"/>
          <w:b/>
        </w:rPr>
      </w:pPr>
      <w:r w:rsidRPr="00D46C77">
        <w:rPr>
          <w:rFonts w:cstheme="minorHAnsi"/>
          <w:b/>
        </w:rPr>
        <w:t>Customer Demographics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B512C" w:rsidRPr="00D46C77" w:rsidTr="00AB512C">
        <w:tc>
          <w:tcPr>
            <w:tcW w:w="4788" w:type="dxa"/>
          </w:tcPr>
          <w:p w:rsidR="00AB512C" w:rsidRPr="00D46C77" w:rsidRDefault="00AB512C" w:rsidP="00D46C77">
            <w:pPr>
              <w:jc w:val="both"/>
              <w:rPr>
                <w:rFonts w:cstheme="minorHAnsi"/>
                <w:b/>
                <w:i/>
              </w:rPr>
            </w:pPr>
            <w:r w:rsidRPr="00D46C77">
              <w:rPr>
                <w:rFonts w:cstheme="minorHAnsi"/>
                <w:b/>
                <w:i/>
              </w:rPr>
              <w:t>Field name</w:t>
            </w:r>
          </w:p>
        </w:tc>
        <w:tc>
          <w:tcPr>
            <w:tcW w:w="4788" w:type="dxa"/>
          </w:tcPr>
          <w:p w:rsidR="00AB512C" w:rsidRPr="00D46C77" w:rsidRDefault="00AB512C" w:rsidP="00D46C77">
            <w:pPr>
              <w:jc w:val="both"/>
              <w:rPr>
                <w:rFonts w:cstheme="minorHAnsi"/>
                <w:b/>
                <w:i/>
              </w:rPr>
            </w:pPr>
            <w:r w:rsidRPr="00D46C77">
              <w:rPr>
                <w:rFonts w:cstheme="minorHAnsi"/>
                <w:b/>
                <w:i/>
              </w:rPr>
              <w:t>Errors</w:t>
            </w:r>
          </w:p>
        </w:tc>
      </w:tr>
      <w:tr w:rsidR="00AB512C" w:rsidRPr="00D46C77" w:rsidTr="00AB512C">
        <w:tc>
          <w:tcPr>
            <w:tcW w:w="4788" w:type="dxa"/>
          </w:tcPr>
          <w:p w:rsidR="00AB512C" w:rsidRPr="00D46C77" w:rsidRDefault="00AB512C" w:rsidP="00D46C77">
            <w:pPr>
              <w:jc w:val="both"/>
              <w:rPr>
                <w:rFonts w:cstheme="minorHAnsi"/>
              </w:rPr>
            </w:pPr>
            <w:r w:rsidRPr="00D46C77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AB512C" w:rsidRPr="00D46C77" w:rsidRDefault="008906DB" w:rsidP="00D46C77">
            <w:pPr>
              <w:jc w:val="both"/>
              <w:rPr>
                <w:rFonts w:cstheme="minorHAnsi"/>
              </w:rPr>
            </w:pPr>
            <w:r w:rsidRPr="00D46C77">
              <w:rPr>
                <w:rFonts w:cstheme="minorHAnsi"/>
              </w:rPr>
              <w:t>1 record is</w:t>
            </w:r>
            <w:r w:rsidR="00AB512C" w:rsidRPr="00D46C77">
              <w:rPr>
                <w:rFonts w:cstheme="minorHAnsi"/>
              </w:rPr>
              <w:t xml:space="preserve"> of year 1843</w:t>
            </w:r>
          </w:p>
          <w:p w:rsidR="00AB512C" w:rsidRPr="00D46C77" w:rsidRDefault="008906DB" w:rsidP="00D46C77">
            <w:pPr>
              <w:jc w:val="both"/>
              <w:rPr>
                <w:rFonts w:cstheme="minorHAnsi"/>
              </w:rPr>
            </w:pPr>
            <w:r w:rsidRPr="00D46C77">
              <w:rPr>
                <w:rFonts w:cstheme="minorHAnsi"/>
              </w:rPr>
              <w:t>87 records as blank</w:t>
            </w:r>
          </w:p>
        </w:tc>
      </w:tr>
      <w:tr w:rsidR="00AB512C" w:rsidRPr="00D46C77" w:rsidTr="00AB512C">
        <w:tc>
          <w:tcPr>
            <w:tcW w:w="4788" w:type="dxa"/>
          </w:tcPr>
          <w:p w:rsidR="00AB512C" w:rsidRPr="00D46C77" w:rsidRDefault="00AB512C" w:rsidP="00D46C77">
            <w:pPr>
              <w:jc w:val="both"/>
              <w:rPr>
                <w:rFonts w:cstheme="minorHAnsi"/>
              </w:rPr>
            </w:pPr>
            <w:r w:rsidRPr="00D46C77">
              <w:rPr>
                <w:rFonts w:cstheme="minorHAnsi"/>
              </w:rPr>
              <w:t>Last name</w:t>
            </w:r>
          </w:p>
        </w:tc>
        <w:tc>
          <w:tcPr>
            <w:tcW w:w="4788" w:type="dxa"/>
          </w:tcPr>
          <w:p w:rsidR="00AB512C" w:rsidRPr="00D46C77" w:rsidRDefault="00AB512C" w:rsidP="00D46C77">
            <w:pPr>
              <w:jc w:val="both"/>
              <w:rPr>
                <w:rFonts w:cstheme="minorHAnsi"/>
              </w:rPr>
            </w:pPr>
            <w:r w:rsidRPr="00D46C77">
              <w:rPr>
                <w:rFonts w:cstheme="minorHAnsi"/>
              </w:rPr>
              <w:t>125 rec</w:t>
            </w:r>
            <w:r w:rsidR="008906DB" w:rsidRPr="00D46C77">
              <w:rPr>
                <w:rFonts w:cstheme="minorHAnsi"/>
              </w:rPr>
              <w:t>ords as</w:t>
            </w:r>
            <w:r w:rsidRPr="00D46C77">
              <w:rPr>
                <w:rFonts w:cstheme="minorHAnsi"/>
              </w:rPr>
              <w:t xml:space="preserve"> blank</w:t>
            </w:r>
          </w:p>
        </w:tc>
      </w:tr>
      <w:tr w:rsidR="00AB512C" w:rsidRPr="00D46C77" w:rsidTr="00AB512C">
        <w:tc>
          <w:tcPr>
            <w:tcW w:w="4788" w:type="dxa"/>
          </w:tcPr>
          <w:p w:rsidR="00AB512C" w:rsidRPr="00D46C77" w:rsidRDefault="00AB512C" w:rsidP="00D46C77">
            <w:pPr>
              <w:jc w:val="both"/>
              <w:rPr>
                <w:rFonts w:cstheme="minorHAnsi"/>
              </w:rPr>
            </w:pPr>
            <w:r w:rsidRPr="00D46C77">
              <w:rPr>
                <w:rFonts w:cstheme="minorHAnsi"/>
              </w:rPr>
              <w:t>Job_title</w:t>
            </w:r>
          </w:p>
        </w:tc>
        <w:tc>
          <w:tcPr>
            <w:tcW w:w="4788" w:type="dxa"/>
          </w:tcPr>
          <w:p w:rsidR="00AB512C" w:rsidRPr="00D46C77" w:rsidRDefault="008906DB" w:rsidP="00D46C77">
            <w:pPr>
              <w:jc w:val="both"/>
              <w:rPr>
                <w:rFonts w:cstheme="minorHAnsi"/>
              </w:rPr>
            </w:pPr>
            <w:r w:rsidRPr="00D46C77">
              <w:rPr>
                <w:rFonts w:cstheme="minorHAnsi"/>
              </w:rPr>
              <w:t>506 records as</w:t>
            </w:r>
            <w:r w:rsidR="00AB512C" w:rsidRPr="00D46C77">
              <w:rPr>
                <w:rFonts w:cstheme="minorHAnsi"/>
              </w:rPr>
              <w:t xml:space="preserve"> blank</w:t>
            </w:r>
          </w:p>
        </w:tc>
      </w:tr>
      <w:tr w:rsidR="00AB512C" w:rsidRPr="00D46C77" w:rsidTr="00AB512C">
        <w:tc>
          <w:tcPr>
            <w:tcW w:w="4788" w:type="dxa"/>
          </w:tcPr>
          <w:p w:rsidR="00AB512C" w:rsidRPr="00D46C77" w:rsidRDefault="00AB512C" w:rsidP="00D46C77">
            <w:pPr>
              <w:jc w:val="both"/>
              <w:rPr>
                <w:rFonts w:cstheme="minorHAnsi"/>
              </w:rPr>
            </w:pPr>
            <w:r w:rsidRPr="00D46C77">
              <w:rPr>
                <w:rFonts w:cstheme="minorHAnsi"/>
              </w:rPr>
              <w:t>Job_industry</w:t>
            </w:r>
          </w:p>
        </w:tc>
        <w:tc>
          <w:tcPr>
            <w:tcW w:w="4788" w:type="dxa"/>
          </w:tcPr>
          <w:p w:rsidR="00AB512C" w:rsidRPr="00D46C77" w:rsidRDefault="008906DB" w:rsidP="00D46C77">
            <w:pPr>
              <w:jc w:val="both"/>
              <w:rPr>
                <w:rFonts w:cstheme="minorHAnsi"/>
              </w:rPr>
            </w:pPr>
            <w:r w:rsidRPr="00D46C77">
              <w:rPr>
                <w:rFonts w:cstheme="minorHAnsi"/>
              </w:rPr>
              <w:t xml:space="preserve">656 records </w:t>
            </w:r>
            <w:r w:rsidR="00AB512C" w:rsidRPr="00D46C77">
              <w:rPr>
                <w:rFonts w:cstheme="minorHAnsi"/>
              </w:rPr>
              <w:t>mentioned</w:t>
            </w:r>
            <w:r w:rsidRPr="00D46C77">
              <w:rPr>
                <w:rFonts w:cstheme="minorHAnsi"/>
              </w:rPr>
              <w:t xml:space="preserve"> ‘N/A’</w:t>
            </w:r>
          </w:p>
        </w:tc>
      </w:tr>
      <w:tr w:rsidR="00AB512C" w:rsidRPr="00D46C77" w:rsidTr="00AB512C">
        <w:tc>
          <w:tcPr>
            <w:tcW w:w="4788" w:type="dxa"/>
          </w:tcPr>
          <w:p w:rsidR="00AB512C" w:rsidRPr="00D46C77" w:rsidRDefault="008906DB" w:rsidP="00D46C77">
            <w:pPr>
              <w:jc w:val="both"/>
              <w:rPr>
                <w:rFonts w:cstheme="minorHAnsi"/>
              </w:rPr>
            </w:pPr>
            <w:r w:rsidRPr="00D46C77">
              <w:rPr>
                <w:rFonts w:cstheme="minorHAnsi"/>
              </w:rPr>
              <w:t>Tenure</w:t>
            </w:r>
          </w:p>
        </w:tc>
        <w:tc>
          <w:tcPr>
            <w:tcW w:w="4788" w:type="dxa"/>
          </w:tcPr>
          <w:p w:rsidR="00AB512C" w:rsidRPr="00D46C77" w:rsidRDefault="008906DB" w:rsidP="00D46C77">
            <w:pPr>
              <w:jc w:val="both"/>
              <w:rPr>
                <w:rFonts w:cstheme="minorHAnsi"/>
              </w:rPr>
            </w:pPr>
            <w:r w:rsidRPr="00D46C77">
              <w:rPr>
                <w:rFonts w:cstheme="minorHAnsi"/>
              </w:rPr>
              <w:t>87 records as blank</w:t>
            </w:r>
          </w:p>
        </w:tc>
      </w:tr>
      <w:tr w:rsidR="00AB512C" w:rsidRPr="00D46C77" w:rsidTr="00AB512C">
        <w:tc>
          <w:tcPr>
            <w:tcW w:w="4788" w:type="dxa"/>
          </w:tcPr>
          <w:p w:rsidR="00AB512C" w:rsidRPr="00D46C77" w:rsidRDefault="008906DB" w:rsidP="00D46C77">
            <w:pPr>
              <w:jc w:val="both"/>
              <w:rPr>
                <w:rFonts w:cstheme="minorHAnsi"/>
              </w:rPr>
            </w:pPr>
            <w:r w:rsidRPr="00D46C77">
              <w:rPr>
                <w:rFonts w:cstheme="minorHAnsi"/>
              </w:rPr>
              <w:t>Gender</w:t>
            </w:r>
          </w:p>
        </w:tc>
        <w:tc>
          <w:tcPr>
            <w:tcW w:w="4788" w:type="dxa"/>
          </w:tcPr>
          <w:p w:rsidR="00AB512C" w:rsidRPr="00D46C77" w:rsidRDefault="008906DB" w:rsidP="00D46C77">
            <w:pPr>
              <w:jc w:val="both"/>
              <w:rPr>
                <w:rFonts w:cstheme="minorHAnsi"/>
              </w:rPr>
            </w:pPr>
            <w:r w:rsidRPr="00D46C77">
              <w:rPr>
                <w:rFonts w:cstheme="minorHAnsi"/>
              </w:rPr>
              <w:t>88 records are termed as ‘U’</w:t>
            </w:r>
          </w:p>
          <w:p w:rsidR="008906DB" w:rsidRPr="00D46C77" w:rsidRDefault="008906DB" w:rsidP="00D46C77">
            <w:pPr>
              <w:jc w:val="both"/>
              <w:rPr>
                <w:rFonts w:cstheme="minorHAnsi"/>
              </w:rPr>
            </w:pPr>
            <w:r w:rsidRPr="00D46C77">
              <w:rPr>
                <w:rFonts w:cstheme="minorHAnsi"/>
              </w:rPr>
              <w:t xml:space="preserve">Inconsistency in values </w:t>
            </w:r>
          </w:p>
        </w:tc>
      </w:tr>
      <w:tr w:rsidR="00AB512C" w:rsidRPr="00D46C77" w:rsidTr="00AB512C">
        <w:tc>
          <w:tcPr>
            <w:tcW w:w="4788" w:type="dxa"/>
          </w:tcPr>
          <w:p w:rsidR="00AB512C" w:rsidRPr="00D46C77" w:rsidRDefault="008906DB" w:rsidP="00D46C77">
            <w:pPr>
              <w:jc w:val="both"/>
              <w:rPr>
                <w:rFonts w:cstheme="minorHAnsi"/>
              </w:rPr>
            </w:pPr>
            <w:r w:rsidRPr="00D46C77">
              <w:rPr>
                <w:rFonts w:cstheme="minorHAnsi"/>
              </w:rPr>
              <w:t>Default</w:t>
            </w:r>
          </w:p>
        </w:tc>
        <w:tc>
          <w:tcPr>
            <w:tcW w:w="4788" w:type="dxa"/>
          </w:tcPr>
          <w:p w:rsidR="00AB512C" w:rsidRPr="00D46C77" w:rsidRDefault="008906DB" w:rsidP="00D46C77">
            <w:pPr>
              <w:jc w:val="both"/>
              <w:rPr>
                <w:rFonts w:cstheme="minorHAnsi"/>
              </w:rPr>
            </w:pPr>
            <w:r w:rsidRPr="00D46C77">
              <w:rPr>
                <w:rFonts w:cstheme="minorHAnsi"/>
              </w:rPr>
              <w:t>3317 record values are ‘special characters’ including null and blanks</w:t>
            </w:r>
          </w:p>
        </w:tc>
      </w:tr>
    </w:tbl>
    <w:p w:rsidR="008621B5" w:rsidRPr="00D46C77" w:rsidRDefault="008621B5" w:rsidP="00D46C77">
      <w:pPr>
        <w:jc w:val="both"/>
        <w:rPr>
          <w:rFonts w:cstheme="minorHAnsi"/>
        </w:rPr>
      </w:pPr>
    </w:p>
    <w:p w:rsidR="006711C6" w:rsidRPr="00D46C77" w:rsidRDefault="006711C6" w:rsidP="00D46C77">
      <w:pPr>
        <w:jc w:val="both"/>
        <w:rPr>
          <w:rFonts w:cstheme="minorHAnsi"/>
          <w:b/>
        </w:rPr>
      </w:pPr>
      <w:r w:rsidRPr="00D46C77">
        <w:rPr>
          <w:rFonts w:cstheme="minorHAnsi"/>
          <w:b/>
        </w:rPr>
        <w:t>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711C6" w:rsidRPr="00D46C77" w:rsidTr="006711C6">
        <w:tc>
          <w:tcPr>
            <w:tcW w:w="4788" w:type="dxa"/>
          </w:tcPr>
          <w:p w:rsidR="006711C6" w:rsidRPr="00D46C77" w:rsidRDefault="006711C6" w:rsidP="00D46C77">
            <w:pPr>
              <w:jc w:val="both"/>
              <w:rPr>
                <w:rFonts w:cstheme="minorHAnsi"/>
                <w:b/>
                <w:i/>
              </w:rPr>
            </w:pPr>
            <w:r w:rsidRPr="00D46C77">
              <w:rPr>
                <w:rFonts w:cstheme="minorHAnsi"/>
                <w:b/>
                <w:i/>
              </w:rPr>
              <w:t>Field name</w:t>
            </w:r>
          </w:p>
        </w:tc>
        <w:tc>
          <w:tcPr>
            <w:tcW w:w="4788" w:type="dxa"/>
          </w:tcPr>
          <w:p w:rsidR="006711C6" w:rsidRPr="00D46C77" w:rsidRDefault="006711C6" w:rsidP="00D46C77">
            <w:pPr>
              <w:jc w:val="both"/>
              <w:rPr>
                <w:rFonts w:cstheme="minorHAnsi"/>
                <w:b/>
                <w:i/>
              </w:rPr>
            </w:pPr>
            <w:r w:rsidRPr="00D46C77">
              <w:rPr>
                <w:rFonts w:cstheme="minorHAnsi"/>
                <w:b/>
                <w:i/>
              </w:rPr>
              <w:t>Errors</w:t>
            </w:r>
          </w:p>
        </w:tc>
      </w:tr>
      <w:tr w:rsidR="006711C6" w:rsidRPr="00D46C77" w:rsidTr="006711C6">
        <w:tc>
          <w:tcPr>
            <w:tcW w:w="4788" w:type="dxa"/>
          </w:tcPr>
          <w:p w:rsidR="006711C6" w:rsidRPr="00D46C77" w:rsidRDefault="006711C6" w:rsidP="00D46C77">
            <w:pPr>
              <w:pStyle w:val="TableParagraph"/>
              <w:ind w:left="107"/>
              <w:jc w:val="both"/>
              <w:rPr>
                <w:rFonts w:asciiTheme="minorHAnsi" w:hAnsiTheme="minorHAnsi" w:cstheme="minorHAnsi"/>
              </w:rPr>
            </w:pPr>
            <w:r w:rsidRPr="00D46C77">
              <w:rPr>
                <w:rFonts w:asciiTheme="minorHAnsi" w:hAnsiTheme="minorHAnsi" w:cstheme="minorHAnsi"/>
                <w:u w:val="single"/>
              </w:rPr>
              <w:t>Online_order</w:t>
            </w:r>
          </w:p>
        </w:tc>
        <w:tc>
          <w:tcPr>
            <w:tcW w:w="4788" w:type="dxa"/>
          </w:tcPr>
          <w:p w:rsidR="006711C6" w:rsidRPr="00D46C77" w:rsidRDefault="006711C6" w:rsidP="00D46C77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  <w:r w:rsidRPr="00D46C77">
              <w:rPr>
                <w:rFonts w:asciiTheme="minorHAnsi" w:hAnsiTheme="minorHAnsi" w:cstheme="minorHAnsi"/>
              </w:rPr>
              <w:t>94 records Blanks</w:t>
            </w:r>
          </w:p>
        </w:tc>
      </w:tr>
      <w:tr w:rsidR="006711C6" w:rsidRPr="00D46C77" w:rsidTr="006711C6">
        <w:tc>
          <w:tcPr>
            <w:tcW w:w="4788" w:type="dxa"/>
          </w:tcPr>
          <w:p w:rsidR="006711C6" w:rsidRPr="00D46C77" w:rsidRDefault="006711C6" w:rsidP="00D46C77">
            <w:pPr>
              <w:pStyle w:val="TableParagraph"/>
              <w:spacing w:before="2"/>
              <w:ind w:left="107"/>
              <w:jc w:val="both"/>
              <w:rPr>
                <w:rFonts w:asciiTheme="minorHAnsi" w:hAnsiTheme="minorHAnsi" w:cstheme="minorHAnsi"/>
              </w:rPr>
            </w:pPr>
            <w:r w:rsidRPr="00D46C77">
              <w:rPr>
                <w:rFonts w:asciiTheme="minorHAnsi" w:hAnsiTheme="minorHAnsi" w:cstheme="minorHAnsi"/>
                <w:u w:val="single"/>
              </w:rPr>
              <w:t>brand</w:t>
            </w:r>
          </w:p>
        </w:tc>
        <w:tc>
          <w:tcPr>
            <w:tcW w:w="4788" w:type="dxa"/>
          </w:tcPr>
          <w:p w:rsidR="006711C6" w:rsidRPr="00D46C77" w:rsidRDefault="006711C6" w:rsidP="00D46C77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</w:rPr>
            </w:pPr>
            <w:r w:rsidRPr="00D46C77">
              <w:rPr>
                <w:rFonts w:asciiTheme="minorHAnsi" w:hAnsiTheme="minorHAnsi" w:cstheme="minorHAnsi"/>
              </w:rPr>
              <w:t>48 records Blanks</w:t>
            </w:r>
          </w:p>
        </w:tc>
      </w:tr>
      <w:tr w:rsidR="006711C6" w:rsidRPr="00D46C77" w:rsidTr="006711C6">
        <w:tc>
          <w:tcPr>
            <w:tcW w:w="4788" w:type="dxa"/>
          </w:tcPr>
          <w:p w:rsidR="006711C6" w:rsidRPr="00D46C77" w:rsidRDefault="006711C6" w:rsidP="00D46C77">
            <w:pPr>
              <w:pStyle w:val="TableParagraph"/>
              <w:ind w:left="107"/>
              <w:jc w:val="both"/>
              <w:rPr>
                <w:rFonts w:asciiTheme="minorHAnsi" w:hAnsiTheme="minorHAnsi" w:cstheme="minorHAnsi"/>
              </w:rPr>
            </w:pPr>
            <w:r w:rsidRPr="00D46C77">
              <w:rPr>
                <w:rFonts w:asciiTheme="minorHAnsi" w:hAnsiTheme="minorHAnsi" w:cstheme="minorHAnsi"/>
                <w:u w:val="single"/>
              </w:rPr>
              <w:t>product_line</w:t>
            </w:r>
          </w:p>
        </w:tc>
        <w:tc>
          <w:tcPr>
            <w:tcW w:w="4788" w:type="dxa"/>
          </w:tcPr>
          <w:p w:rsidR="006711C6" w:rsidRPr="00D46C77" w:rsidRDefault="006711C6" w:rsidP="00D46C77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  <w:r w:rsidRPr="00D46C77">
              <w:rPr>
                <w:rFonts w:asciiTheme="minorHAnsi" w:hAnsiTheme="minorHAnsi" w:cstheme="minorHAnsi"/>
              </w:rPr>
              <w:t>48 records Blanks</w:t>
            </w:r>
          </w:p>
        </w:tc>
      </w:tr>
      <w:tr w:rsidR="006711C6" w:rsidRPr="00D46C77" w:rsidTr="006711C6">
        <w:tc>
          <w:tcPr>
            <w:tcW w:w="4788" w:type="dxa"/>
          </w:tcPr>
          <w:p w:rsidR="006711C6" w:rsidRPr="00D46C77" w:rsidRDefault="006711C6" w:rsidP="00D46C77">
            <w:pPr>
              <w:pStyle w:val="TableParagraph"/>
              <w:ind w:left="107"/>
              <w:jc w:val="both"/>
              <w:rPr>
                <w:rFonts w:asciiTheme="minorHAnsi" w:hAnsiTheme="minorHAnsi" w:cstheme="minorHAnsi"/>
              </w:rPr>
            </w:pPr>
            <w:r w:rsidRPr="00D46C77">
              <w:rPr>
                <w:rFonts w:asciiTheme="minorHAnsi" w:hAnsiTheme="minorHAnsi" w:cstheme="minorHAnsi"/>
                <w:u w:val="single"/>
              </w:rPr>
              <w:t>product_class</w:t>
            </w:r>
          </w:p>
        </w:tc>
        <w:tc>
          <w:tcPr>
            <w:tcW w:w="4788" w:type="dxa"/>
          </w:tcPr>
          <w:p w:rsidR="006711C6" w:rsidRPr="00D46C77" w:rsidRDefault="006711C6" w:rsidP="00D46C77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  <w:r w:rsidRPr="00D46C77">
              <w:rPr>
                <w:rFonts w:asciiTheme="minorHAnsi" w:hAnsiTheme="minorHAnsi" w:cstheme="minorHAnsi"/>
              </w:rPr>
              <w:t>48 records Blanks</w:t>
            </w:r>
          </w:p>
        </w:tc>
      </w:tr>
      <w:tr w:rsidR="006711C6" w:rsidRPr="00D46C77" w:rsidTr="006711C6">
        <w:tc>
          <w:tcPr>
            <w:tcW w:w="4788" w:type="dxa"/>
          </w:tcPr>
          <w:p w:rsidR="006711C6" w:rsidRPr="00D46C77" w:rsidRDefault="006711C6" w:rsidP="00D46C77">
            <w:pPr>
              <w:pStyle w:val="TableParagraph"/>
              <w:spacing w:line="304" w:lineRule="exact"/>
              <w:ind w:left="107"/>
              <w:jc w:val="both"/>
              <w:rPr>
                <w:rFonts w:asciiTheme="minorHAnsi" w:hAnsiTheme="minorHAnsi" w:cstheme="minorHAnsi"/>
              </w:rPr>
            </w:pPr>
            <w:r w:rsidRPr="00D46C77">
              <w:rPr>
                <w:rFonts w:asciiTheme="minorHAnsi" w:hAnsiTheme="minorHAnsi" w:cstheme="minorHAnsi"/>
                <w:u w:val="single"/>
              </w:rPr>
              <w:t>product_size</w:t>
            </w:r>
          </w:p>
        </w:tc>
        <w:tc>
          <w:tcPr>
            <w:tcW w:w="4788" w:type="dxa"/>
          </w:tcPr>
          <w:p w:rsidR="006711C6" w:rsidRPr="00D46C77" w:rsidRDefault="006711C6" w:rsidP="00D46C77">
            <w:pPr>
              <w:pStyle w:val="TableParagraph"/>
              <w:spacing w:line="304" w:lineRule="exact"/>
              <w:jc w:val="both"/>
              <w:rPr>
                <w:rFonts w:asciiTheme="minorHAnsi" w:hAnsiTheme="minorHAnsi" w:cstheme="minorHAnsi"/>
              </w:rPr>
            </w:pPr>
            <w:r w:rsidRPr="00D46C77">
              <w:rPr>
                <w:rFonts w:asciiTheme="minorHAnsi" w:hAnsiTheme="minorHAnsi" w:cstheme="minorHAnsi"/>
              </w:rPr>
              <w:t>48 records Blanks</w:t>
            </w:r>
          </w:p>
        </w:tc>
      </w:tr>
      <w:tr w:rsidR="006711C6" w:rsidRPr="00D46C77" w:rsidTr="006711C6">
        <w:tc>
          <w:tcPr>
            <w:tcW w:w="4788" w:type="dxa"/>
          </w:tcPr>
          <w:p w:rsidR="006711C6" w:rsidRPr="00D46C77" w:rsidRDefault="006711C6" w:rsidP="00D46C77">
            <w:pPr>
              <w:pStyle w:val="TableParagraph"/>
              <w:ind w:left="107"/>
              <w:jc w:val="both"/>
              <w:rPr>
                <w:rFonts w:asciiTheme="minorHAnsi" w:hAnsiTheme="minorHAnsi" w:cstheme="minorHAnsi"/>
              </w:rPr>
            </w:pPr>
            <w:r w:rsidRPr="00D46C77">
              <w:rPr>
                <w:rFonts w:asciiTheme="minorHAnsi" w:hAnsiTheme="minorHAnsi" w:cstheme="minorHAnsi"/>
                <w:u w:val="single"/>
              </w:rPr>
              <w:t>standard_cost</w:t>
            </w:r>
          </w:p>
        </w:tc>
        <w:tc>
          <w:tcPr>
            <w:tcW w:w="4788" w:type="dxa"/>
          </w:tcPr>
          <w:p w:rsidR="006711C6" w:rsidRPr="00D46C77" w:rsidRDefault="006711C6" w:rsidP="00D46C77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  <w:r w:rsidRPr="00D46C77">
              <w:rPr>
                <w:rFonts w:asciiTheme="minorHAnsi" w:hAnsiTheme="minorHAnsi" w:cstheme="minorHAnsi"/>
              </w:rPr>
              <w:t>48 records Blanks</w:t>
            </w:r>
          </w:p>
        </w:tc>
      </w:tr>
      <w:tr w:rsidR="006711C6" w:rsidRPr="00D46C77" w:rsidTr="006711C6">
        <w:tc>
          <w:tcPr>
            <w:tcW w:w="4788" w:type="dxa"/>
          </w:tcPr>
          <w:p w:rsidR="006711C6" w:rsidRPr="00D46C77" w:rsidRDefault="006711C6" w:rsidP="00D46C77">
            <w:pPr>
              <w:pStyle w:val="TableParagraph"/>
              <w:ind w:left="107"/>
              <w:jc w:val="both"/>
              <w:rPr>
                <w:rFonts w:asciiTheme="minorHAnsi" w:hAnsiTheme="minorHAnsi" w:cstheme="minorHAnsi"/>
              </w:rPr>
            </w:pPr>
            <w:r w:rsidRPr="00D46C77">
              <w:rPr>
                <w:rFonts w:asciiTheme="minorHAnsi" w:hAnsiTheme="minorHAnsi" w:cstheme="minorHAnsi"/>
                <w:u w:val="single"/>
              </w:rPr>
              <w:t>product_first_sold_date</w:t>
            </w:r>
          </w:p>
        </w:tc>
        <w:tc>
          <w:tcPr>
            <w:tcW w:w="4788" w:type="dxa"/>
          </w:tcPr>
          <w:p w:rsidR="006711C6" w:rsidRPr="00D46C77" w:rsidRDefault="006711C6" w:rsidP="00D46C77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  <w:r w:rsidRPr="00D46C77">
              <w:rPr>
                <w:rFonts w:asciiTheme="minorHAnsi" w:hAnsiTheme="minorHAnsi" w:cstheme="minorHAnsi"/>
              </w:rPr>
              <w:t>48 records Blanks</w:t>
            </w:r>
          </w:p>
        </w:tc>
      </w:tr>
    </w:tbl>
    <w:p w:rsidR="006711C6" w:rsidRPr="00D46C77" w:rsidRDefault="006711C6" w:rsidP="00D46C77">
      <w:pPr>
        <w:jc w:val="both"/>
        <w:rPr>
          <w:rFonts w:cstheme="minorHAnsi"/>
          <w:b/>
        </w:rPr>
      </w:pPr>
    </w:p>
    <w:p w:rsidR="006711C6" w:rsidRPr="00D46C77" w:rsidRDefault="006711C6" w:rsidP="00D46C77">
      <w:pPr>
        <w:jc w:val="both"/>
        <w:rPr>
          <w:rFonts w:cstheme="minorHAnsi"/>
          <w:b/>
        </w:rPr>
      </w:pPr>
      <w:r w:rsidRPr="00D46C77">
        <w:rPr>
          <w:rFonts w:cstheme="minorHAnsi"/>
          <w:b/>
        </w:rPr>
        <w:t>Customer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711C6" w:rsidRPr="00D46C77" w:rsidTr="006711C6">
        <w:tc>
          <w:tcPr>
            <w:tcW w:w="4788" w:type="dxa"/>
          </w:tcPr>
          <w:p w:rsidR="006711C6" w:rsidRPr="00D46C77" w:rsidRDefault="006711C6" w:rsidP="00D46C77">
            <w:pPr>
              <w:jc w:val="both"/>
              <w:rPr>
                <w:rFonts w:cstheme="minorHAnsi"/>
                <w:b/>
                <w:i/>
              </w:rPr>
            </w:pPr>
            <w:r w:rsidRPr="00D46C77">
              <w:rPr>
                <w:rFonts w:cstheme="minorHAnsi"/>
                <w:b/>
                <w:i/>
              </w:rPr>
              <w:t>Field name</w:t>
            </w:r>
          </w:p>
        </w:tc>
        <w:tc>
          <w:tcPr>
            <w:tcW w:w="4788" w:type="dxa"/>
          </w:tcPr>
          <w:p w:rsidR="006711C6" w:rsidRPr="00D46C77" w:rsidRDefault="006711C6" w:rsidP="00D46C77">
            <w:pPr>
              <w:jc w:val="both"/>
              <w:rPr>
                <w:rFonts w:cstheme="minorHAnsi"/>
                <w:b/>
                <w:i/>
              </w:rPr>
            </w:pPr>
            <w:r w:rsidRPr="00D46C77">
              <w:rPr>
                <w:rFonts w:cstheme="minorHAnsi"/>
                <w:b/>
                <w:i/>
              </w:rPr>
              <w:t>Errors</w:t>
            </w:r>
          </w:p>
        </w:tc>
      </w:tr>
      <w:tr w:rsidR="006711C6" w:rsidRPr="00D46C77" w:rsidTr="006711C6">
        <w:tc>
          <w:tcPr>
            <w:tcW w:w="4788" w:type="dxa"/>
          </w:tcPr>
          <w:p w:rsidR="006711C6" w:rsidRPr="00D46C77" w:rsidRDefault="006711C6" w:rsidP="00D46C77">
            <w:pPr>
              <w:jc w:val="both"/>
              <w:rPr>
                <w:rFonts w:cstheme="minorHAnsi"/>
              </w:rPr>
            </w:pPr>
            <w:r w:rsidRPr="00D46C77">
              <w:rPr>
                <w:rFonts w:cstheme="minorHAnsi"/>
              </w:rPr>
              <w:t>state</w:t>
            </w:r>
          </w:p>
        </w:tc>
        <w:tc>
          <w:tcPr>
            <w:tcW w:w="4788" w:type="dxa"/>
          </w:tcPr>
          <w:p w:rsidR="006711C6" w:rsidRPr="00D46C77" w:rsidRDefault="006711C6" w:rsidP="00D46C77">
            <w:pPr>
              <w:jc w:val="both"/>
              <w:rPr>
                <w:rFonts w:cstheme="minorHAnsi"/>
              </w:rPr>
            </w:pPr>
            <w:r w:rsidRPr="00D46C77">
              <w:rPr>
                <w:rFonts w:cstheme="minorHAnsi"/>
              </w:rPr>
              <w:t>Inconsistency in name of states</w:t>
            </w:r>
          </w:p>
        </w:tc>
      </w:tr>
    </w:tbl>
    <w:p w:rsidR="006711C6" w:rsidRPr="00D46C77" w:rsidRDefault="006711C6" w:rsidP="00D46C77">
      <w:pPr>
        <w:jc w:val="both"/>
        <w:rPr>
          <w:rFonts w:cstheme="minorHAnsi"/>
          <w:b/>
        </w:rPr>
      </w:pPr>
    </w:p>
    <w:p w:rsidR="00D46C77" w:rsidRPr="00D46C77" w:rsidRDefault="006711C6" w:rsidP="00D46C77">
      <w:pPr>
        <w:pStyle w:val="BodyText"/>
        <w:ind w:left="100"/>
        <w:jc w:val="both"/>
        <w:rPr>
          <w:rFonts w:asciiTheme="minorHAnsi" w:hAnsiTheme="minorHAnsi" w:cstheme="minorHAnsi"/>
          <w:sz w:val="22"/>
          <w:szCs w:val="22"/>
        </w:rPr>
      </w:pPr>
      <w:r w:rsidRPr="00D46C77">
        <w:rPr>
          <w:rFonts w:asciiTheme="minorHAnsi" w:hAnsiTheme="minorHAnsi" w:cstheme="minorHAnsi"/>
          <w:sz w:val="22"/>
          <w:szCs w:val="22"/>
        </w:rPr>
        <w:t xml:space="preserve">Below are description of data quality issues discovered and methods of mitigation used. </w:t>
      </w:r>
    </w:p>
    <w:p w:rsidR="006711C6" w:rsidRPr="00D46C77" w:rsidRDefault="006711C6" w:rsidP="00D46C77">
      <w:pPr>
        <w:jc w:val="both"/>
        <w:rPr>
          <w:rFonts w:cstheme="minorHAnsi"/>
        </w:rPr>
      </w:pPr>
    </w:p>
    <w:p w:rsidR="004D6370" w:rsidRPr="00D46C77" w:rsidRDefault="004D6370" w:rsidP="00D46C77">
      <w:pPr>
        <w:spacing w:after="0" w:line="240" w:lineRule="auto"/>
        <w:jc w:val="both"/>
        <w:rPr>
          <w:rFonts w:cstheme="minorHAnsi"/>
          <w:b/>
          <w:u w:val="single"/>
        </w:rPr>
      </w:pPr>
      <w:r w:rsidRPr="00D46C77">
        <w:rPr>
          <w:rFonts w:cstheme="minorHAnsi"/>
          <w:b/>
          <w:u w:val="single"/>
        </w:rPr>
        <w:t>Mitigations:</w:t>
      </w:r>
    </w:p>
    <w:p w:rsidR="004D6370" w:rsidRPr="00D46C77" w:rsidRDefault="004D6370" w:rsidP="00D46C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D46C77">
        <w:rPr>
          <w:rFonts w:cstheme="minorHAnsi"/>
        </w:rPr>
        <w:t>Filter out outlier in DOB, blanks for job_title, filter all inconsistency in gender in “Customer Demographic” dataset.</w:t>
      </w:r>
    </w:p>
    <w:p w:rsidR="004D6370" w:rsidRPr="00D46C77" w:rsidRDefault="004D6370" w:rsidP="00D46C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D46C77">
        <w:rPr>
          <w:rFonts w:cstheme="minorHAnsi"/>
        </w:rPr>
        <w:t>Filter all customer_ids from 1 to 3500 in “Customer Demographic” dataset.</w:t>
      </w:r>
    </w:p>
    <w:p w:rsidR="004D6370" w:rsidRPr="00D46C77" w:rsidRDefault="004D6370" w:rsidP="00D46C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D46C77">
        <w:rPr>
          <w:rFonts w:cstheme="minorHAnsi"/>
        </w:rPr>
        <w:t>Filter all inconsistency in gender in “Customer Address”</w:t>
      </w:r>
    </w:p>
    <w:p w:rsidR="004D6370" w:rsidRPr="00D46C77" w:rsidRDefault="004D6370" w:rsidP="00D46C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D46C77">
        <w:rPr>
          <w:rFonts w:cstheme="minorHAnsi"/>
        </w:rPr>
        <w:lastRenderedPageBreak/>
        <w:t>Filter out blanks for online_order and brand_column in “Transactions” dataset.</w:t>
      </w:r>
    </w:p>
    <w:p w:rsidR="004D6370" w:rsidRPr="00D46C77" w:rsidRDefault="004D6370" w:rsidP="00D46C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D46C77">
        <w:rPr>
          <w:rFonts w:cstheme="minorHAnsi"/>
        </w:rPr>
        <w:t xml:space="preserve">Filter out customers marked “Y” in deceased_indicator </w:t>
      </w:r>
      <w:r w:rsidR="00D46C77" w:rsidRPr="00D46C77">
        <w:rPr>
          <w:rFonts w:cstheme="minorHAnsi"/>
        </w:rPr>
        <w:t>in “Customer Demographic” as these are not the current customers.</w:t>
      </w:r>
    </w:p>
    <w:p w:rsidR="00D46C77" w:rsidRPr="00D46C77" w:rsidRDefault="00D46C77" w:rsidP="00D46C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D46C77">
        <w:rPr>
          <w:rFonts w:cstheme="minorHAnsi"/>
        </w:rPr>
        <w:t>Deleted metadata in default_column.</w:t>
      </w:r>
    </w:p>
    <w:p w:rsidR="00D46C77" w:rsidRPr="00D46C77" w:rsidRDefault="00D46C77" w:rsidP="00D46C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D46C77">
        <w:rPr>
          <w:rFonts w:cstheme="minorHAnsi"/>
        </w:rPr>
        <w:t>Filter out “Cancelled” in order_status.</w:t>
      </w:r>
    </w:p>
    <w:p w:rsidR="00D46C77" w:rsidRPr="00D46C77" w:rsidRDefault="00D46C77" w:rsidP="00D46C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D46C77">
        <w:rPr>
          <w:rFonts w:cstheme="minorHAnsi"/>
        </w:rPr>
        <w:t>Formatted product_sale_date to short date format, list_price to currency in “Transaction” dataset.</w:t>
      </w:r>
    </w:p>
    <w:p w:rsidR="00D46C77" w:rsidRPr="00D46C77" w:rsidRDefault="00D46C77" w:rsidP="00D46C77">
      <w:pPr>
        <w:spacing w:after="0" w:line="240" w:lineRule="auto"/>
        <w:jc w:val="both"/>
        <w:rPr>
          <w:rFonts w:cstheme="minorHAnsi"/>
        </w:rPr>
      </w:pPr>
    </w:p>
    <w:p w:rsidR="007058EF" w:rsidRPr="007058EF" w:rsidRDefault="00D46C77" w:rsidP="007058EF">
      <w:pPr>
        <w:pStyle w:val="BodyText"/>
        <w:ind w:left="100"/>
        <w:jc w:val="both"/>
        <w:rPr>
          <w:rFonts w:asciiTheme="minorHAnsi" w:hAnsiTheme="minorHAnsi" w:cstheme="minorHAnsi"/>
          <w:sz w:val="22"/>
          <w:szCs w:val="22"/>
        </w:rPr>
      </w:pPr>
      <w:r w:rsidRPr="007058EF">
        <w:rPr>
          <w:rFonts w:asciiTheme="minorHAnsi" w:hAnsiTheme="minorHAnsi" w:cstheme="minorHAnsi"/>
          <w:sz w:val="22"/>
          <w:szCs w:val="22"/>
        </w:rPr>
        <w:t xml:space="preserve">The mitigation strategies suggested are simple and effective ways of improving data quality for future analysis. </w:t>
      </w:r>
      <w:r w:rsidR="007058EF" w:rsidRPr="007058EF">
        <w:rPr>
          <w:rFonts w:asciiTheme="minorHAnsi" w:hAnsiTheme="minorHAnsi" w:cstheme="minorHAnsi"/>
          <w:sz w:val="22"/>
          <w:szCs w:val="22"/>
        </w:rPr>
        <w:t xml:space="preserve">These will eventually help us to </w:t>
      </w:r>
      <w:r w:rsidR="007058EF">
        <w:rPr>
          <w:rFonts w:asciiTheme="minorHAnsi" w:hAnsiTheme="minorHAnsi" w:cstheme="minorHAnsi"/>
          <w:sz w:val="22"/>
          <w:szCs w:val="22"/>
        </w:rPr>
        <w:t xml:space="preserve">improve the analysis output </w:t>
      </w:r>
      <w:r w:rsidR="007058EF" w:rsidRPr="007058EF">
        <w:rPr>
          <w:rFonts w:asciiTheme="minorHAnsi" w:hAnsiTheme="minorHAnsi" w:cstheme="minorHAnsi"/>
          <w:sz w:val="22"/>
          <w:szCs w:val="22"/>
        </w:rPr>
        <w:t>for your company.</w:t>
      </w:r>
    </w:p>
    <w:p w:rsidR="004D6370" w:rsidRPr="00D46C77" w:rsidRDefault="004D6370" w:rsidP="00D46C77">
      <w:pPr>
        <w:spacing w:after="0" w:line="240" w:lineRule="auto"/>
        <w:jc w:val="both"/>
        <w:rPr>
          <w:rFonts w:cstheme="minorHAnsi"/>
        </w:rPr>
      </w:pPr>
    </w:p>
    <w:p w:rsidR="004D6370" w:rsidRPr="00D46C77" w:rsidRDefault="007058EF" w:rsidP="00D46C77">
      <w:pPr>
        <w:jc w:val="both"/>
        <w:rPr>
          <w:rFonts w:cstheme="minorHAnsi"/>
        </w:rPr>
      </w:pPr>
      <w:r>
        <w:rPr>
          <w:rFonts w:cstheme="minorHAnsi"/>
        </w:rPr>
        <w:t>Please let us know if you have questions regarding mitigation or any data quality issues identified.</w:t>
      </w:r>
    </w:p>
    <w:p w:rsidR="006711C6" w:rsidRPr="00D46C77" w:rsidRDefault="006711C6" w:rsidP="00D46C77">
      <w:pPr>
        <w:pStyle w:val="BodyText"/>
        <w:spacing w:before="3"/>
        <w:jc w:val="both"/>
        <w:rPr>
          <w:rFonts w:asciiTheme="minorHAnsi" w:hAnsiTheme="minorHAnsi" w:cstheme="minorHAnsi"/>
          <w:b/>
          <w:sz w:val="30"/>
        </w:rPr>
      </w:pPr>
    </w:p>
    <w:p w:rsidR="006711C6" w:rsidRDefault="006711C6" w:rsidP="00D46C77">
      <w:pPr>
        <w:pStyle w:val="BodyText"/>
        <w:ind w:left="100"/>
        <w:jc w:val="both"/>
        <w:rPr>
          <w:rFonts w:asciiTheme="minorHAnsi" w:hAnsiTheme="minorHAnsi" w:cstheme="minorHAnsi"/>
          <w:sz w:val="22"/>
          <w:szCs w:val="22"/>
        </w:rPr>
      </w:pPr>
      <w:r w:rsidRPr="00D46C77">
        <w:rPr>
          <w:rFonts w:asciiTheme="minorHAnsi" w:hAnsiTheme="minorHAnsi" w:cstheme="minorHAnsi"/>
          <w:sz w:val="22"/>
          <w:szCs w:val="22"/>
        </w:rPr>
        <w:t>Regards,</w:t>
      </w:r>
    </w:p>
    <w:p w:rsidR="007058EF" w:rsidRPr="00D46C77" w:rsidRDefault="007058EF" w:rsidP="00D46C77">
      <w:pPr>
        <w:pStyle w:val="BodyText"/>
        <w:ind w:left="10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Kartikeya Gupta</w:t>
      </w:r>
      <w:bookmarkStart w:id="0" w:name="_GoBack"/>
      <w:bookmarkEnd w:id="0"/>
    </w:p>
    <w:p w:rsidR="006711C6" w:rsidRPr="00D46C77" w:rsidRDefault="006711C6" w:rsidP="00D46C77">
      <w:pPr>
        <w:pStyle w:val="BodyText"/>
        <w:spacing w:before="26"/>
        <w:ind w:left="100"/>
        <w:jc w:val="both"/>
        <w:rPr>
          <w:rFonts w:asciiTheme="minorHAnsi" w:hAnsiTheme="minorHAnsi" w:cstheme="minorHAnsi"/>
          <w:sz w:val="22"/>
          <w:szCs w:val="22"/>
        </w:rPr>
      </w:pPr>
      <w:r w:rsidRPr="00D46C77">
        <w:rPr>
          <w:rFonts w:asciiTheme="minorHAnsi" w:hAnsiTheme="minorHAnsi" w:cstheme="minorHAnsi"/>
          <w:sz w:val="22"/>
          <w:szCs w:val="22"/>
        </w:rPr>
        <w:t>KPMG (Data Analytics Team)</w:t>
      </w:r>
    </w:p>
    <w:p w:rsidR="006711C6" w:rsidRPr="00D46C77" w:rsidRDefault="006711C6" w:rsidP="00D46C77">
      <w:pPr>
        <w:jc w:val="both"/>
        <w:rPr>
          <w:rFonts w:cstheme="minorHAnsi"/>
          <w:b/>
        </w:rPr>
      </w:pPr>
    </w:p>
    <w:sectPr w:rsidR="006711C6" w:rsidRPr="00D46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52DB9"/>
    <w:multiLevelType w:val="hybridMultilevel"/>
    <w:tmpl w:val="A676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DE1"/>
    <w:rsid w:val="003C5EDE"/>
    <w:rsid w:val="004D6370"/>
    <w:rsid w:val="006711C6"/>
    <w:rsid w:val="007058EF"/>
    <w:rsid w:val="007137F2"/>
    <w:rsid w:val="007304E3"/>
    <w:rsid w:val="007F1DE1"/>
    <w:rsid w:val="008621B5"/>
    <w:rsid w:val="008906DB"/>
    <w:rsid w:val="00AB512C"/>
    <w:rsid w:val="00D4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906DB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1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8906DB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6711C6"/>
    <w:pPr>
      <w:widowControl w:val="0"/>
      <w:autoSpaceDE w:val="0"/>
      <w:autoSpaceDN w:val="0"/>
      <w:spacing w:after="0" w:line="301" w:lineRule="exact"/>
      <w:ind w:left="105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711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711C6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D46C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906DB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1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8906DB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6711C6"/>
    <w:pPr>
      <w:widowControl w:val="0"/>
      <w:autoSpaceDE w:val="0"/>
      <w:autoSpaceDN w:val="0"/>
      <w:spacing w:after="0" w:line="301" w:lineRule="exact"/>
      <w:ind w:left="105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711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711C6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D46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5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2021-11-15T18:04:00Z</dcterms:created>
  <dcterms:modified xsi:type="dcterms:W3CDTF">2021-11-16T18:15:00Z</dcterms:modified>
</cp:coreProperties>
</file>