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90DB" w14:textId="77777777" w:rsidR="00595066" w:rsidRPr="00595066" w:rsidRDefault="00595066" w:rsidP="00595066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595066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Normal Equation</w:t>
      </w:r>
    </w:p>
    <w:p w14:paraId="149E2DC1" w14:textId="771F7E8E" w:rsidR="00595066" w:rsidRPr="00595066" w:rsidRDefault="00595066" w:rsidP="005950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595066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Note:</w:t>
      </w:r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[8:00 to 8:44 - The design matrix X (in the bottom right side of the slide) given in the example should have elements x with subscript 1 and superscripts varying from 1 to m because for all m training sets there are only 2 features </w:t>
      </w:r>
      <w:r w:rsidRPr="00595066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595066">
        <w:rPr>
          <w:rFonts w:ascii="Times New Roman" w:eastAsia="Times New Roman" w:hAnsi="Times New Roman" w:cs="Times New Roman"/>
          <w:color w:val="1F1F1F"/>
          <w:sz w:val="18"/>
          <w:szCs w:val="18"/>
          <w:lang w:eastAsia="en-GB"/>
        </w:rPr>
        <w:t>0</w:t>
      </w:r>
      <w:r w:rsidRPr="00595066">
        <w:rPr>
          <w:rFonts w:ascii="Times New Roman" w:eastAsia="Times New Roman" w:hAnsi="Times New Roman" w:cs="Times New Roman"/>
          <w:color w:val="1F1F1F"/>
          <w:sz w:val="2"/>
          <w:szCs w:val="2"/>
          <w:lang w:eastAsia="en-GB"/>
        </w:rPr>
        <w:t>​</w:t>
      </w:r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and </w:t>
      </w:r>
      <w:r w:rsidRPr="00595066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595066">
        <w:rPr>
          <w:rFonts w:ascii="Times New Roman" w:eastAsia="Times New Roman" w:hAnsi="Times New Roman" w:cs="Times New Roman"/>
          <w:color w:val="1F1F1F"/>
          <w:sz w:val="18"/>
          <w:szCs w:val="18"/>
          <w:lang w:eastAsia="en-GB"/>
        </w:rPr>
        <w:t>1</w:t>
      </w:r>
      <w:r w:rsidRPr="00595066">
        <w:rPr>
          <w:rFonts w:ascii="Times New Roman" w:eastAsia="Times New Roman" w:hAnsi="Times New Roman" w:cs="Times New Roman"/>
          <w:color w:val="1F1F1F"/>
          <w:sz w:val="2"/>
          <w:szCs w:val="2"/>
          <w:lang w:eastAsia="en-GB"/>
        </w:rPr>
        <w:t>​</w:t>
      </w:r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. 12:56 - The X matrix is m by (n+1) and NOT n by </w:t>
      </w:r>
      <w:proofErr w:type="gramStart"/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n. ]</w:t>
      </w:r>
      <w:proofErr w:type="gramEnd"/>
    </w:p>
    <w:p w14:paraId="134DF2E6" w14:textId="77777777" w:rsidR="00595066" w:rsidRPr="00595066" w:rsidRDefault="00595066" w:rsidP="005950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Gradient descent gives one way of minimizing J. Let’s discuss a second way of doing so, this time performing the minimization explicitly and without resorting to an iterative algorithm. In the "Normal Equation" method, we will minimize J by explicitly taking its derivatives with respect to the </w:t>
      </w:r>
      <w:proofErr w:type="spellStart"/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θj</w:t>
      </w:r>
      <w:proofErr w:type="spellEnd"/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’s, and setting them to zero. This allows us to find the optimum theta without iteration. The normal equation formula is given below:</w:t>
      </w:r>
    </w:p>
    <w:p w14:paraId="306C145B" w14:textId="612ED259" w:rsidR="00595066" w:rsidRPr="00595066" w:rsidRDefault="00595066" w:rsidP="005950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595066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θ</w:t>
      </w:r>
      <w:r w:rsidRPr="00595066">
        <w:rPr>
          <w:rFonts w:ascii="Times New Roman" w:eastAsia="Times New Roman" w:hAnsi="Times New Roman" w:cs="Times New Roman"/>
          <w:color w:val="1F1F1F"/>
          <w:sz w:val="25"/>
          <w:szCs w:val="25"/>
          <w:lang w:eastAsia="en-GB"/>
        </w:rPr>
        <w:t>=(</w:t>
      </w:r>
      <w:r w:rsidRPr="00595066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>
        <w:rPr>
          <w:rFonts w:ascii="KaTeX_Math" w:eastAsia="Times New Roman" w:hAnsi="KaTeX_Math" w:cs="Times New Roman"/>
          <w:i/>
          <w:iCs/>
          <w:color w:val="1F1F1F"/>
          <w:sz w:val="25"/>
          <w:szCs w:val="25"/>
          <w:vertAlign w:val="superscript"/>
          <w:lang w:eastAsia="en-GB"/>
        </w:rPr>
        <w:t>T</w:t>
      </w:r>
      <w:r w:rsidRPr="00595066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595066">
        <w:rPr>
          <w:rFonts w:ascii="Times New Roman" w:eastAsia="Times New Roman" w:hAnsi="Times New Roman" w:cs="Times New Roman"/>
          <w:color w:val="1F1F1F"/>
          <w:sz w:val="25"/>
          <w:szCs w:val="25"/>
          <w:lang w:eastAsia="en-GB"/>
        </w:rPr>
        <w:t>)</w:t>
      </w:r>
      <w:r>
        <w:rPr>
          <w:rFonts w:ascii="Times New Roman" w:eastAsia="Times New Roman" w:hAnsi="Times New Roman" w:cs="Times New Roman"/>
          <w:color w:val="1F1F1F"/>
          <w:sz w:val="18"/>
          <w:szCs w:val="18"/>
          <w:vertAlign w:val="superscript"/>
          <w:lang w:eastAsia="en-GB"/>
        </w:rPr>
        <w:t>-1</w:t>
      </w:r>
      <w:r w:rsidRPr="00595066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>
        <w:rPr>
          <w:rFonts w:ascii="KaTeX_Math" w:eastAsia="Times New Roman" w:hAnsi="KaTeX_Math" w:cs="Times New Roman"/>
          <w:i/>
          <w:iCs/>
          <w:color w:val="1F1F1F"/>
          <w:sz w:val="25"/>
          <w:szCs w:val="25"/>
          <w:vertAlign w:val="superscript"/>
          <w:lang w:eastAsia="en-GB"/>
        </w:rPr>
        <w:t>T</w:t>
      </w:r>
      <w:r w:rsidRPr="00595066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y</w:t>
      </w:r>
    </w:p>
    <w:p w14:paraId="3D55C6BE" w14:textId="66AED6CE" w:rsidR="00595066" w:rsidRPr="00595066" w:rsidRDefault="00595066" w:rsidP="0059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06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2B0A3E6" wp14:editId="33F204CC">
            <wp:extent cx="5730240" cy="3208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3F24" w14:textId="5C488A21" w:rsidR="00595066" w:rsidRDefault="00595066" w:rsidP="005950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There is </w:t>
      </w:r>
      <w:r w:rsidRPr="00595066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no need</w:t>
      </w:r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to do feature scaling with the normal equation.</w:t>
      </w:r>
    </w:p>
    <w:p w14:paraId="65E8001C" w14:textId="10591023" w:rsidR="00595066" w:rsidRDefault="00595066" w:rsidP="005950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43CCB9A6" w14:textId="1FFAF238" w:rsidR="00595066" w:rsidRDefault="00595066" w:rsidP="005950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792B0ACF" w14:textId="034A9772" w:rsidR="00595066" w:rsidRDefault="00595066" w:rsidP="005950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5FA0A7C9" w14:textId="3151ACC7" w:rsidR="00595066" w:rsidRDefault="00595066" w:rsidP="005950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255E2835" w14:textId="77777777" w:rsidR="00595066" w:rsidRPr="00595066" w:rsidRDefault="00595066" w:rsidP="005950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50A112EE" w14:textId="77777777" w:rsidR="00595066" w:rsidRPr="00595066" w:rsidRDefault="00595066" w:rsidP="005950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lastRenderedPageBreak/>
        <w:t>The following is a comparison of gradient descent and the normal equation: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3"/>
        <w:gridCol w:w="7417"/>
      </w:tblGrid>
      <w:tr w:rsidR="00595066" w:rsidRPr="00595066" w14:paraId="30E4D4A3" w14:textId="77777777" w:rsidTr="00595066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E601FE8" w14:textId="77777777" w:rsidR="00595066" w:rsidRPr="00595066" w:rsidRDefault="00595066" w:rsidP="00595066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595066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GB"/>
              </w:rPr>
              <w:t>Gradient Descent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8B4F340" w14:textId="77777777" w:rsidR="00595066" w:rsidRPr="00595066" w:rsidRDefault="00595066" w:rsidP="00595066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595066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GB"/>
              </w:rPr>
              <w:t>Normal Equation</w:t>
            </w:r>
          </w:p>
        </w:tc>
      </w:tr>
      <w:tr w:rsidR="00595066" w:rsidRPr="00595066" w14:paraId="31FF294E" w14:textId="77777777" w:rsidTr="00595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5BE4AC1" w14:textId="77777777" w:rsidR="00595066" w:rsidRPr="00595066" w:rsidRDefault="00595066" w:rsidP="00595066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595066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  <w:t>Need to choose alpha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46AA47" w14:textId="77777777" w:rsidR="00595066" w:rsidRPr="00595066" w:rsidRDefault="00595066" w:rsidP="00595066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595066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  <w:t>No need to choose alpha</w:t>
            </w:r>
          </w:p>
        </w:tc>
      </w:tr>
      <w:tr w:rsidR="00595066" w:rsidRPr="00595066" w14:paraId="6FB89482" w14:textId="77777777" w:rsidTr="00595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4E06211" w14:textId="77777777" w:rsidR="00595066" w:rsidRPr="00595066" w:rsidRDefault="00595066" w:rsidP="00595066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595066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  <w:t>Needs many iterations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1EE80A" w14:textId="77777777" w:rsidR="00595066" w:rsidRPr="00595066" w:rsidRDefault="00595066" w:rsidP="00595066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595066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  <w:t>No need to iterate</w:t>
            </w:r>
          </w:p>
        </w:tc>
      </w:tr>
      <w:tr w:rsidR="00595066" w:rsidRPr="00595066" w14:paraId="4B1A97C1" w14:textId="77777777" w:rsidTr="00595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262701" w14:textId="77777777" w:rsidR="00595066" w:rsidRPr="00595066" w:rsidRDefault="00595066" w:rsidP="00595066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595066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  <w:t>O (</w:t>
            </w:r>
            <w:r w:rsidRPr="00595066">
              <w:rPr>
                <w:rFonts w:ascii="Times New Roman" w:eastAsia="Times New Roman" w:hAnsi="Times New Roman" w:cs="Times New Roman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kn^2</w:t>
            </w:r>
            <w:r w:rsidRPr="00595066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szCs w:val="23"/>
                <w:lang w:eastAsia="en-GB"/>
              </w:rPr>
              <w:t>kn</w:t>
            </w:r>
            <w:r w:rsidRPr="00595066">
              <w:rPr>
                <w:rFonts w:ascii="Times New Roman" w:eastAsia="Times New Roman" w:hAnsi="Times New Roman" w:cs="Times New Roman"/>
                <w:color w:val="1F1F1F"/>
                <w:sz w:val="16"/>
                <w:szCs w:val="16"/>
                <w:lang w:eastAsia="en-GB"/>
              </w:rPr>
              <w:t>2</w:t>
            </w:r>
            <w:r w:rsidRPr="00595066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DB31ADF" w14:textId="5C6C20B8" w:rsidR="00595066" w:rsidRPr="00595066" w:rsidRDefault="00595066" w:rsidP="00595066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595066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  <w:t>O (</w:t>
            </w:r>
            <w:r w:rsidRPr="00595066">
              <w:rPr>
                <w:rFonts w:ascii="Times New Roman" w:eastAsia="Times New Roman" w:hAnsi="Times New Roman" w:cs="Times New Roman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n^3</w:t>
            </w:r>
            <w:r w:rsidRPr="00595066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  <w:t>), need to calculate inverse of </w:t>
            </w:r>
            <w:r w:rsidRPr="00595066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szCs w:val="23"/>
                <w:lang w:eastAsia="en-GB"/>
              </w:rPr>
              <w:t>X</w:t>
            </w:r>
            <w:r w:rsidRPr="00595066">
              <w:rPr>
                <w:rFonts w:ascii="KaTeX_Math" w:eastAsia="Times New Roman" w:hAnsi="KaTeX_Math" w:cs="Times New Roman"/>
                <w:i/>
                <w:iCs/>
                <w:color w:val="1F1F1F"/>
                <w:sz w:val="16"/>
                <w:szCs w:val="16"/>
                <w:lang w:eastAsia="en-GB"/>
              </w:rPr>
              <w:t>T</w:t>
            </w:r>
            <w:r w:rsidRPr="00595066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szCs w:val="23"/>
                <w:lang w:eastAsia="en-GB"/>
              </w:rPr>
              <w:t>X</w:t>
            </w:r>
          </w:p>
        </w:tc>
      </w:tr>
      <w:tr w:rsidR="00595066" w:rsidRPr="00595066" w14:paraId="418519B6" w14:textId="77777777" w:rsidTr="0059506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63CB089" w14:textId="77777777" w:rsidR="00595066" w:rsidRPr="00595066" w:rsidRDefault="00595066" w:rsidP="00595066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595066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  <w:t>Works well when n is large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14D6769" w14:textId="77777777" w:rsidR="00595066" w:rsidRPr="00595066" w:rsidRDefault="00595066" w:rsidP="00595066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595066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  <w:t>Slow if n is very large</w:t>
            </w:r>
          </w:p>
        </w:tc>
      </w:tr>
    </w:tbl>
    <w:p w14:paraId="2A382A9E" w14:textId="0134D341" w:rsidR="00595066" w:rsidRDefault="00595066" w:rsidP="0059506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With the normal equation, computing the inversion has complexity </w:t>
      </w:r>
      <w:r w:rsidRPr="00595066">
        <w:rPr>
          <w:rFonts w:ascii="MathJax_Caligraphic" w:eastAsia="Times New Roman" w:hAnsi="MathJax_Caligraphic" w:cs="Arial"/>
          <w:color w:val="1F1F1F"/>
          <w:sz w:val="26"/>
          <w:szCs w:val="26"/>
          <w:bdr w:val="none" w:sz="0" w:space="0" w:color="auto" w:frame="1"/>
          <w:lang w:eastAsia="en-GB"/>
        </w:rPr>
        <w:t>O</w:t>
      </w:r>
      <w:r w:rsidRPr="00595066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(</w:t>
      </w:r>
      <w:r w:rsidRPr="00595066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n</w:t>
      </w:r>
      <w:r w:rsidRPr="00595066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  <w:lang w:eastAsia="en-GB"/>
        </w:rPr>
        <w:t>3</w:t>
      </w:r>
      <w:r w:rsidRPr="00595066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)</w:t>
      </w:r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. </w:t>
      </w:r>
      <w:proofErr w:type="gramStart"/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So</w:t>
      </w:r>
      <w:proofErr w:type="gramEnd"/>
      <w:r w:rsidRPr="0059506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if we have a very large number of features, the normal equation will be slow. In practice, when n exceeds 10,000 it might be a good time to go from a normal solution to an iterative process.</w:t>
      </w:r>
    </w:p>
    <w:p w14:paraId="629915B1" w14:textId="77777777" w:rsidR="00595066" w:rsidRPr="00595066" w:rsidRDefault="00595066" w:rsidP="0059506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0E9637D7" w14:textId="77777777" w:rsidR="00595066" w:rsidRDefault="00595066" w:rsidP="00595066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 xml:space="preserve">Normal Equation </w:t>
      </w:r>
      <w:proofErr w:type="spellStart"/>
      <w:r>
        <w:rPr>
          <w:rFonts w:ascii="Arial" w:hAnsi="Arial" w:cs="Arial"/>
          <w:b w:val="0"/>
          <w:bCs w:val="0"/>
          <w:color w:val="1F1F1F"/>
        </w:rPr>
        <w:t>Noninvertibility</w:t>
      </w:r>
      <w:proofErr w:type="spellEnd"/>
    </w:p>
    <w:p w14:paraId="33E8E323" w14:textId="1DBE1AFA" w:rsidR="00595066" w:rsidRDefault="00595066" w:rsidP="0059506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When implementing the normal equation in octave we want to use the 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pinv</w:t>
      </w:r>
      <w:proofErr w:type="spellEnd"/>
      <w:r>
        <w:rPr>
          <w:rFonts w:ascii="Arial" w:hAnsi="Arial" w:cs="Arial"/>
          <w:color w:val="1F1F1F"/>
          <w:sz w:val="21"/>
          <w:szCs w:val="21"/>
        </w:rPr>
        <w:t>' function rather than 'inv.' The 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pinv</w:t>
      </w:r>
      <w:proofErr w:type="spellEnd"/>
      <w:r>
        <w:rPr>
          <w:rFonts w:ascii="Arial" w:hAnsi="Arial" w:cs="Arial"/>
          <w:color w:val="1F1F1F"/>
          <w:sz w:val="21"/>
          <w:szCs w:val="21"/>
        </w:rPr>
        <w:t>' function will give you a value of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Fonts w:ascii="Arial" w:hAnsi="Arial" w:cs="Arial"/>
          <w:color w:val="1F1F1F"/>
          <w:sz w:val="21"/>
          <w:szCs w:val="21"/>
        </w:rPr>
        <w:t> even if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T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Fonts w:ascii="Arial" w:hAnsi="Arial" w:cs="Arial"/>
          <w:color w:val="1F1F1F"/>
          <w:sz w:val="21"/>
          <w:szCs w:val="21"/>
        </w:rPr>
        <w:t> is not invertible.</w:t>
      </w:r>
    </w:p>
    <w:p w14:paraId="085E79C1" w14:textId="2FC90138" w:rsidR="00595066" w:rsidRDefault="00595066" w:rsidP="0059506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If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  <w:vertAlign w:val="superscript"/>
        </w:rPr>
        <w:t>T.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Fonts w:ascii="Arial" w:hAnsi="Arial" w:cs="Arial"/>
          <w:color w:val="1F1F1F"/>
          <w:sz w:val="21"/>
          <w:szCs w:val="21"/>
        </w:rPr>
        <w:t> is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noninvertible,</w:t>
      </w:r>
      <w:r>
        <w:rPr>
          <w:rFonts w:ascii="Arial" w:hAnsi="Arial" w:cs="Arial"/>
          <w:color w:val="1F1F1F"/>
          <w:sz w:val="21"/>
          <w:szCs w:val="21"/>
        </w:rPr>
        <w:t xml:space="preserve"> the common causes might be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having :</w:t>
      </w:r>
      <w:proofErr w:type="gramEnd"/>
    </w:p>
    <w:p w14:paraId="2B7191E5" w14:textId="77777777" w:rsidR="00595066" w:rsidRDefault="00595066" w:rsidP="005950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Redundant features, where two features are very closely related (i.e. they are linearly dependent)</w:t>
      </w:r>
    </w:p>
    <w:p w14:paraId="3EF6BB2F" w14:textId="77777777" w:rsidR="00595066" w:rsidRDefault="00595066" w:rsidP="005950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Too many features (e.g. m ≤ n). In this case, delete some features or use "regularization" (to be explained in a later lesson).</w:t>
      </w:r>
    </w:p>
    <w:p w14:paraId="1A77CE5F" w14:textId="77777777" w:rsidR="00595066" w:rsidRDefault="00595066" w:rsidP="0059506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Solutions to the above problems include deleting a feature that is linearly dependent with another or deleting one or more features when there are too many features.</w:t>
      </w:r>
    </w:p>
    <w:p w14:paraId="49AFCE0E" w14:textId="77777777" w:rsidR="003E583E" w:rsidRDefault="003E583E">
      <w:bookmarkStart w:id="0" w:name="_GoBack"/>
      <w:bookmarkEnd w:id="0"/>
    </w:p>
    <w:sectPr w:rsidR="003E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athJax_Caligraph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05038"/>
    <w:multiLevelType w:val="multilevel"/>
    <w:tmpl w:val="99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4C"/>
    <w:rsid w:val="003E583E"/>
    <w:rsid w:val="00595066"/>
    <w:rsid w:val="007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8EBA"/>
  <w15:chartTrackingRefBased/>
  <w15:docId w15:val="{2357BF7A-2DC9-4DA0-90B6-45162990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06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9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95066"/>
    <w:rPr>
      <w:b/>
      <w:bCs/>
    </w:rPr>
  </w:style>
  <w:style w:type="character" w:customStyle="1" w:styleId="katex-mathml">
    <w:name w:val="katex-mathml"/>
    <w:basedOn w:val="DefaultParagraphFont"/>
    <w:rsid w:val="00595066"/>
  </w:style>
  <w:style w:type="character" w:customStyle="1" w:styleId="mord">
    <w:name w:val="mord"/>
    <w:basedOn w:val="DefaultParagraphFont"/>
    <w:rsid w:val="00595066"/>
  </w:style>
  <w:style w:type="character" w:customStyle="1" w:styleId="vlist-s">
    <w:name w:val="vlist-s"/>
    <w:basedOn w:val="DefaultParagraphFont"/>
    <w:rsid w:val="00595066"/>
  </w:style>
  <w:style w:type="character" w:customStyle="1" w:styleId="mrel">
    <w:name w:val="mrel"/>
    <w:basedOn w:val="DefaultParagraphFont"/>
    <w:rsid w:val="00595066"/>
  </w:style>
  <w:style w:type="character" w:customStyle="1" w:styleId="mopen">
    <w:name w:val="mopen"/>
    <w:basedOn w:val="DefaultParagraphFont"/>
    <w:rsid w:val="00595066"/>
  </w:style>
  <w:style w:type="character" w:customStyle="1" w:styleId="mclose">
    <w:name w:val="mclose"/>
    <w:basedOn w:val="DefaultParagraphFont"/>
    <w:rsid w:val="00595066"/>
  </w:style>
  <w:style w:type="character" w:customStyle="1" w:styleId="mi">
    <w:name w:val="mi"/>
    <w:basedOn w:val="DefaultParagraphFont"/>
    <w:rsid w:val="00595066"/>
  </w:style>
  <w:style w:type="character" w:customStyle="1" w:styleId="mo">
    <w:name w:val="mo"/>
    <w:basedOn w:val="DefaultParagraphFont"/>
    <w:rsid w:val="00595066"/>
  </w:style>
  <w:style w:type="character" w:customStyle="1" w:styleId="mn">
    <w:name w:val="mn"/>
    <w:basedOn w:val="DefaultParagraphFont"/>
    <w:rsid w:val="0059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3</cp:revision>
  <dcterms:created xsi:type="dcterms:W3CDTF">2020-02-09T08:06:00Z</dcterms:created>
  <dcterms:modified xsi:type="dcterms:W3CDTF">2020-02-09T08:12:00Z</dcterms:modified>
</cp:coreProperties>
</file>