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9E09BB" w14:textId="77777777" w:rsidR="00C80AD9" w:rsidRDefault="00C80AD9" w:rsidP="00C80AD9">
      <w:pPr>
        <w:jc w:val="center"/>
        <w:rPr>
          <w:b/>
          <w:bCs/>
        </w:rPr>
      </w:pPr>
    </w:p>
    <w:p w14:paraId="415CD2AE" w14:textId="4AC6C5C6" w:rsidR="00C80AD9" w:rsidRDefault="00C80AD9" w:rsidP="00C80AD9">
      <w:pPr>
        <w:jc w:val="center"/>
        <w:rPr>
          <w:b/>
          <w:bCs/>
        </w:rPr>
      </w:pPr>
      <w:r>
        <w:rPr>
          <w:b/>
          <w:bCs/>
        </w:rPr>
        <w:t>BASIC CRACK DETECTOR USING SUPERVISED MACHINE LEARNING CLASSIFIERS</w:t>
      </w:r>
    </w:p>
    <w:p w14:paraId="74526DB2" w14:textId="49620721" w:rsidR="00C80AD9" w:rsidRDefault="00C80AD9" w:rsidP="00C80AD9">
      <w:pPr>
        <w:jc w:val="center"/>
        <w:rPr>
          <w:b/>
          <w:bCs/>
        </w:rPr>
      </w:pPr>
      <w:r>
        <w:rPr>
          <w:b/>
          <w:bCs/>
        </w:rPr>
        <w:t>(SUPPORT VECTOR MACHINES AND DECISION TREES)</w:t>
      </w:r>
    </w:p>
    <w:p w14:paraId="463D600B" w14:textId="77777777" w:rsidR="00C80AD9" w:rsidRDefault="00C80AD9" w:rsidP="00C80AD9">
      <w:pPr>
        <w:jc w:val="center"/>
        <w:rPr>
          <w:b/>
          <w:bCs/>
        </w:rPr>
      </w:pPr>
    </w:p>
    <w:p w14:paraId="4CC71740" w14:textId="77777777" w:rsidR="00C80AD9" w:rsidRDefault="00C80AD9" w:rsidP="00C80AD9">
      <w:pPr>
        <w:jc w:val="center"/>
        <w:rPr>
          <w:b/>
          <w:bCs/>
        </w:rPr>
      </w:pPr>
    </w:p>
    <w:p w14:paraId="7EC2EFEA" w14:textId="77777777" w:rsidR="00C80AD9" w:rsidRDefault="00C80AD9" w:rsidP="00C80AD9">
      <w:pPr>
        <w:jc w:val="center"/>
        <w:rPr>
          <w:b/>
          <w:bCs/>
        </w:rPr>
      </w:pPr>
      <w:r>
        <w:rPr>
          <w:b/>
          <w:bCs/>
        </w:rPr>
        <w:t>FINAL PROJECT</w:t>
      </w:r>
    </w:p>
    <w:p w14:paraId="716948CA" w14:textId="77777777" w:rsidR="00C80AD9" w:rsidRDefault="00C80AD9" w:rsidP="00C80AD9">
      <w:pPr>
        <w:jc w:val="center"/>
        <w:rPr>
          <w:b/>
          <w:bCs/>
        </w:rPr>
      </w:pPr>
      <w:r>
        <w:rPr>
          <w:b/>
          <w:bCs/>
        </w:rPr>
        <w:t>IMAGE ANALYSIS AND OBJECT RECOGNITION</w:t>
      </w:r>
    </w:p>
    <w:p w14:paraId="4347AA67" w14:textId="77777777" w:rsidR="00C80AD9" w:rsidRDefault="00C80AD9" w:rsidP="00C80AD9">
      <w:pPr>
        <w:jc w:val="center"/>
        <w:rPr>
          <w:b/>
          <w:bCs/>
        </w:rPr>
      </w:pPr>
      <w:r>
        <w:rPr>
          <w:b/>
          <w:bCs/>
        </w:rPr>
        <w:t>SUMMER SEMESTER 2024</w:t>
      </w:r>
    </w:p>
    <w:p w14:paraId="745210AE" w14:textId="77777777" w:rsidR="00D31EB1" w:rsidRDefault="00D31EB1" w:rsidP="00C80AD9">
      <w:pPr>
        <w:jc w:val="center"/>
        <w:rPr>
          <w:b/>
          <w:bCs/>
        </w:rPr>
      </w:pPr>
    </w:p>
    <w:p w14:paraId="1B9956B6" w14:textId="10D7F976" w:rsidR="00D31EB1" w:rsidRDefault="00D31EB1" w:rsidP="00C80AD9">
      <w:pPr>
        <w:jc w:val="center"/>
        <w:rPr>
          <w:b/>
          <w:bCs/>
        </w:rPr>
      </w:pPr>
      <w:r>
        <w:rPr>
          <w:b/>
          <w:bCs/>
        </w:rPr>
        <w:t>GROUP 16</w:t>
      </w:r>
    </w:p>
    <w:p w14:paraId="696DAFC7" w14:textId="17EC0246" w:rsidR="00D31EB1" w:rsidRDefault="00D31EB1" w:rsidP="00C80AD9">
      <w:pPr>
        <w:jc w:val="center"/>
        <w:rPr>
          <w:b/>
          <w:bCs/>
        </w:rPr>
      </w:pPr>
      <w:r w:rsidRPr="00D31EB1">
        <w:rPr>
          <w:b/>
          <w:bCs/>
        </w:rPr>
        <w:t>Aditya Kumar Gupta</w:t>
      </w:r>
    </w:p>
    <w:p w14:paraId="165D7CDB" w14:textId="0940B492" w:rsidR="00D31EB1" w:rsidRDefault="00D31EB1" w:rsidP="00C80AD9">
      <w:pPr>
        <w:jc w:val="center"/>
        <w:rPr>
          <w:b/>
          <w:bCs/>
        </w:rPr>
      </w:pPr>
      <w:r w:rsidRPr="00D31EB1">
        <w:rPr>
          <w:b/>
          <w:bCs/>
        </w:rPr>
        <w:t>Olubunmi Emmanuel Ogunleye</w:t>
      </w:r>
    </w:p>
    <w:p w14:paraId="4C20EE15" w14:textId="03550347" w:rsidR="00D31EB1" w:rsidRDefault="00D31EB1" w:rsidP="00C80AD9">
      <w:pPr>
        <w:jc w:val="center"/>
        <w:rPr>
          <w:b/>
          <w:bCs/>
        </w:rPr>
      </w:pPr>
      <w:r w:rsidRPr="00D31EB1">
        <w:rPr>
          <w:b/>
          <w:bCs/>
        </w:rPr>
        <w:t>Ajay Satish Patil</w:t>
      </w:r>
    </w:p>
    <w:p w14:paraId="370100BB" w14:textId="77777777" w:rsidR="00C80AD9" w:rsidRDefault="00C80AD9" w:rsidP="00D31EB1">
      <w:pPr>
        <w:rPr>
          <w:b/>
          <w:bCs/>
        </w:rPr>
      </w:pPr>
    </w:p>
    <w:p w14:paraId="2C04967B" w14:textId="77777777" w:rsidR="00C80AD9" w:rsidRDefault="00C80AD9" w:rsidP="00C80AD9">
      <w:pPr>
        <w:jc w:val="center"/>
        <w:rPr>
          <w:b/>
          <w:bCs/>
        </w:rPr>
      </w:pPr>
    </w:p>
    <w:p w14:paraId="76DB011E" w14:textId="77777777" w:rsidR="00C80AD9" w:rsidRDefault="00C80AD9" w:rsidP="00C80AD9">
      <w:pPr>
        <w:jc w:val="center"/>
        <w:rPr>
          <w:b/>
          <w:bCs/>
        </w:rPr>
      </w:pPr>
    </w:p>
    <w:p w14:paraId="27B18289" w14:textId="77777777" w:rsidR="00C80AD9" w:rsidRDefault="00C80AD9" w:rsidP="00C80AD9">
      <w:pPr>
        <w:jc w:val="center"/>
        <w:rPr>
          <w:b/>
          <w:bCs/>
        </w:rPr>
      </w:pPr>
      <w:r>
        <w:rPr>
          <w:b/>
          <w:bCs/>
        </w:rPr>
        <w:t>PROGRAM: DIGITAL ENGINEERING</w:t>
      </w:r>
    </w:p>
    <w:p w14:paraId="7918467F" w14:textId="77777777" w:rsidR="00C80AD9" w:rsidRDefault="00C80AD9" w:rsidP="00C80AD9">
      <w:pPr>
        <w:jc w:val="center"/>
        <w:rPr>
          <w:b/>
          <w:bCs/>
        </w:rPr>
      </w:pPr>
      <w:r>
        <w:rPr>
          <w:b/>
          <w:bCs/>
        </w:rPr>
        <w:t>FACULTY OF CIVIL ENGINEERING / MEDIA</w:t>
      </w:r>
    </w:p>
    <w:p w14:paraId="70F475FD" w14:textId="77777777" w:rsidR="00C80AD9" w:rsidRDefault="00C80AD9" w:rsidP="00C80AD9">
      <w:pPr>
        <w:jc w:val="center"/>
        <w:rPr>
          <w:b/>
          <w:bCs/>
        </w:rPr>
      </w:pPr>
    </w:p>
    <w:p w14:paraId="60E2E593" w14:textId="77777777" w:rsidR="00C80AD9" w:rsidRDefault="00C80AD9" w:rsidP="00C80AD9">
      <w:pPr>
        <w:jc w:val="center"/>
        <w:rPr>
          <w:b/>
          <w:bCs/>
        </w:rPr>
      </w:pPr>
    </w:p>
    <w:p w14:paraId="145BC654" w14:textId="77777777" w:rsidR="00C80AD9" w:rsidRDefault="00C80AD9" w:rsidP="00C80AD9">
      <w:pPr>
        <w:jc w:val="center"/>
        <w:rPr>
          <w:b/>
          <w:bCs/>
        </w:rPr>
      </w:pPr>
    </w:p>
    <w:p w14:paraId="3ED08997" w14:textId="77777777" w:rsidR="00C80AD9" w:rsidRPr="00C80AD9" w:rsidRDefault="00C80AD9" w:rsidP="00C80AD9">
      <w:pPr>
        <w:jc w:val="center"/>
        <w:rPr>
          <w:b/>
          <w:bCs/>
        </w:rPr>
      </w:pPr>
      <w:r w:rsidRPr="00C80AD9">
        <w:rPr>
          <w:b/>
          <w:bCs/>
        </w:rPr>
        <w:t>Under The Guidance of</w:t>
      </w:r>
    </w:p>
    <w:p w14:paraId="613B4337" w14:textId="563B6378" w:rsidR="00C80AD9" w:rsidRPr="00D31EB1" w:rsidRDefault="00C80AD9" w:rsidP="00C80AD9">
      <w:pPr>
        <w:jc w:val="center"/>
        <w:rPr>
          <w:b/>
          <w:bCs/>
        </w:rPr>
      </w:pPr>
      <w:r w:rsidRPr="00D31EB1">
        <w:rPr>
          <w:b/>
          <w:bCs/>
        </w:rPr>
        <w:t>Prof. Dr. Volker Rodehorst</w:t>
      </w:r>
    </w:p>
    <w:p w14:paraId="398E7B42" w14:textId="02F0E97B" w:rsidR="00C80AD9" w:rsidRPr="00D31EB1" w:rsidRDefault="00C80AD9" w:rsidP="00C80AD9">
      <w:pPr>
        <w:jc w:val="center"/>
        <w:rPr>
          <w:b/>
          <w:bCs/>
        </w:rPr>
      </w:pPr>
      <w:r w:rsidRPr="00D31EB1">
        <w:rPr>
          <w:b/>
          <w:bCs/>
        </w:rPr>
        <w:t xml:space="preserve">M.Sc. </w:t>
      </w:r>
      <w:r w:rsidR="005D0E6F" w:rsidRPr="00D31EB1">
        <w:rPr>
          <w:b/>
          <w:bCs/>
        </w:rPr>
        <w:t xml:space="preserve">Mariya </w:t>
      </w:r>
      <w:proofErr w:type="spellStart"/>
      <w:r w:rsidR="005D0E6F" w:rsidRPr="00D31EB1">
        <w:rPr>
          <w:b/>
          <w:bCs/>
        </w:rPr>
        <w:t>Kaisheva</w:t>
      </w:r>
      <w:proofErr w:type="spellEnd"/>
    </w:p>
    <w:p w14:paraId="60E00284" w14:textId="3355784A" w:rsidR="00C80AD9" w:rsidRPr="00D31EB1" w:rsidRDefault="00C80AD9">
      <w:pPr>
        <w:rPr>
          <w:b/>
          <w:bCs/>
        </w:rPr>
      </w:pPr>
      <w:r w:rsidRPr="00D31EB1">
        <w:rPr>
          <w:b/>
          <w:bCs/>
        </w:rPr>
        <w:br w:type="page"/>
      </w:r>
    </w:p>
    <w:p w14:paraId="78056B58" w14:textId="670C6087" w:rsidR="00A7347A" w:rsidRPr="00C80AD9" w:rsidRDefault="00A7347A" w:rsidP="00C80AD9">
      <w:pPr>
        <w:jc w:val="both"/>
        <w:rPr>
          <w:b/>
          <w:bCs/>
        </w:rPr>
      </w:pPr>
      <w:r w:rsidRPr="00C80AD9">
        <w:rPr>
          <w:b/>
          <w:bCs/>
        </w:rPr>
        <w:lastRenderedPageBreak/>
        <w:t>Task 1: Data Acquisition</w:t>
      </w:r>
    </w:p>
    <w:p w14:paraId="07192694" w14:textId="5F8980CA" w:rsidR="00825939" w:rsidRDefault="00825939" w:rsidP="00C80AD9">
      <w:pPr>
        <w:jc w:val="both"/>
      </w:pPr>
      <w:r>
        <w:t xml:space="preserve">The Crack Images </w:t>
      </w:r>
      <w:r w:rsidR="002E18BD">
        <w:t>were</w:t>
      </w:r>
      <w:r>
        <w:t xml:space="preserve"> collected at different locations around the city of Weimar.</w:t>
      </w:r>
      <w:r w:rsidR="00D31EB1">
        <w:t xml:space="preserve"> </w:t>
      </w:r>
    </w:p>
    <w:p w14:paraId="6A361831" w14:textId="77777777" w:rsidR="00D31EB1" w:rsidRDefault="00D31EB1" w:rsidP="00C80AD9">
      <w:pPr>
        <w:jc w:val="both"/>
      </w:pPr>
    </w:p>
    <w:tbl>
      <w:tblPr>
        <w:tblStyle w:val="GridTable4-Accent1"/>
        <w:tblpPr w:leftFromText="180" w:rightFromText="180" w:vertAnchor="text" w:horzAnchor="margin" w:tblpXSpec="center" w:tblpY="5149"/>
        <w:tblW w:w="10067" w:type="dxa"/>
        <w:tblLook w:val="04A0" w:firstRow="1" w:lastRow="0" w:firstColumn="1" w:lastColumn="0" w:noHBand="0" w:noVBand="1"/>
      </w:tblPr>
      <w:tblGrid>
        <w:gridCol w:w="672"/>
        <w:gridCol w:w="6039"/>
        <w:gridCol w:w="3356"/>
      </w:tblGrid>
      <w:tr w:rsidR="004F7FC5" w14:paraId="46E11FB7" w14:textId="77777777" w:rsidTr="00C80AD9">
        <w:trPr>
          <w:cnfStyle w:val="100000000000" w:firstRow="1" w:lastRow="0" w:firstColumn="0" w:lastColumn="0" w:oddVBand="0" w:evenVBand="0" w:oddHBand="0"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672" w:type="dxa"/>
          </w:tcPr>
          <w:p w14:paraId="1192D179" w14:textId="77777777" w:rsidR="004F7FC5" w:rsidRDefault="004F7FC5" w:rsidP="00C80AD9">
            <w:pPr>
              <w:jc w:val="both"/>
            </w:pPr>
            <w:r>
              <w:t>S/N</w:t>
            </w:r>
          </w:p>
        </w:tc>
        <w:tc>
          <w:tcPr>
            <w:tcW w:w="6039" w:type="dxa"/>
          </w:tcPr>
          <w:p w14:paraId="487AC355" w14:textId="16B455D8" w:rsidR="004F7FC5" w:rsidRDefault="004F7FC5" w:rsidP="00C80AD9">
            <w:pPr>
              <w:jc w:val="both"/>
              <w:cnfStyle w:val="100000000000" w:firstRow="1" w:lastRow="0" w:firstColumn="0" w:lastColumn="0" w:oddVBand="0" w:evenVBand="0" w:oddHBand="0" w:evenHBand="0" w:firstRowFirstColumn="0" w:firstRowLastColumn="0" w:lastRowFirstColumn="0" w:lastRowLastColumn="0"/>
            </w:pPr>
            <w:r>
              <w:t>Statistics</w:t>
            </w:r>
          </w:p>
        </w:tc>
        <w:tc>
          <w:tcPr>
            <w:tcW w:w="3356" w:type="dxa"/>
          </w:tcPr>
          <w:p w14:paraId="28A46C72" w14:textId="4401AC43" w:rsidR="004F7FC5" w:rsidRDefault="004F7FC5" w:rsidP="00C80AD9">
            <w:pPr>
              <w:jc w:val="both"/>
              <w:cnfStyle w:val="100000000000" w:firstRow="1" w:lastRow="0" w:firstColumn="0" w:lastColumn="0" w:oddVBand="0" w:evenVBand="0" w:oddHBand="0" w:evenHBand="0" w:firstRowFirstColumn="0" w:firstRowLastColumn="0" w:lastRowFirstColumn="0" w:lastRowLastColumn="0"/>
            </w:pPr>
            <w:r>
              <w:t>Value</w:t>
            </w:r>
          </w:p>
        </w:tc>
      </w:tr>
      <w:tr w:rsidR="004F7FC5" w14:paraId="3A6E3717" w14:textId="77777777" w:rsidTr="00C80AD9">
        <w:trPr>
          <w:cnfStyle w:val="000000100000" w:firstRow="0" w:lastRow="0" w:firstColumn="0" w:lastColumn="0" w:oddVBand="0" w:evenVBand="0" w:oddHBand="1" w:evenHBand="0" w:firstRowFirstColumn="0" w:firstRowLastColumn="0" w:lastRowFirstColumn="0" w:lastRowLastColumn="0"/>
          <w:trHeight w:val="466"/>
        </w:trPr>
        <w:tc>
          <w:tcPr>
            <w:cnfStyle w:val="001000000000" w:firstRow="0" w:lastRow="0" w:firstColumn="1" w:lastColumn="0" w:oddVBand="0" w:evenVBand="0" w:oddHBand="0" w:evenHBand="0" w:firstRowFirstColumn="0" w:firstRowLastColumn="0" w:lastRowFirstColumn="0" w:lastRowLastColumn="0"/>
            <w:tcW w:w="672" w:type="dxa"/>
          </w:tcPr>
          <w:p w14:paraId="458A8234" w14:textId="0F3A5ED6" w:rsidR="004F7FC5" w:rsidRDefault="004F7FC5" w:rsidP="00C80AD9">
            <w:pPr>
              <w:jc w:val="both"/>
            </w:pPr>
            <w:r>
              <w:t>1</w:t>
            </w:r>
          </w:p>
        </w:tc>
        <w:tc>
          <w:tcPr>
            <w:tcW w:w="6039" w:type="dxa"/>
          </w:tcPr>
          <w:p w14:paraId="6DB1CCBF" w14:textId="6CA88AD1" w:rsidR="004F7FC5" w:rsidRDefault="004F7FC5" w:rsidP="00C80AD9">
            <w:pPr>
              <w:jc w:val="both"/>
              <w:cnfStyle w:val="000000100000" w:firstRow="0" w:lastRow="0" w:firstColumn="0" w:lastColumn="0" w:oddVBand="0" w:evenVBand="0" w:oddHBand="1" w:evenHBand="0" w:firstRowFirstColumn="0" w:firstRowLastColumn="0" w:lastRowFirstColumn="0" w:lastRowLastColumn="0"/>
            </w:pPr>
            <w:r>
              <w:t>Number of Images Collected</w:t>
            </w:r>
          </w:p>
        </w:tc>
        <w:tc>
          <w:tcPr>
            <w:tcW w:w="3356" w:type="dxa"/>
          </w:tcPr>
          <w:p w14:paraId="59089CA4" w14:textId="4869FC17" w:rsidR="004F7FC5" w:rsidRDefault="00D31EB1" w:rsidP="00C80AD9">
            <w:pPr>
              <w:jc w:val="both"/>
              <w:cnfStyle w:val="000000100000" w:firstRow="0" w:lastRow="0" w:firstColumn="0" w:lastColumn="0" w:oddVBand="0" w:evenVBand="0" w:oddHBand="1" w:evenHBand="0" w:firstRowFirstColumn="0" w:firstRowLastColumn="0" w:lastRowFirstColumn="0" w:lastRowLastColumn="0"/>
            </w:pPr>
            <w:r>
              <w:t>12</w:t>
            </w:r>
          </w:p>
        </w:tc>
      </w:tr>
      <w:tr w:rsidR="004F7FC5" w14:paraId="4C1E422D" w14:textId="77777777" w:rsidTr="00C80AD9">
        <w:trPr>
          <w:trHeight w:val="450"/>
        </w:trPr>
        <w:tc>
          <w:tcPr>
            <w:cnfStyle w:val="001000000000" w:firstRow="0" w:lastRow="0" w:firstColumn="1" w:lastColumn="0" w:oddVBand="0" w:evenVBand="0" w:oddHBand="0" w:evenHBand="0" w:firstRowFirstColumn="0" w:firstRowLastColumn="0" w:lastRowFirstColumn="0" w:lastRowLastColumn="0"/>
            <w:tcW w:w="672" w:type="dxa"/>
          </w:tcPr>
          <w:p w14:paraId="31443C55" w14:textId="143BBD8F" w:rsidR="004F7FC5" w:rsidRDefault="004F7FC5" w:rsidP="00C80AD9">
            <w:pPr>
              <w:jc w:val="both"/>
            </w:pPr>
            <w:r>
              <w:t>2</w:t>
            </w:r>
          </w:p>
        </w:tc>
        <w:tc>
          <w:tcPr>
            <w:tcW w:w="6039" w:type="dxa"/>
          </w:tcPr>
          <w:p w14:paraId="21CB4D97" w14:textId="5D95B374" w:rsidR="004F7FC5" w:rsidRDefault="004F7FC5" w:rsidP="00C80AD9">
            <w:pPr>
              <w:jc w:val="both"/>
              <w:cnfStyle w:val="000000000000" w:firstRow="0" w:lastRow="0" w:firstColumn="0" w:lastColumn="0" w:oddVBand="0" w:evenVBand="0" w:oddHBand="0" w:evenHBand="0" w:firstRowFirstColumn="0" w:firstRowLastColumn="0" w:lastRowFirstColumn="0" w:lastRowLastColumn="0"/>
            </w:pPr>
            <w:r>
              <w:t>Dataset size after augmentation</w:t>
            </w:r>
          </w:p>
        </w:tc>
        <w:tc>
          <w:tcPr>
            <w:tcW w:w="3356" w:type="dxa"/>
          </w:tcPr>
          <w:p w14:paraId="0F6C62FD" w14:textId="75F2D0EC" w:rsidR="004F7FC5" w:rsidRDefault="00D31EB1" w:rsidP="00C80AD9">
            <w:pPr>
              <w:jc w:val="both"/>
              <w:cnfStyle w:val="000000000000" w:firstRow="0" w:lastRow="0" w:firstColumn="0" w:lastColumn="0" w:oddVBand="0" w:evenVBand="0" w:oddHBand="0" w:evenHBand="0" w:firstRowFirstColumn="0" w:firstRowLastColumn="0" w:lastRowFirstColumn="0" w:lastRowLastColumn="0"/>
            </w:pPr>
            <w:r>
              <w:t>12</w:t>
            </w:r>
          </w:p>
        </w:tc>
      </w:tr>
      <w:tr w:rsidR="004F7FC5" w14:paraId="0DA180A9" w14:textId="77777777" w:rsidTr="00C80AD9">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672" w:type="dxa"/>
          </w:tcPr>
          <w:p w14:paraId="3FDD9004" w14:textId="624EF9D6" w:rsidR="004F7FC5" w:rsidRDefault="004F7FC5" w:rsidP="00C80AD9">
            <w:pPr>
              <w:jc w:val="both"/>
            </w:pPr>
            <w:r>
              <w:t>3</w:t>
            </w:r>
          </w:p>
        </w:tc>
        <w:tc>
          <w:tcPr>
            <w:tcW w:w="6039" w:type="dxa"/>
          </w:tcPr>
          <w:p w14:paraId="31EAB0DC" w14:textId="5CA8BE91" w:rsidR="004F7FC5" w:rsidRDefault="004F7FC5" w:rsidP="00C80AD9">
            <w:pPr>
              <w:jc w:val="both"/>
              <w:cnfStyle w:val="000000100000" w:firstRow="0" w:lastRow="0" w:firstColumn="0" w:lastColumn="0" w:oddVBand="0" w:evenVBand="0" w:oddHBand="1" w:evenHBand="0" w:firstRowFirstColumn="0" w:firstRowLastColumn="0" w:lastRowFirstColumn="0" w:lastRowLastColumn="0"/>
            </w:pPr>
            <w:r>
              <w:t>Software used for Annotation</w:t>
            </w:r>
          </w:p>
        </w:tc>
        <w:tc>
          <w:tcPr>
            <w:tcW w:w="3356" w:type="dxa"/>
          </w:tcPr>
          <w:p w14:paraId="138FC5BC" w14:textId="6D570C5C" w:rsidR="004F7FC5" w:rsidRDefault="004F7FC5" w:rsidP="00C80AD9">
            <w:pPr>
              <w:jc w:val="both"/>
              <w:cnfStyle w:val="000000100000" w:firstRow="0" w:lastRow="0" w:firstColumn="0" w:lastColumn="0" w:oddVBand="0" w:evenVBand="0" w:oddHBand="1" w:evenHBand="0" w:firstRowFirstColumn="0" w:firstRowLastColumn="0" w:lastRowFirstColumn="0" w:lastRowLastColumn="0"/>
            </w:pPr>
            <w:r>
              <w:t>GIMP</w:t>
            </w:r>
          </w:p>
        </w:tc>
      </w:tr>
      <w:tr w:rsidR="004F7FC5" w14:paraId="3E736493" w14:textId="77777777" w:rsidTr="00C80AD9">
        <w:trPr>
          <w:trHeight w:val="450"/>
        </w:trPr>
        <w:tc>
          <w:tcPr>
            <w:cnfStyle w:val="001000000000" w:firstRow="0" w:lastRow="0" w:firstColumn="1" w:lastColumn="0" w:oddVBand="0" w:evenVBand="0" w:oddHBand="0" w:evenHBand="0" w:firstRowFirstColumn="0" w:firstRowLastColumn="0" w:lastRowFirstColumn="0" w:lastRowLastColumn="0"/>
            <w:tcW w:w="672" w:type="dxa"/>
          </w:tcPr>
          <w:p w14:paraId="07D19230" w14:textId="3F821F55" w:rsidR="004F7FC5" w:rsidRDefault="004F7FC5" w:rsidP="00C80AD9">
            <w:pPr>
              <w:jc w:val="both"/>
            </w:pPr>
            <w:r>
              <w:t>4</w:t>
            </w:r>
          </w:p>
        </w:tc>
        <w:tc>
          <w:tcPr>
            <w:tcW w:w="6039" w:type="dxa"/>
          </w:tcPr>
          <w:p w14:paraId="0DE1F729" w14:textId="520D7A5D" w:rsidR="004F7FC5" w:rsidRDefault="004F7FC5" w:rsidP="00C80AD9">
            <w:pPr>
              <w:jc w:val="both"/>
              <w:cnfStyle w:val="000000000000" w:firstRow="0" w:lastRow="0" w:firstColumn="0" w:lastColumn="0" w:oddVBand="0" w:evenVBand="0" w:oddHBand="0" w:evenHBand="0" w:firstRowFirstColumn="0" w:firstRowLastColumn="0" w:lastRowFirstColumn="0" w:lastRowLastColumn="0"/>
            </w:pPr>
            <w:r>
              <w:t>Annotated Images Number of Crack Region</w:t>
            </w:r>
          </w:p>
        </w:tc>
        <w:tc>
          <w:tcPr>
            <w:tcW w:w="3356" w:type="dxa"/>
          </w:tcPr>
          <w:p w14:paraId="30D38A74" w14:textId="63C31F2F" w:rsidR="004F7FC5" w:rsidRDefault="00D31EB1" w:rsidP="00C80AD9">
            <w:pPr>
              <w:jc w:val="both"/>
              <w:cnfStyle w:val="000000000000" w:firstRow="0" w:lastRow="0" w:firstColumn="0" w:lastColumn="0" w:oddVBand="0" w:evenVBand="0" w:oddHBand="0" w:evenHBand="0" w:firstRowFirstColumn="0" w:firstRowLastColumn="0" w:lastRowFirstColumn="0" w:lastRowLastColumn="0"/>
            </w:pPr>
            <w:r>
              <w:t>9</w:t>
            </w:r>
          </w:p>
        </w:tc>
      </w:tr>
      <w:tr w:rsidR="004F7FC5" w14:paraId="1380EE09" w14:textId="77777777" w:rsidTr="00C80AD9">
        <w:trPr>
          <w:cnfStyle w:val="000000100000" w:firstRow="0" w:lastRow="0" w:firstColumn="0" w:lastColumn="0" w:oddVBand="0" w:evenVBand="0" w:oddHBand="1" w:evenHBand="0" w:firstRowFirstColumn="0" w:firstRowLastColumn="0" w:lastRowFirstColumn="0" w:lastRowLastColumn="0"/>
          <w:trHeight w:val="466"/>
        </w:trPr>
        <w:tc>
          <w:tcPr>
            <w:cnfStyle w:val="001000000000" w:firstRow="0" w:lastRow="0" w:firstColumn="1" w:lastColumn="0" w:oddVBand="0" w:evenVBand="0" w:oddHBand="0" w:evenHBand="0" w:firstRowFirstColumn="0" w:firstRowLastColumn="0" w:lastRowFirstColumn="0" w:lastRowLastColumn="0"/>
            <w:tcW w:w="672" w:type="dxa"/>
          </w:tcPr>
          <w:p w14:paraId="6BE62C79" w14:textId="188D57A6" w:rsidR="004F7FC5" w:rsidRDefault="004F7FC5" w:rsidP="00C80AD9">
            <w:pPr>
              <w:jc w:val="both"/>
            </w:pPr>
            <w:r>
              <w:t>5</w:t>
            </w:r>
          </w:p>
        </w:tc>
        <w:tc>
          <w:tcPr>
            <w:tcW w:w="6039" w:type="dxa"/>
          </w:tcPr>
          <w:p w14:paraId="78450C53" w14:textId="11997D4E" w:rsidR="004F7FC5" w:rsidRDefault="004F7FC5" w:rsidP="00C80AD9">
            <w:pPr>
              <w:jc w:val="both"/>
              <w:cnfStyle w:val="000000100000" w:firstRow="0" w:lastRow="0" w:firstColumn="0" w:lastColumn="0" w:oddVBand="0" w:evenVBand="0" w:oddHBand="1" w:evenHBand="0" w:firstRowFirstColumn="0" w:firstRowLastColumn="0" w:lastRowFirstColumn="0" w:lastRowLastColumn="0"/>
            </w:pPr>
            <w:r>
              <w:t>Annotated Images Number of Non-Crack Region</w:t>
            </w:r>
          </w:p>
        </w:tc>
        <w:tc>
          <w:tcPr>
            <w:tcW w:w="3356" w:type="dxa"/>
          </w:tcPr>
          <w:p w14:paraId="0BF6BB6D" w14:textId="6B7A0998" w:rsidR="004F7FC5" w:rsidRDefault="00D31EB1" w:rsidP="00C80AD9">
            <w:pPr>
              <w:jc w:val="both"/>
              <w:cnfStyle w:val="000000100000" w:firstRow="0" w:lastRow="0" w:firstColumn="0" w:lastColumn="0" w:oddVBand="0" w:evenVBand="0" w:oddHBand="1" w:evenHBand="0" w:firstRowFirstColumn="0" w:firstRowLastColumn="0" w:lastRowFirstColumn="0" w:lastRowLastColumn="0"/>
            </w:pPr>
            <w:r>
              <w:t>9</w:t>
            </w:r>
          </w:p>
        </w:tc>
      </w:tr>
    </w:tbl>
    <w:p w14:paraId="022B15C5" w14:textId="413A75F4" w:rsidR="002E18BD" w:rsidRPr="00C80AD9" w:rsidRDefault="002E18BD" w:rsidP="00C80AD9">
      <w:pPr>
        <w:jc w:val="both"/>
        <w:rPr>
          <w:b/>
          <w:bCs/>
        </w:rPr>
      </w:pPr>
      <w:r w:rsidRPr="00C80AD9">
        <w:rPr>
          <w:b/>
          <w:bCs/>
        </w:rPr>
        <w:t>Task 2: Data Annotations and Augmentations</w:t>
      </w:r>
    </w:p>
    <w:p w14:paraId="3A0C6526" w14:textId="1E6A696E" w:rsidR="002E18BD" w:rsidRDefault="002E18BD" w:rsidP="00C80AD9">
      <w:pPr>
        <w:jc w:val="both"/>
      </w:pPr>
      <w:r>
        <w:t xml:space="preserve">The annotations </w:t>
      </w:r>
      <w:r w:rsidR="00C80AD9">
        <w:t>are</w:t>
      </w:r>
      <w:r>
        <w:t xml:space="preserve"> carried out using GIMP software. In the annotations, the cracks are labelled with white (255) as foreground and non-crack regions are labelled with black background (0). We obtained a total of </w:t>
      </w:r>
      <w:r w:rsidR="00D31EB1">
        <w:t>12</w:t>
      </w:r>
      <w:r>
        <w:t xml:space="preserve"> Images after annotation and augmentation.</w:t>
      </w:r>
    </w:p>
    <w:p w14:paraId="004B2EC0" w14:textId="77777777" w:rsidR="002E18BD" w:rsidRDefault="002E18BD" w:rsidP="00C80AD9">
      <w:pPr>
        <w:jc w:val="both"/>
      </w:pPr>
    </w:p>
    <w:p w14:paraId="2E4A9F0E" w14:textId="6D4FBB42" w:rsidR="002E18BD" w:rsidRPr="00C80AD9" w:rsidRDefault="002E18BD" w:rsidP="00C80AD9">
      <w:pPr>
        <w:jc w:val="both"/>
        <w:rPr>
          <w:b/>
          <w:bCs/>
        </w:rPr>
      </w:pPr>
      <w:r w:rsidRPr="00C80AD9">
        <w:rPr>
          <w:b/>
          <w:bCs/>
        </w:rPr>
        <w:t>Task 3: Data Split</w:t>
      </w:r>
    </w:p>
    <w:p w14:paraId="0A72E517" w14:textId="3C2EB617" w:rsidR="002E18BD" w:rsidRDefault="002E18BD" w:rsidP="00C80AD9">
      <w:pPr>
        <w:jc w:val="both"/>
      </w:pPr>
      <w:proofErr w:type="gramStart"/>
      <w:r>
        <w:t>In order to</w:t>
      </w:r>
      <w:proofErr w:type="gramEnd"/>
      <w:r>
        <w:t xml:space="preserve"> evaluate the performance of the algorithm, the dataset was </w:t>
      </w:r>
      <w:proofErr w:type="spellStart"/>
      <w:r>
        <w:t>split</w:t>
      </w:r>
      <w:r w:rsidR="00C80AD9">
        <w:t>t</w:t>
      </w:r>
      <w:r>
        <w:t>ed</w:t>
      </w:r>
      <w:proofErr w:type="spellEnd"/>
      <w:r>
        <w:t xml:space="preserve"> into a subset. Training dataset which represents 80% of the entire data and testing dataset which represents 20% of the entire dataset.</w:t>
      </w:r>
    </w:p>
    <w:p w14:paraId="28C03685" w14:textId="77777777" w:rsidR="002E18BD" w:rsidRDefault="002E18BD" w:rsidP="00C80AD9">
      <w:pPr>
        <w:jc w:val="both"/>
      </w:pPr>
    </w:p>
    <w:p w14:paraId="01158501" w14:textId="50BEEFE1" w:rsidR="002E18BD" w:rsidRPr="00C80AD9" w:rsidRDefault="002E18BD" w:rsidP="00C80AD9">
      <w:pPr>
        <w:jc w:val="both"/>
        <w:rPr>
          <w:b/>
          <w:bCs/>
        </w:rPr>
      </w:pPr>
      <w:r w:rsidRPr="00C80AD9">
        <w:rPr>
          <w:b/>
          <w:bCs/>
        </w:rPr>
        <w:t>Task 4: Crack Segmentation</w:t>
      </w:r>
    </w:p>
    <w:p w14:paraId="602A0D3F" w14:textId="63BD8371" w:rsidR="00101A77" w:rsidRDefault="00101A77" w:rsidP="00C80AD9">
      <w:pPr>
        <w:pStyle w:val="ListParagraph"/>
        <w:numPr>
          <w:ilvl w:val="0"/>
          <w:numId w:val="2"/>
        </w:numPr>
        <w:jc w:val="both"/>
      </w:pPr>
      <w:r>
        <w:t xml:space="preserve">The images are converted to gray scale and thresholding is performed </w:t>
      </w:r>
      <w:proofErr w:type="gramStart"/>
      <w:r>
        <w:t>in order to</w:t>
      </w:r>
      <w:proofErr w:type="gramEnd"/>
      <w:r>
        <w:t xml:space="preserve"> obtain a binarized form of the image.</w:t>
      </w:r>
    </w:p>
    <w:p w14:paraId="58C8CD44" w14:textId="7DAF4F36" w:rsidR="00101A77" w:rsidRDefault="00101A77" w:rsidP="00C80AD9">
      <w:pPr>
        <w:pStyle w:val="ListParagraph"/>
        <w:numPr>
          <w:ilvl w:val="0"/>
          <w:numId w:val="2"/>
        </w:numPr>
        <w:jc w:val="both"/>
      </w:pPr>
      <w:r>
        <w:t xml:space="preserve">Morphological operators such as Opening, Closing and Thinning are performed </w:t>
      </w:r>
      <w:proofErr w:type="gramStart"/>
      <w:r>
        <w:t xml:space="preserve">in </w:t>
      </w:r>
      <w:r w:rsidR="00C80AD9">
        <w:t>order</w:t>
      </w:r>
      <w:r>
        <w:t xml:space="preserve"> to</w:t>
      </w:r>
      <w:proofErr w:type="gramEnd"/>
      <w:r>
        <w:t xml:space="preserve"> clean up the binarized image.</w:t>
      </w:r>
    </w:p>
    <w:p w14:paraId="2B8E2F2C" w14:textId="0E0F4FA6" w:rsidR="00101A77" w:rsidRDefault="00101A77" w:rsidP="00C80AD9">
      <w:pPr>
        <w:pStyle w:val="ListParagraph"/>
        <w:numPr>
          <w:ilvl w:val="0"/>
          <w:numId w:val="2"/>
        </w:numPr>
        <w:jc w:val="both"/>
      </w:pPr>
      <w:r>
        <w:t xml:space="preserve">Connected Component Analysis </w:t>
      </w:r>
      <w:r w:rsidR="007A1B05">
        <w:t>is performed</w:t>
      </w:r>
      <w:r>
        <w:t xml:space="preserve"> </w:t>
      </w:r>
      <w:proofErr w:type="gramStart"/>
      <w:r>
        <w:t>in order to</w:t>
      </w:r>
      <w:proofErr w:type="gramEnd"/>
      <w:r>
        <w:t xml:space="preserve"> extract discrete regions in the images.</w:t>
      </w:r>
    </w:p>
    <w:p w14:paraId="41A8AA21" w14:textId="28B46B30" w:rsidR="00101A77" w:rsidRDefault="002E18BD" w:rsidP="00C80AD9">
      <w:pPr>
        <w:pStyle w:val="ListParagraph"/>
        <w:numPr>
          <w:ilvl w:val="0"/>
          <w:numId w:val="2"/>
        </w:numPr>
        <w:jc w:val="both"/>
      </w:pPr>
      <w:r>
        <w:t xml:space="preserve">Features extracted from the regions obtained from connected component analysis </w:t>
      </w:r>
      <w:r w:rsidR="00C80AD9">
        <w:t>are.</w:t>
      </w:r>
    </w:p>
    <w:p w14:paraId="1885E239" w14:textId="1A677A66" w:rsidR="00101A77" w:rsidRDefault="00101A77" w:rsidP="00C80AD9">
      <w:pPr>
        <w:pStyle w:val="ListParagraph"/>
        <w:numPr>
          <w:ilvl w:val="0"/>
          <w:numId w:val="3"/>
        </w:numPr>
        <w:jc w:val="both"/>
      </w:pPr>
      <w:r>
        <w:t>Number of Pixels (Area)</w:t>
      </w:r>
    </w:p>
    <w:p w14:paraId="4551A30E" w14:textId="5D541367" w:rsidR="00101A77" w:rsidRDefault="00101A77" w:rsidP="00C80AD9">
      <w:pPr>
        <w:pStyle w:val="ListParagraph"/>
        <w:numPr>
          <w:ilvl w:val="0"/>
          <w:numId w:val="3"/>
        </w:numPr>
        <w:jc w:val="both"/>
      </w:pPr>
      <w:r>
        <w:t>Perimeter</w:t>
      </w:r>
    </w:p>
    <w:p w14:paraId="30D7DC23" w14:textId="54DFFFDF" w:rsidR="00101A77" w:rsidRDefault="00101A77" w:rsidP="00C80AD9">
      <w:pPr>
        <w:pStyle w:val="ListParagraph"/>
        <w:numPr>
          <w:ilvl w:val="0"/>
          <w:numId w:val="3"/>
        </w:numPr>
        <w:jc w:val="both"/>
      </w:pPr>
      <w:r>
        <w:t>Eccentricity</w:t>
      </w:r>
    </w:p>
    <w:p w14:paraId="1BDD7764" w14:textId="35099DE0" w:rsidR="00101A77" w:rsidRDefault="00101A77" w:rsidP="00C80AD9">
      <w:pPr>
        <w:ind w:left="720"/>
        <w:jc w:val="both"/>
      </w:pPr>
      <w:r>
        <w:lastRenderedPageBreak/>
        <w:t>The numbers of pixels and perimeter are selected specifically as the cracks will have less pixels in relation to the perimeter, therefore the classifier would be capable of training and distinguishing the crack and non-crack regions.</w:t>
      </w:r>
    </w:p>
    <w:p w14:paraId="3D961EBD" w14:textId="53723070" w:rsidR="00101A77" w:rsidRDefault="00101A77" w:rsidP="00C80AD9">
      <w:pPr>
        <w:pStyle w:val="ListParagraph"/>
        <w:numPr>
          <w:ilvl w:val="0"/>
          <w:numId w:val="2"/>
        </w:numPr>
        <w:jc w:val="both"/>
      </w:pPr>
      <w:r>
        <w:t xml:space="preserve">The classifier used to filter out non-crack regions are Support Vector Machines (SVM) and Decision Trees. They are supervised machine learning algorithms for </w:t>
      </w:r>
      <w:r w:rsidR="007A1B05">
        <w:t xml:space="preserve">semantic </w:t>
      </w:r>
      <w:r>
        <w:t>segmentation of features as learnt in the course.</w:t>
      </w:r>
    </w:p>
    <w:p w14:paraId="0298AFE9" w14:textId="623CCCFC" w:rsidR="00101A77" w:rsidRPr="00C80AD9" w:rsidRDefault="00101A77" w:rsidP="00C80AD9">
      <w:pPr>
        <w:jc w:val="both"/>
        <w:rPr>
          <w:b/>
          <w:bCs/>
        </w:rPr>
      </w:pPr>
      <w:r w:rsidRPr="00C80AD9">
        <w:rPr>
          <w:b/>
          <w:bCs/>
        </w:rPr>
        <w:t>Task 5: Crack</w:t>
      </w:r>
      <w:r w:rsidR="007A1B05" w:rsidRPr="00C80AD9">
        <w:rPr>
          <w:b/>
          <w:bCs/>
        </w:rPr>
        <w:t xml:space="preserve"> Analysis</w:t>
      </w:r>
    </w:p>
    <w:p w14:paraId="536B7ECB" w14:textId="1191BDB9" w:rsidR="007A1B05" w:rsidRDefault="007A1B05" w:rsidP="00C80AD9">
      <w:pPr>
        <w:pStyle w:val="ListParagraph"/>
        <w:numPr>
          <w:ilvl w:val="0"/>
          <w:numId w:val="5"/>
        </w:numPr>
        <w:jc w:val="both"/>
      </w:pPr>
      <w:r>
        <w:t>Performance Metrics:</w:t>
      </w:r>
    </w:p>
    <w:p w14:paraId="5E11608C" w14:textId="28025F17" w:rsidR="007A1B05" w:rsidRDefault="007A1B05" w:rsidP="00C80AD9">
      <w:pPr>
        <w:pStyle w:val="ListParagraph"/>
        <w:jc w:val="both"/>
      </w:pPr>
      <w:r>
        <w:t xml:space="preserve">The result from the Support vector Machine Classifier yielded </w:t>
      </w:r>
      <w:r w:rsidR="00D31EB1">
        <w:t>50</w:t>
      </w:r>
      <w:r>
        <w:t xml:space="preserve">% accuracy, while the Decision Tree classifier yielded </w:t>
      </w:r>
      <w:r w:rsidR="00D31EB1">
        <w:t>100</w:t>
      </w:r>
      <w:r>
        <w:t xml:space="preserve">% accuracy. This implies that the </w:t>
      </w:r>
      <w:r w:rsidR="00D31EB1">
        <w:t>Decision Tree</w:t>
      </w:r>
      <w:r>
        <w:t xml:space="preserve"> Classifier performed better.</w:t>
      </w:r>
    </w:p>
    <w:p w14:paraId="11796950" w14:textId="694E8D00" w:rsidR="007A1B05" w:rsidRDefault="007A1B05" w:rsidP="00C80AD9">
      <w:pPr>
        <w:pStyle w:val="ListParagraph"/>
        <w:numPr>
          <w:ilvl w:val="0"/>
          <w:numId w:val="5"/>
        </w:numPr>
        <w:jc w:val="both"/>
      </w:pPr>
      <w:r>
        <w:t xml:space="preserve">The length of crack for test images is reported in the command window of </w:t>
      </w:r>
      <w:r w:rsidR="00C80AD9">
        <w:t>MATLAB</w:t>
      </w:r>
      <w:r>
        <w:t>.</w:t>
      </w:r>
    </w:p>
    <w:p w14:paraId="67C26680" w14:textId="581F35FF" w:rsidR="007A1B05" w:rsidRDefault="00D31EB1" w:rsidP="00C80AD9">
      <w:pPr>
        <w:pStyle w:val="ListParagraph"/>
        <w:jc w:val="center"/>
      </w:pPr>
      <w:r>
        <w:rPr>
          <w:noProof/>
        </w:rPr>
        <w:drawing>
          <wp:inline distT="0" distB="0" distL="0" distR="0" wp14:anchorId="40676D89" wp14:editId="78B44376">
            <wp:extent cx="5943600" cy="1350010"/>
            <wp:effectExtent l="0" t="0" r="0" b="2540"/>
            <wp:docPr id="2141824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824145" name=""/>
                    <pic:cNvPicPr/>
                  </pic:nvPicPr>
                  <pic:blipFill>
                    <a:blip r:embed="rId7"/>
                    <a:stretch>
                      <a:fillRect/>
                    </a:stretch>
                  </pic:blipFill>
                  <pic:spPr>
                    <a:xfrm>
                      <a:off x="0" y="0"/>
                      <a:ext cx="5943600" cy="1350010"/>
                    </a:xfrm>
                    <a:prstGeom prst="rect">
                      <a:avLst/>
                    </a:prstGeom>
                  </pic:spPr>
                </pic:pic>
              </a:graphicData>
            </a:graphic>
          </wp:inline>
        </w:drawing>
      </w:r>
    </w:p>
    <w:p w14:paraId="3078F2FF" w14:textId="6DAF4F7A" w:rsidR="007A1B05" w:rsidRDefault="007A1B05" w:rsidP="00C80AD9">
      <w:pPr>
        <w:pStyle w:val="ListParagraph"/>
        <w:numPr>
          <w:ilvl w:val="0"/>
          <w:numId w:val="5"/>
        </w:numPr>
        <w:jc w:val="both"/>
      </w:pPr>
      <w:r>
        <w:t>Comments and Observations:</w:t>
      </w:r>
    </w:p>
    <w:p w14:paraId="151DE3D7" w14:textId="45CCCB05" w:rsidR="007A1B05" w:rsidRDefault="007A1B05" w:rsidP="00C80AD9">
      <w:pPr>
        <w:pStyle w:val="ListParagraph"/>
        <w:numPr>
          <w:ilvl w:val="0"/>
          <w:numId w:val="6"/>
        </w:numPr>
        <w:jc w:val="both"/>
      </w:pPr>
      <w:r>
        <w:t xml:space="preserve">Some Cracks were not detected in few of the </w:t>
      </w:r>
      <w:r w:rsidR="00C80AD9">
        <w:t>data samples</w:t>
      </w:r>
      <w:r>
        <w:t>, this could be because of the</w:t>
      </w:r>
      <w:r w:rsidR="00C80AD9">
        <w:t xml:space="preserve"> size of the crack in those images.</w:t>
      </w:r>
    </w:p>
    <w:p w14:paraId="6B03E801" w14:textId="199B725A" w:rsidR="002E18BD" w:rsidRDefault="00C80AD9" w:rsidP="00C80AD9">
      <w:pPr>
        <w:pStyle w:val="ListParagraph"/>
        <w:numPr>
          <w:ilvl w:val="0"/>
          <w:numId w:val="6"/>
        </w:numPr>
        <w:jc w:val="both"/>
      </w:pPr>
      <w:r>
        <w:t>A sufficient dataset could possibly uncover scenarios of overfitting or underfitting if such exists within the model.</w:t>
      </w:r>
    </w:p>
    <w:sectPr w:rsidR="002E18BD" w:rsidSect="00BB5C88">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C33DCA" w14:textId="77777777" w:rsidR="0024501E" w:rsidRDefault="0024501E" w:rsidP="00A7347A">
      <w:pPr>
        <w:spacing w:after="0" w:line="240" w:lineRule="auto"/>
      </w:pPr>
      <w:r>
        <w:separator/>
      </w:r>
    </w:p>
  </w:endnote>
  <w:endnote w:type="continuationSeparator" w:id="0">
    <w:p w14:paraId="18202830" w14:textId="77777777" w:rsidR="0024501E" w:rsidRDefault="0024501E" w:rsidP="00A734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0F9958" w14:textId="77777777" w:rsidR="0024501E" w:rsidRDefault="0024501E" w:rsidP="00A7347A">
      <w:pPr>
        <w:spacing w:after="0" w:line="240" w:lineRule="auto"/>
      </w:pPr>
      <w:r>
        <w:separator/>
      </w:r>
    </w:p>
  </w:footnote>
  <w:footnote w:type="continuationSeparator" w:id="0">
    <w:p w14:paraId="21BA73E0" w14:textId="77777777" w:rsidR="0024501E" w:rsidRDefault="0024501E" w:rsidP="00A734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6F7A6E" w14:textId="333948F3" w:rsidR="00A7347A" w:rsidRDefault="00A7347A" w:rsidP="00A7347A">
    <w:pPr>
      <w:pStyle w:val="Header"/>
      <w:tabs>
        <w:tab w:val="clear" w:pos="9360"/>
      </w:tabs>
      <w:ind w:right="-990"/>
      <w:jc w:val="right"/>
    </w:pPr>
    <w:r>
      <w:t>Image Analysis and Object Recognition (Summer Semester 2024)</w:t>
    </w:r>
    <w:r>
      <w:rPr>
        <w:noProof/>
      </w:rPr>
      <w:drawing>
        <wp:inline distT="0" distB="0" distL="0" distR="0" wp14:anchorId="7134B54F" wp14:editId="4CD4D67A">
          <wp:extent cx="2650524" cy="330200"/>
          <wp:effectExtent l="0" t="0" r="0" b="0"/>
          <wp:docPr id="32667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696769" name=""/>
                  <pic:cNvPicPr/>
                </pic:nvPicPr>
                <pic:blipFill>
                  <a:blip r:embed="rId1"/>
                  <a:stretch>
                    <a:fillRect/>
                  </a:stretch>
                </pic:blipFill>
                <pic:spPr>
                  <a:xfrm>
                    <a:off x="0" y="0"/>
                    <a:ext cx="2655614" cy="330834"/>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CB289D"/>
    <w:multiLevelType w:val="hybridMultilevel"/>
    <w:tmpl w:val="9F6ED8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ED31B46"/>
    <w:multiLevelType w:val="hybridMultilevel"/>
    <w:tmpl w:val="FBF0E4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6E92F1F"/>
    <w:multiLevelType w:val="hybridMultilevel"/>
    <w:tmpl w:val="EDC0709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6AFC0355"/>
    <w:multiLevelType w:val="hybridMultilevel"/>
    <w:tmpl w:val="92F0A96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6C6C3278"/>
    <w:multiLevelType w:val="hybridMultilevel"/>
    <w:tmpl w:val="54C8027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920A8C"/>
    <w:multiLevelType w:val="hybridMultilevel"/>
    <w:tmpl w:val="DCECF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4713952">
    <w:abstractNumId w:val="5"/>
  </w:num>
  <w:num w:numId="2" w16cid:durableId="755830373">
    <w:abstractNumId w:val="4"/>
  </w:num>
  <w:num w:numId="3" w16cid:durableId="1348141453">
    <w:abstractNumId w:val="1"/>
  </w:num>
  <w:num w:numId="4" w16cid:durableId="1178276286">
    <w:abstractNumId w:val="2"/>
  </w:num>
  <w:num w:numId="5" w16cid:durableId="171451560">
    <w:abstractNumId w:val="3"/>
  </w:num>
  <w:num w:numId="6" w16cid:durableId="18993903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47A"/>
    <w:rsid w:val="0002568E"/>
    <w:rsid w:val="00101A77"/>
    <w:rsid w:val="001F441B"/>
    <w:rsid w:val="0024501E"/>
    <w:rsid w:val="002E18BD"/>
    <w:rsid w:val="004A1DFF"/>
    <w:rsid w:val="004F7FC5"/>
    <w:rsid w:val="005A1241"/>
    <w:rsid w:val="005D0E6F"/>
    <w:rsid w:val="007A1B05"/>
    <w:rsid w:val="00825939"/>
    <w:rsid w:val="009A24C8"/>
    <w:rsid w:val="009C0E9D"/>
    <w:rsid w:val="00A7347A"/>
    <w:rsid w:val="00BB5C88"/>
    <w:rsid w:val="00C80AD9"/>
    <w:rsid w:val="00D31EB1"/>
    <w:rsid w:val="00D60489"/>
    <w:rsid w:val="00E95FA9"/>
    <w:rsid w:val="00EA497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E672B6"/>
  <w15:chartTrackingRefBased/>
  <w15:docId w15:val="{4404A9D3-2187-4BF2-9D23-F665CD07E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34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34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34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34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34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34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34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34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34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34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34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34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34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34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34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34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34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347A"/>
    <w:rPr>
      <w:rFonts w:eastAsiaTheme="majorEastAsia" w:cstheme="majorBidi"/>
      <w:color w:val="272727" w:themeColor="text1" w:themeTint="D8"/>
    </w:rPr>
  </w:style>
  <w:style w:type="paragraph" w:styleId="Title">
    <w:name w:val="Title"/>
    <w:basedOn w:val="Normal"/>
    <w:next w:val="Normal"/>
    <w:link w:val="TitleChar"/>
    <w:uiPriority w:val="10"/>
    <w:qFormat/>
    <w:rsid w:val="00A734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34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34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34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347A"/>
    <w:pPr>
      <w:spacing w:before="160"/>
      <w:jc w:val="center"/>
    </w:pPr>
    <w:rPr>
      <w:i/>
      <w:iCs/>
      <w:color w:val="404040" w:themeColor="text1" w:themeTint="BF"/>
    </w:rPr>
  </w:style>
  <w:style w:type="character" w:customStyle="1" w:styleId="QuoteChar">
    <w:name w:val="Quote Char"/>
    <w:basedOn w:val="DefaultParagraphFont"/>
    <w:link w:val="Quote"/>
    <w:uiPriority w:val="29"/>
    <w:rsid w:val="00A7347A"/>
    <w:rPr>
      <w:i/>
      <w:iCs/>
      <w:color w:val="404040" w:themeColor="text1" w:themeTint="BF"/>
    </w:rPr>
  </w:style>
  <w:style w:type="paragraph" w:styleId="ListParagraph">
    <w:name w:val="List Paragraph"/>
    <w:basedOn w:val="Normal"/>
    <w:uiPriority w:val="34"/>
    <w:qFormat/>
    <w:rsid w:val="00A7347A"/>
    <w:pPr>
      <w:ind w:left="720"/>
      <w:contextualSpacing/>
    </w:pPr>
  </w:style>
  <w:style w:type="character" w:styleId="IntenseEmphasis">
    <w:name w:val="Intense Emphasis"/>
    <w:basedOn w:val="DefaultParagraphFont"/>
    <w:uiPriority w:val="21"/>
    <w:qFormat/>
    <w:rsid w:val="00A7347A"/>
    <w:rPr>
      <w:i/>
      <w:iCs/>
      <w:color w:val="0F4761" w:themeColor="accent1" w:themeShade="BF"/>
    </w:rPr>
  </w:style>
  <w:style w:type="paragraph" w:styleId="IntenseQuote">
    <w:name w:val="Intense Quote"/>
    <w:basedOn w:val="Normal"/>
    <w:next w:val="Normal"/>
    <w:link w:val="IntenseQuoteChar"/>
    <w:uiPriority w:val="30"/>
    <w:qFormat/>
    <w:rsid w:val="00A734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347A"/>
    <w:rPr>
      <w:i/>
      <w:iCs/>
      <w:color w:val="0F4761" w:themeColor="accent1" w:themeShade="BF"/>
    </w:rPr>
  </w:style>
  <w:style w:type="character" w:styleId="IntenseReference">
    <w:name w:val="Intense Reference"/>
    <w:basedOn w:val="DefaultParagraphFont"/>
    <w:uiPriority w:val="32"/>
    <w:qFormat/>
    <w:rsid w:val="00A7347A"/>
    <w:rPr>
      <w:b/>
      <w:bCs/>
      <w:smallCaps/>
      <w:color w:val="0F4761" w:themeColor="accent1" w:themeShade="BF"/>
      <w:spacing w:val="5"/>
    </w:rPr>
  </w:style>
  <w:style w:type="paragraph" w:styleId="Header">
    <w:name w:val="header"/>
    <w:basedOn w:val="Normal"/>
    <w:link w:val="HeaderChar"/>
    <w:uiPriority w:val="99"/>
    <w:unhideWhenUsed/>
    <w:rsid w:val="00A734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347A"/>
  </w:style>
  <w:style w:type="paragraph" w:styleId="Footer">
    <w:name w:val="footer"/>
    <w:basedOn w:val="Normal"/>
    <w:link w:val="FooterChar"/>
    <w:uiPriority w:val="99"/>
    <w:unhideWhenUsed/>
    <w:rsid w:val="00A734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347A"/>
  </w:style>
  <w:style w:type="table" w:styleId="TableGrid">
    <w:name w:val="Table Grid"/>
    <w:basedOn w:val="TableNormal"/>
    <w:uiPriority w:val="39"/>
    <w:rsid w:val="004F7F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4F7FC5"/>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8363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3</Pages>
  <Words>419</Words>
  <Characters>2392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Ogunleye Emmanuel</dc:creator>
  <cp:keywords/>
  <dc:description/>
  <cp:lastModifiedBy>olubunmi.emmanuel.ogunleye</cp:lastModifiedBy>
  <cp:revision>2</cp:revision>
  <dcterms:created xsi:type="dcterms:W3CDTF">2024-08-10T11:11:00Z</dcterms:created>
  <dcterms:modified xsi:type="dcterms:W3CDTF">2024-09-02T11:06:00Z</dcterms:modified>
</cp:coreProperties>
</file>