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54F71C" w14:textId="044EBCE2" w:rsidR="002A3F05" w:rsidRDefault="00706E4F">
      <w:pPr>
        <w:rPr>
          <w:b/>
          <w:bCs/>
          <w:sz w:val="28"/>
          <w:szCs w:val="28"/>
        </w:rPr>
      </w:pPr>
      <w:r w:rsidRPr="00706E4F">
        <w:rPr>
          <w:b/>
          <w:bCs/>
          <w:sz w:val="28"/>
          <w:szCs w:val="28"/>
        </w:rPr>
        <w:t>Microservices</w:t>
      </w:r>
    </w:p>
    <w:p w14:paraId="2B4B2746" w14:textId="657A1EAC" w:rsidR="00706E4F" w:rsidRDefault="00706E4F">
      <w:pPr>
        <w:rPr>
          <w:b/>
          <w:bCs/>
          <w:sz w:val="28"/>
          <w:szCs w:val="28"/>
        </w:rPr>
      </w:pPr>
      <w:r w:rsidRPr="00706E4F">
        <w:rPr>
          <w:b/>
          <w:bCs/>
          <w:noProof/>
          <w:sz w:val="28"/>
          <w:szCs w:val="28"/>
        </w:rPr>
        <w:drawing>
          <wp:inline distT="0" distB="0" distL="0" distR="0" wp14:anchorId="18F79DEE" wp14:editId="7D3D5EB1">
            <wp:extent cx="5731510" cy="2444750"/>
            <wp:effectExtent l="0" t="0" r="2540" b="0"/>
            <wp:docPr id="82584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462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0715" w14:textId="41040D61" w:rsidR="00706E4F" w:rsidRDefault="00706E4F">
      <w:pPr>
        <w:rPr>
          <w:b/>
          <w:bCs/>
          <w:sz w:val="28"/>
          <w:szCs w:val="28"/>
        </w:rPr>
      </w:pPr>
      <w:r w:rsidRPr="00706E4F">
        <w:rPr>
          <w:b/>
          <w:bCs/>
          <w:noProof/>
          <w:sz w:val="28"/>
          <w:szCs w:val="28"/>
        </w:rPr>
        <w:drawing>
          <wp:inline distT="0" distB="0" distL="0" distR="0" wp14:anchorId="53821F99" wp14:editId="420316DC">
            <wp:extent cx="5646909" cy="3238781"/>
            <wp:effectExtent l="0" t="0" r="0" b="0"/>
            <wp:docPr id="95461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164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6322" w14:textId="5948051B" w:rsidR="004C6436" w:rsidRDefault="004C6436">
      <w:pPr>
        <w:rPr>
          <w:b/>
          <w:bCs/>
          <w:sz w:val="28"/>
          <w:szCs w:val="28"/>
        </w:rPr>
      </w:pPr>
      <w:r w:rsidRPr="004C643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AF8C82E" wp14:editId="1DA5F270">
            <wp:extent cx="5731510" cy="3226435"/>
            <wp:effectExtent l="0" t="0" r="2540" b="0"/>
            <wp:docPr id="93899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922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2185" w14:textId="0DE71CEF" w:rsidR="00706E4F" w:rsidRDefault="00706E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Monoliths are</w:t>
      </w:r>
    </w:p>
    <w:p w14:paraId="1F4E762E" w14:textId="44DD6870" w:rsidR="00706E4F" w:rsidRDefault="00706E4F">
      <w:pPr>
        <w:rPr>
          <w:b/>
          <w:bCs/>
          <w:sz w:val="28"/>
          <w:szCs w:val="28"/>
        </w:rPr>
      </w:pPr>
      <w:r w:rsidRPr="00706E4F">
        <w:rPr>
          <w:b/>
          <w:bCs/>
          <w:noProof/>
          <w:sz w:val="28"/>
          <w:szCs w:val="28"/>
        </w:rPr>
        <w:drawing>
          <wp:inline distT="0" distB="0" distL="0" distR="0" wp14:anchorId="7CFC7025" wp14:editId="550BFA59">
            <wp:extent cx="5731510" cy="3438525"/>
            <wp:effectExtent l="0" t="0" r="2540" b="9525"/>
            <wp:docPr id="149086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683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415B" w14:textId="77777777" w:rsidR="005A589D" w:rsidRDefault="005A589D">
      <w:pPr>
        <w:rPr>
          <w:b/>
          <w:bCs/>
          <w:sz w:val="28"/>
          <w:szCs w:val="28"/>
        </w:rPr>
      </w:pPr>
    </w:p>
    <w:p w14:paraId="35D35FE0" w14:textId="3FD9191A" w:rsidR="00706E4F" w:rsidRDefault="00983713">
      <w:pPr>
        <w:rPr>
          <w:b/>
          <w:bCs/>
          <w:sz w:val="28"/>
          <w:szCs w:val="28"/>
        </w:rPr>
      </w:pPr>
      <w:r w:rsidRPr="0098371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6A4DC9B" wp14:editId="43AC5F41">
            <wp:extent cx="5731510" cy="3263265"/>
            <wp:effectExtent l="0" t="0" r="2540" b="0"/>
            <wp:docPr id="31414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474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699C" w14:textId="740478F0" w:rsidR="009175C8" w:rsidRDefault="009175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More traffic on browsing flights and booking then scale individually</w:t>
      </w:r>
    </w:p>
    <w:p w14:paraId="2692BA7A" w14:textId="3BF47A0E" w:rsidR="005A589D" w:rsidRDefault="005A589D">
      <w:pPr>
        <w:rPr>
          <w:b/>
          <w:bCs/>
          <w:sz w:val="28"/>
          <w:szCs w:val="28"/>
        </w:rPr>
      </w:pPr>
      <w:r w:rsidRPr="005A589D">
        <w:rPr>
          <w:b/>
          <w:bCs/>
          <w:noProof/>
          <w:sz w:val="28"/>
          <w:szCs w:val="28"/>
        </w:rPr>
        <w:drawing>
          <wp:inline distT="0" distB="0" distL="0" distR="0" wp14:anchorId="2CFB466D" wp14:editId="42E3C291">
            <wp:extent cx="5731510" cy="3364230"/>
            <wp:effectExtent l="0" t="0" r="2540" b="7620"/>
            <wp:docPr id="16916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2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CEA1" w14:textId="707BE307" w:rsidR="00BD4403" w:rsidRDefault="00BD4403">
      <w:pPr>
        <w:rPr>
          <w:b/>
          <w:bCs/>
          <w:sz w:val="28"/>
          <w:szCs w:val="28"/>
        </w:rPr>
      </w:pPr>
      <w:r w:rsidRPr="00BD440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BC1773B" wp14:editId="51C63802">
            <wp:extent cx="5731510" cy="3147695"/>
            <wp:effectExtent l="0" t="0" r="2540" b="0"/>
            <wp:docPr id="7084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27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6486" w14:textId="69240B32" w:rsidR="00983713" w:rsidRDefault="00F8274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Services of learning project </w:t>
      </w:r>
    </w:p>
    <w:p w14:paraId="576216B6" w14:textId="1300E8F7" w:rsidR="00CA3185" w:rsidRDefault="00CA3185">
      <w:pPr>
        <w:rPr>
          <w:b/>
          <w:bCs/>
          <w:sz w:val="28"/>
          <w:szCs w:val="28"/>
        </w:rPr>
      </w:pPr>
      <w:r w:rsidRPr="00CA3185">
        <w:rPr>
          <w:b/>
          <w:bCs/>
          <w:noProof/>
          <w:sz w:val="28"/>
          <w:szCs w:val="28"/>
        </w:rPr>
        <w:drawing>
          <wp:inline distT="0" distB="0" distL="0" distR="0" wp14:anchorId="24F5FCE3" wp14:editId="727DE787">
            <wp:extent cx="5731510" cy="4150995"/>
            <wp:effectExtent l="0" t="0" r="2540" b="1905"/>
            <wp:docPr id="189938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82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E88F" w14:textId="7AD037E9" w:rsidR="00A85371" w:rsidRDefault="00A85371">
      <w:pPr>
        <w:rPr>
          <w:b/>
          <w:bCs/>
          <w:sz w:val="28"/>
          <w:szCs w:val="28"/>
        </w:rPr>
      </w:pPr>
      <w:r w:rsidRPr="00A8537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0FDEC85" wp14:editId="48675BFE">
            <wp:extent cx="4801270" cy="3962953"/>
            <wp:effectExtent l="0" t="0" r="0" b="0"/>
            <wp:docPr id="107542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280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22E3" w14:textId="37FC2346" w:rsidR="00A85371" w:rsidRDefault="00BB2CA1">
      <w:pPr>
        <w:rPr>
          <w:b/>
          <w:bCs/>
          <w:sz w:val="28"/>
          <w:szCs w:val="28"/>
        </w:rPr>
      </w:pPr>
      <w:r w:rsidRPr="00BB2CA1">
        <w:rPr>
          <w:b/>
          <w:bCs/>
          <w:noProof/>
          <w:sz w:val="28"/>
          <w:szCs w:val="28"/>
        </w:rPr>
        <w:drawing>
          <wp:inline distT="0" distB="0" distL="0" distR="0" wp14:anchorId="5EE2093F" wp14:editId="31A75A4F">
            <wp:extent cx="5731510" cy="3101340"/>
            <wp:effectExtent l="0" t="0" r="2540" b="3810"/>
            <wp:docPr id="72532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247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D73A" w14:textId="5279978D" w:rsidR="00CE5C9C" w:rsidRDefault="00CE5C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 of RabbitMQ Event bus to create a decoupled microservices architecture.</w:t>
      </w:r>
    </w:p>
    <w:p w14:paraId="621D2C95" w14:textId="4D3DFA0A" w:rsidR="00F262B4" w:rsidRDefault="00111503">
      <w:pPr>
        <w:rPr>
          <w:b/>
          <w:bCs/>
          <w:sz w:val="28"/>
          <w:szCs w:val="28"/>
        </w:rPr>
      </w:pPr>
      <w:r w:rsidRPr="0011150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DAE221B" wp14:editId="761A526E">
            <wp:extent cx="5731510" cy="3186430"/>
            <wp:effectExtent l="0" t="0" r="2540" b="0"/>
            <wp:docPr id="194121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109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2DCC" w14:textId="2377C52D" w:rsidR="00111503" w:rsidRDefault="00977116">
      <w:pPr>
        <w:rPr>
          <w:b/>
          <w:bCs/>
          <w:sz w:val="28"/>
          <w:szCs w:val="28"/>
        </w:rPr>
      </w:pPr>
      <w:r w:rsidRPr="00977116">
        <w:rPr>
          <w:b/>
          <w:bCs/>
          <w:noProof/>
          <w:sz w:val="28"/>
          <w:szCs w:val="28"/>
        </w:rPr>
        <w:drawing>
          <wp:inline distT="0" distB="0" distL="0" distR="0" wp14:anchorId="44D4134F" wp14:editId="5CA69723">
            <wp:extent cx="5731510" cy="3211830"/>
            <wp:effectExtent l="0" t="0" r="2540" b="7620"/>
            <wp:docPr id="50310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074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E0D6" w14:textId="09BE6A52" w:rsidR="00977116" w:rsidRDefault="00265639">
      <w:pPr>
        <w:rPr>
          <w:b/>
          <w:bCs/>
          <w:sz w:val="28"/>
          <w:szCs w:val="28"/>
        </w:rPr>
      </w:pPr>
      <w:r w:rsidRPr="0026563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9019152" wp14:editId="1CB210F6">
            <wp:extent cx="5731510" cy="2265680"/>
            <wp:effectExtent l="0" t="0" r="2540" b="1270"/>
            <wp:docPr id="187085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584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A568" w14:textId="2517ED14" w:rsidR="00265639" w:rsidRDefault="0097498F">
      <w:pPr>
        <w:rPr>
          <w:b/>
          <w:bCs/>
          <w:sz w:val="28"/>
          <w:szCs w:val="28"/>
        </w:rPr>
      </w:pPr>
      <w:r w:rsidRPr="0097498F">
        <w:rPr>
          <w:b/>
          <w:bCs/>
          <w:noProof/>
          <w:sz w:val="28"/>
          <w:szCs w:val="28"/>
        </w:rPr>
        <w:drawing>
          <wp:inline distT="0" distB="0" distL="0" distR="0" wp14:anchorId="21EEE7FE" wp14:editId="51DF40ED">
            <wp:extent cx="5731510" cy="2868930"/>
            <wp:effectExtent l="0" t="0" r="2540" b="7620"/>
            <wp:docPr id="3573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66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4809" w14:textId="66B5CD05" w:rsidR="0097498F" w:rsidRDefault="00502425">
      <w:pPr>
        <w:rPr>
          <w:b/>
          <w:bCs/>
          <w:sz w:val="28"/>
          <w:szCs w:val="28"/>
        </w:rPr>
      </w:pPr>
      <w:r w:rsidRPr="00502425">
        <w:rPr>
          <w:b/>
          <w:bCs/>
          <w:noProof/>
          <w:sz w:val="28"/>
          <w:szCs w:val="28"/>
        </w:rPr>
        <w:drawing>
          <wp:inline distT="0" distB="0" distL="0" distR="0" wp14:anchorId="678719EC" wp14:editId="6A0DBCA5">
            <wp:extent cx="5731510" cy="3155950"/>
            <wp:effectExtent l="0" t="0" r="2540" b="6350"/>
            <wp:docPr id="73951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191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0B98" w14:textId="43EFD222" w:rsidR="004F71EC" w:rsidRDefault="004F71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As the Project was made in .net 5 and I am developing in .net 8 the default port for running </w:t>
      </w:r>
      <w:proofErr w:type="spellStart"/>
      <w:r>
        <w:rPr>
          <w:b/>
          <w:bCs/>
          <w:sz w:val="28"/>
          <w:szCs w:val="28"/>
        </w:rPr>
        <w:t>api</w:t>
      </w:r>
      <w:proofErr w:type="spellEnd"/>
      <w:r>
        <w:rPr>
          <w:b/>
          <w:bCs/>
          <w:sz w:val="28"/>
          <w:szCs w:val="28"/>
        </w:rPr>
        <w:t xml:space="preserve"> server is changed from 80 -&gt; 8080 from .net5 -&gt; .net8</w:t>
      </w:r>
    </w:p>
    <w:p w14:paraId="3B5129A2" w14:textId="40D9BC2E" w:rsidR="00502425" w:rsidRDefault="00AA22B5">
      <w:pPr>
        <w:rPr>
          <w:b/>
          <w:bCs/>
          <w:sz w:val="28"/>
          <w:szCs w:val="28"/>
        </w:rPr>
      </w:pPr>
      <w:r w:rsidRPr="00AA22B5">
        <w:rPr>
          <w:b/>
          <w:bCs/>
          <w:noProof/>
          <w:sz w:val="28"/>
          <w:szCs w:val="28"/>
        </w:rPr>
        <w:drawing>
          <wp:inline distT="0" distB="0" distL="0" distR="0" wp14:anchorId="72A25A86" wp14:editId="3E0785CC">
            <wp:extent cx="5731510" cy="3378200"/>
            <wp:effectExtent l="0" t="0" r="2540" b="0"/>
            <wp:docPr id="210455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522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0445" w14:textId="20014DD8" w:rsidR="00AA22B5" w:rsidRDefault="0063556C">
      <w:pPr>
        <w:rPr>
          <w:b/>
          <w:bCs/>
          <w:sz w:val="28"/>
          <w:szCs w:val="28"/>
        </w:rPr>
      </w:pPr>
      <w:r w:rsidRPr="0063556C">
        <w:rPr>
          <w:b/>
          <w:bCs/>
          <w:sz w:val="28"/>
          <w:szCs w:val="28"/>
        </w:rPr>
        <w:drawing>
          <wp:inline distT="0" distB="0" distL="0" distR="0" wp14:anchorId="6D142D7C" wp14:editId="2342DB45">
            <wp:extent cx="5731510" cy="3156585"/>
            <wp:effectExtent l="0" t="0" r="2540" b="5715"/>
            <wp:docPr id="141842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236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7852" w14:textId="53C9A404" w:rsidR="0063556C" w:rsidRDefault="00C559F8">
      <w:pPr>
        <w:rPr>
          <w:b/>
          <w:bCs/>
          <w:sz w:val="28"/>
          <w:szCs w:val="28"/>
        </w:rPr>
      </w:pPr>
      <w:r w:rsidRPr="00C559F8">
        <w:rPr>
          <w:b/>
          <w:bCs/>
          <w:sz w:val="28"/>
          <w:szCs w:val="28"/>
        </w:rPr>
        <w:lastRenderedPageBreak/>
        <w:drawing>
          <wp:inline distT="0" distB="0" distL="0" distR="0" wp14:anchorId="79A6185F" wp14:editId="187EF3B7">
            <wp:extent cx="5731510" cy="3140710"/>
            <wp:effectExtent l="0" t="0" r="2540" b="2540"/>
            <wp:docPr id="83271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109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D0BA" w14:textId="3226DBA1" w:rsidR="00C559F8" w:rsidRDefault="002948EB">
      <w:pPr>
        <w:rPr>
          <w:b/>
          <w:bCs/>
          <w:sz w:val="28"/>
          <w:szCs w:val="28"/>
        </w:rPr>
      </w:pPr>
      <w:r w:rsidRPr="002948EB">
        <w:rPr>
          <w:b/>
          <w:bCs/>
          <w:sz w:val="28"/>
          <w:szCs w:val="28"/>
        </w:rPr>
        <w:drawing>
          <wp:inline distT="0" distB="0" distL="0" distR="0" wp14:anchorId="17C47540" wp14:editId="5F27C162">
            <wp:extent cx="5731510" cy="3069590"/>
            <wp:effectExtent l="0" t="0" r="2540" b="0"/>
            <wp:docPr id="144335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546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880F" w14:textId="24B60940" w:rsidR="002948EB" w:rsidRDefault="008A76A7">
      <w:pPr>
        <w:rPr>
          <w:b/>
          <w:bCs/>
          <w:sz w:val="28"/>
          <w:szCs w:val="28"/>
        </w:rPr>
      </w:pPr>
      <w:r w:rsidRPr="008A76A7">
        <w:rPr>
          <w:b/>
          <w:bCs/>
          <w:sz w:val="28"/>
          <w:szCs w:val="28"/>
        </w:rPr>
        <w:lastRenderedPageBreak/>
        <w:drawing>
          <wp:inline distT="0" distB="0" distL="0" distR="0" wp14:anchorId="768DA00F" wp14:editId="47F1E1FE">
            <wp:extent cx="5731510" cy="3575050"/>
            <wp:effectExtent l="0" t="0" r="2540" b="6350"/>
            <wp:docPr id="168589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991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D314" w14:textId="43A314C5" w:rsidR="008A76A7" w:rsidRDefault="0098036E">
      <w:pPr>
        <w:rPr>
          <w:b/>
          <w:bCs/>
          <w:sz w:val="28"/>
          <w:szCs w:val="28"/>
        </w:rPr>
      </w:pPr>
      <w:r w:rsidRPr="0098036E">
        <w:rPr>
          <w:b/>
          <w:bCs/>
          <w:sz w:val="28"/>
          <w:szCs w:val="28"/>
        </w:rPr>
        <w:drawing>
          <wp:inline distT="0" distB="0" distL="0" distR="0" wp14:anchorId="62609CE3" wp14:editId="734F5D80">
            <wp:extent cx="5731510" cy="2820035"/>
            <wp:effectExtent l="0" t="0" r="2540" b="0"/>
            <wp:docPr id="142678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862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300A" w14:textId="6ECA45A3" w:rsidR="0098036E" w:rsidRDefault="004F20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We are setting up the API Gateway using an Ingress Nginx Container and Ingress Nginx Load Balancer whose </w:t>
      </w:r>
      <w:proofErr w:type="spellStart"/>
      <w:r>
        <w:rPr>
          <w:b/>
          <w:bCs/>
          <w:sz w:val="28"/>
          <w:szCs w:val="28"/>
        </w:rPr>
        <w:t>yaml</w:t>
      </w:r>
      <w:proofErr w:type="spellEnd"/>
      <w:r>
        <w:rPr>
          <w:b/>
          <w:bCs/>
          <w:sz w:val="28"/>
          <w:szCs w:val="28"/>
        </w:rPr>
        <w:t xml:space="preserve"> file is procured from following </w:t>
      </w:r>
      <w:proofErr w:type="spellStart"/>
      <w:r>
        <w:rPr>
          <w:b/>
          <w:bCs/>
          <w:sz w:val="28"/>
          <w:szCs w:val="28"/>
        </w:rPr>
        <w:t>url</w:t>
      </w:r>
      <w:proofErr w:type="spellEnd"/>
    </w:p>
    <w:p w14:paraId="4DBC7935" w14:textId="32E735E0" w:rsidR="004F20C6" w:rsidRDefault="004F20C6">
      <w:pPr>
        <w:rPr>
          <w:rFonts w:ascii="Roboto Mono" w:hAnsi="Roboto Mono"/>
          <w:sz w:val="20"/>
          <w:szCs w:val="20"/>
          <w:shd w:val="clear" w:color="auto" w:fill="F5F5F5"/>
        </w:rPr>
      </w:pPr>
      <w:hyperlink r:id="rId25" w:history="1">
        <w:r w:rsidRPr="00B8699E">
          <w:rPr>
            <w:rStyle w:val="Hyperlink"/>
            <w:rFonts w:ascii="Roboto Mono" w:hAnsi="Roboto Mono"/>
            <w:sz w:val="20"/>
            <w:szCs w:val="20"/>
            <w:shd w:val="clear" w:color="auto" w:fill="F5F5F5"/>
          </w:rPr>
          <w:t>https://raw.githubusercontent.com/kubernetes/ingress-nginx/controller-v1.10.1/deploy/static/provider/aws/deploy.yaml</w:t>
        </w:r>
      </w:hyperlink>
    </w:p>
    <w:p w14:paraId="1836EECD" w14:textId="5BEF3D33" w:rsidR="009E6840" w:rsidRDefault="009E684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After Deploying ingress-nginx we have to define </w:t>
      </w:r>
      <w:proofErr w:type="gramStart"/>
      <w:r>
        <w:rPr>
          <w:b/>
          <w:bCs/>
          <w:sz w:val="28"/>
          <w:szCs w:val="28"/>
        </w:rPr>
        <w:t>a</w:t>
      </w:r>
      <w:proofErr w:type="gramEnd"/>
      <w:r>
        <w:rPr>
          <w:b/>
          <w:bCs/>
          <w:sz w:val="28"/>
          <w:szCs w:val="28"/>
        </w:rPr>
        <w:t xml:space="preserve"> ingress service file where we configure the </w:t>
      </w:r>
      <w:proofErr w:type="spellStart"/>
      <w:r>
        <w:rPr>
          <w:b/>
          <w:bCs/>
          <w:sz w:val="28"/>
          <w:szCs w:val="28"/>
        </w:rPr>
        <w:t>api</w:t>
      </w:r>
      <w:proofErr w:type="spellEnd"/>
      <w:r>
        <w:rPr>
          <w:b/>
          <w:bCs/>
          <w:sz w:val="28"/>
          <w:szCs w:val="28"/>
        </w:rPr>
        <w:t xml:space="preserve"> gateway to app paths for the requests apart from that we also have to update our host file to loopback to localhost on hitting a specific domain in our case acme.com</w:t>
      </w:r>
    </w:p>
    <w:p w14:paraId="1313E663" w14:textId="77777777" w:rsidR="009E6840" w:rsidRDefault="009E6840">
      <w:pPr>
        <w:rPr>
          <w:b/>
          <w:bCs/>
          <w:sz w:val="28"/>
          <w:szCs w:val="28"/>
        </w:rPr>
      </w:pPr>
    </w:p>
    <w:p w14:paraId="48718A76" w14:textId="0E73FF40" w:rsidR="009E6840" w:rsidRDefault="009E6840">
      <w:pPr>
        <w:rPr>
          <w:b/>
          <w:bCs/>
          <w:sz w:val="28"/>
          <w:szCs w:val="28"/>
        </w:rPr>
      </w:pPr>
      <w:r w:rsidRPr="009E6840">
        <w:rPr>
          <w:b/>
          <w:bCs/>
          <w:sz w:val="28"/>
          <w:szCs w:val="28"/>
        </w:rPr>
        <w:drawing>
          <wp:inline distT="0" distB="0" distL="0" distR="0" wp14:anchorId="302506AC" wp14:editId="04BB3B98">
            <wp:extent cx="5731510" cy="7388860"/>
            <wp:effectExtent l="0" t="0" r="2540" b="2540"/>
            <wp:docPr id="58270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019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C939" w14:textId="77777777" w:rsidR="00547C1C" w:rsidRDefault="00547C1C">
      <w:pPr>
        <w:rPr>
          <w:b/>
          <w:bCs/>
          <w:sz w:val="28"/>
          <w:szCs w:val="28"/>
        </w:rPr>
      </w:pPr>
    </w:p>
    <w:p w14:paraId="42D8942D" w14:textId="77777777" w:rsidR="004D7765" w:rsidRDefault="004D7765">
      <w:pPr>
        <w:rPr>
          <w:b/>
          <w:bCs/>
          <w:sz w:val="28"/>
          <w:szCs w:val="28"/>
        </w:rPr>
      </w:pPr>
    </w:p>
    <w:p w14:paraId="65E8F047" w14:textId="77777777" w:rsidR="004D7765" w:rsidRDefault="004D7765">
      <w:pPr>
        <w:rPr>
          <w:b/>
          <w:bCs/>
          <w:sz w:val="28"/>
          <w:szCs w:val="28"/>
        </w:rPr>
      </w:pPr>
    </w:p>
    <w:p w14:paraId="5858CC09" w14:textId="278CD94B" w:rsidR="004D7765" w:rsidRDefault="004D77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To Setup SQL Server instance we have to create a secret which will be used as an </w:t>
      </w:r>
      <w:proofErr w:type="spellStart"/>
      <w:r>
        <w:rPr>
          <w:b/>
          <w:bCs/>
          <w:sz w:val="28"/>
          <w:szCs w:val="28"/>
        </w:rPr>
        <w:t>sa</w:t>
      </w:r>
      <w:proofErr w:type="spellEnd"/>
      <w:r>
        <w:rPr>
          <w:b/>
          <w:bCs/>
          <w:sz w:val="28"/>
          <w:szCs w:val="28"/>
        </w:rPr>
        <w:t xml:space="preserve"> username and password. We cannot directly hardcode it as it will be useless.</w:t>
      </w:r>
    </w:p>
    <w:p w14:paraId="7F7A8E0B" w14:textId="77777777" w:rsidR="00497126" w:rsidRPr="00497126" w:rsidRDefault="00497126" w:rsidP="0049712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497126">
        <w:rPr>
          <w:rFonts w:ascii="Consolas" w:eastAsia="Times New Roman" w:hAnsi="Consolas" w:cs="Times New Roman"/>
          <w:color w:val="F5F543"/>
          <w:kern w:val="0"/>
          <w:sz w:val="20"/>
          <w:szCs w:val="20"/>
          <w:shd w:val="clear" w:color="auto" w:fill="1F1F1F"/>
          <w:lang w:eastAsia="en-IN"/>
          <w14:ligatures w14:val="none"/>
        </w:rPr>
        <w:t>kubectl</w:t>
      </w:r>
      <w:proofErr w:type="spellEnd"/>
      <w:r w:rsidRPr="00497126">
        <w:rPr>
          <w:rFonts w:ascii="Consolas" w:eastAsia="Times New Roman" w:hAnsi="Consolas" w:cs="Times New Roman"/>
          <w:color w:val="F5F543"/>
          <w:kern w:val="0"/>
          <w:sz w:val="20"/>
          <w:szCs w:val="20"/>
          <w:shd w:val="clear" w:color="auto" w:fill="1F1F1F"/>
          <w:lang w:eastAsia="en-IN"/>
          <w14:ligatures w14:val="none"/>
        </w:rPr>
        <w:t xml:space="preserve"> </w:t>
      </w:r>
      <w:r w:rsidRPr="00497126">
        <w:rPr>
          <w:rFonts w:ascii="Consolas" w:eastAsia="Times New Roman" w:hAnsi="Consolas" w:cs="Times New Roman"/>
          <w:color w:val="E5E5E5"/>
          <w:kern w:val="0"/>
          <w:sz w:val="20"/>
          <w:szCs w:val="20"/>
          <w:shd w:val="clear" w:color="auto" w:fill="1F1F1F"/>
          <w:lang w:eastAsia="en-IN"/>
          <w14:ligatures w14:val="none"/>
        </w:rPr>
        <w:t xml:space="preserve">create secret generic </w:t>
      </w:r>
      <w:proofErr w:type="spellStart"/>
      <w:r w:rsidRPr="00497126">
        <w:rPr>
          <w:rFonts w:ascii="Consolas" w:eastAsia="Times New Roman" w:hAnsi="Consolas" w:cs="Times New Roman"/>
          <w:color w:val="E5E5E5"/>
          <w:kern w:val="0"/>
          <w:sz w:val="20"/>
          <w:szCs w:val="20"/>
          <w:shd w:val="clear" w:color="auto" w:fill="1F1F1F"/>
          <w:lang w:eastAsia="en-IN"/>
          <w14:ligatures w14:val="none"/>
        </w:rPr>
        <w:t>mssql</w:t>
      </w:r>
      <w:proofErr w:type="spellEnd"/>
      <w:r w:rsidRPr="00497126">
        <w:rPr>
          <w:rFonts w:ascii="Consolas" w:eastAsia="Times New Roman" w:hAnsi="Consolas" w:cs="Times New Roman"/>
          <w:color w:val="E5E5E5"/>
          <w:kern w:val="0"/>
          <w:sz w:val="20"/>
          <w:szCs w:val="20"/>
          <w:shd w:val="clear" w:color="auto" w:fill="1F1F1F"/>
          <w:lang w:eastAsia="en-IN"/>
          <w14:ligatures w14:val="none"/>
        </w:rPr>
        <w:t xml:space="preserve"> </w:t>
      </w:r>
      <w:r w:rsidRPr="00497126">
        <w:rPr>
          <w:rFonts w:ascii="Consolas" w:eastAsia="Times New Roman" w:hAnsi="Consolas" w:cs="Times New Roman"/>
          <w:color w:val="666666"/>
          <w:kern w:val="0"/>
          <w:sz w:val="20"/>
          <w:szCs w:val="20"/>
          <w:shd w:val="clear" w:color="auto" w:fill="1F1F1F"/>
          <w:lang w:eastAsia="en-IN"/>
          <w14:ligatures w14:val="none"/>
        </w:rPr>
        <w:t>--from-</w:t>
      </w:r>
      <w:proofErr w:type="spellStart"/>
      <w:r w:rsidRPr="00497126">
        <w:rPr>
          <w:rFonts w:ascii="Consolas" w:eastAsia="Times New Roman" w:hAnsi="Consolas" w:cs="Times New Roman"/>
          <w:color w:val="666666"/>
          <w:kern w:val="0"/>
          <w:sz w:val="20"/>
          <w:szCs w:val="20"/>
          <w:shd w:val="clear" w:color="auto" w:fill="1F1F1F"/>
          <w:lang w:eastAsia="en-IN"/>
          <w14:ligatures w14:val="none"/>
        </w:rPr>
        <w:t>litera</w:t>
      </w:r>
      <w:proofErr w:type="spellEnd"/>
      <w:r w:rsidRPr="00497126">
        <w:rPr>
          <w:rFonts w:ascii="Consolas" w:eastAsia="Times New Roman" w:hAnsi="Consolas" w:cs="Times New Roman"/>
          <w:color w:val="666666"/>
          <w:kern w:val="0"/>
          <w:sz w:val="20"/>
          <w:szCs w:val="20"/>
          <w:shd w:val="clear" w:color="auto" w:fill="1F1F1F"/>
          <w:lang w:eastAsia="en-IN"/>
          <w14:ligatures w14:val="none"/>
        </w:rPr>
        <w:br/>
        <w:t>l=SA_PASSWORD="pa55w0rd!"</w:t>
      </w:r>
      <w:r w:rsidRPr="00497126">
        <w:rPr>
          <w:rFonts w:ascii="Consolas" w:eastAsia="Times New Roman" w:hAnsi="Consolas" w:cs="Times New Roman"/>
          <w:color w:val="666666"/>
          <w:kern w:val="0"/>
          <w:sz w:val="20"/>
          <w:szCs w:val="20"/>
          <w:shd w:val="clear" w:color="auto" w:fill="1F1F1F"/>
          <w:lang w:eastAsia="en-IN"/>
          <w14:ligatures w14:val="none"/>
        </w:rPr>
        <w:br/>
      </w:r>
      <w:r w:rsidRPr="00497126">
        <w:rPr>
          <w:rFonts w:ascii="Consolas" w:eastAsia="Times New Roman" w:hAnsi="Consolas" w:cs="Times New Roman"/>
          <w:color w:val="FAFAFA"/>
          <w:kern w:val="0"/>
          <w:sz w:val="20"/>
          <w:szCs w:val="20"/>
          <w:shd w:val="clear" w:color="auto" w:fill="1F1F1F"/>
          <w:lang w:eastAsia="en-IN"/>
          <w14:ligatures w14:val="none"/>
        </w:rPr>
        <w:t>secret/</w:t>
      </w:r>
      <w:proofErr w:type="spellStart"/>
      <w:r w:rsidRPr="00497126">
        <w:rPr>
          <w:rFonts w:ascii="Consolas" w:eastAsia="Times New Roman" w:hAnsi="Consolas" w:cs="Times New Roman"/>
          <w:color w:val="FAFAFA"/>
          <w:kern w:val="0"/>
          <w:sz w:val="20"/>
          <w:szCs w:val="20"/>
          <w:shd w:val="clear" w:color="auto" w:fill="1F1F1F"/>
          <w:lang w:eastAsia="en-IN"/>
          <w14:ligatures w14:val="none"/>
        </w:rPr>
        <w:t>mssql</w:t>
      </w:r>
      <w:proofErr w:type="spellEnd"/>
      <w:r w:rsidRPr="00497126">
        <w:rPr>
          <w:rFonts w:ascii="Consolas" w:eastAsia="Times New Roman" w:hAnsi="Consolas" w:cs="Times New Roman"/>
          <w:color w:val="FAFAFA"/>
          <w:kern w:val="0"/>
          <w:sz w:val="20"/>
          <w:szCs w:val="20"/>
          <w:shd w:val="clear" w:color="auto" w:fill="1F1F1F"/>
          <w:lang w:eastAsia="en-IN"/>
          <w14:ligatures w14:val="none"/>
        </w:rPr>
        <w:t xml:space="preserve"> created</w:t>
      </w:r>
    </w:p>
    <w:p w14:paraId="11236F01" w14:textId="77777777" w:rsidR="00547C1C" w:rsidRDefault="00547C1C">
      <w:pPr>
        <w:rPr>
          <w:b/>
          <w:bCs/>
          <w:sz w:val="28"/>
          <w:szCs w:val="28"/>
        </w:rPr>
      </w:pPr>
    </w:p>
    <w:p w14:paraId="3031A52F" w14:textId="4D881142" w:rsidR="004D7765" w:rsidRDefault="004D77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After this we create a </w:t>
      </w:r>
      <w:proofErr w:type="spellStart"/>
      <w:r>
        <w:rPr>
          <w:b/>
          <w:bCs/>
          <w:sz w:val="28"/>
          <w:szCs w:val="28"/>
        </w:rPr>
        <w:t>mssql</w:t>
      </w:r>
      <w:proofErr w:type="spellEnd"/>
      <w:r>
        <w:rPr>
          <w:b/>
          <w:bCs/>
          <w:sz w:val="28"/>
          <w:szCs w:val="28"/>
        </w:rPr>
        <w:t>-plat-</w:t>
      </w:r>
      <w:proofErr w:type="spellStart"/>
      <w:proofErr w:type="gramStart"/>
      <w:r>
        <w:rPr>
          <w:b/>
          <w:bCs/>
          <w:sz w:val="28"/>
          <w:szCs w:val="28"/>
        </w:rPr>
        <w:t>depl.yaml</w:t>
      </w:r>
      <w:proofErr w:type="spellEnd"/>
      <w:proofErr w:type="gramEnd"/>
      <w:r>
        <w:rPr>
          <w:b/>
          <w:bCs/>
          <w:sz w:val="28"/>
          <w:szCs w:val="28"/>
        </w:rPr>
        <w:t xml:space="preserve"> basically a deployment file to set up </w:t>
      </w:r>
      <w:proofErr w:type="spellStart"/>
      <w:r>
        <w:rPr>
          <w:b/>
          <w:bCs/>
          <w:sz w:val="28"/>
          <w:szCs w:val="28"/>
        </w:rPr>
        <w:t>sql</w:t>
      </w:r>
      <w:proofErr w:type="spellEnd"/>
      <w:r>
        <w:rPr>
          <w:b/>
          <w:bCs/>
          <w:sz w:val="28"/>
          <w:szCs w:val="28"/>
        </w:rPr>
        <w:t xml:space="preserve"> server as well as mount a </w:t>
      </w:r>
      <w:proofErr w:type="spellStart"/>
      <w:r>
        <w:rPr>
          <w:b/>
          <w:bCs/>
          <w:sz w:val="28"/>
          <w:szCs w:val="28"/>
        </w:rPr>
        <w:t>sqlserver</w:t>
      </w:r>
      <w:proofErr w:type="spellEnd"/>
      <w:r>
        <w:rPr>
          <w:b/>
          <w:bCs/>
          <w:sz w:val="28"/>
          <w:szCs w:val="28"/>
        </w:rPr>
        <w:t xml:space="preserve"> to a persistent volume claim.</w:t>
      </w:r>
    </w:p>
    <w:p w14:paraId="106ACE82" w14:textId="7F288BF0" w:rsidR="00FB01D0" w:rsidRDefault="00FB01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To Carry out migrations correctly we have to trick </w:t>
      </w:r>
      <w:proofErr w:type="spellStart"/>
      <w:r>
        <w:rPr>
          <w:b/>
          <w:bCs/>
          <w:sz w:val="28"/>
          <w:szCs w:val="28"/>
        </w:rPr>
        <w:t>EntityFramework</w:t>
      </w:r>
      <w:proofErr w:type="spellEnd"/>
      <w:r>
        <w:rPr>
          <w:b/>
          <w:bCs/>
          <w:sz w:val="28"/>
          <w:szCs w:val="28"/>
        </w:rPr>
        <w:t xml:space="preserve"> to think we are in production</w:t>
      </w:r>
      <w:r w:rsidR="00F35040">
        <w:rPr>
          <w:b/>
          <w:bCs/>
          <w:sz w:val="28"/>
          <w:szCs w:val="28"/>
        </w:rPr>
        <w:t xml:space="preserve"> do comment out code to check for development and leave only production code to add </w:t>
      </w:r>
      <w:proofErr w:type="spellStart"/>
      <w:r w:rsidR="00F35040">
        <w:rPr>
          <w:b/>
          <w:bCs/>
          <w:sz w:val="28"/>
          <w:szCs w:val="28"/>
        </w:rPr>
        <w:t>DbContext</w:t>
      </w:r>
      <w:proofErr w:type="spellEnd"/>
    </w:p>
    <w:p w14:paraId="3CA75932" w14:textId="662CB382" w:rsidR="00F35040" w:rsidRDefault="00F35040">
      <w:pPr>
        <w:rPr>
          <w:b/>
          <w:bCs/>
          <w:sz w:val="28"/>
          <w:szCs w:val="28"/>
        </w:rPr>
      </w:pPr>
      <w:r w:rsidRPr="00F35040">
        <w:rPr>
          <w:b/>
          <w:bCs/>
          <w:sz w:val="28"/>
          <w:szCs w:val="28"/>
        </w:rPr>
        <w:drawing>
          <wp:inline distT="0" distB="0" distL="0" distR="0" wp14:anchorId="5BEF6595" wp14:editId="69342783">
            <wp:extent cx="5731510" cy="3118485"/>
            <wp:effectExtent l="0" t="0" r="2540" b="5715"/>
            <wp:docPr id="149532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283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7348" w14:textId="2132B5FC" w:rsidR="00F35040" w:rsidRDefault="00863C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Also make changes in </w:t>
      </w:r>
      <w:proofErr w:type="spellStart"/>
      <w:proofErr w:type="gramStart"/>
      <w:r>
        <w:rPr>
          <w:b/>
          <w:bCs/>
          <w:sz w:val="28"/>
          <w:szCs w:val="28"/>
        </w:rPr>
        <w:t>appsettings.Development.json</w:t>
      </w:r>
      <w:proofErr w:type="spellEnd"/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fileto</w:t>
      </w:r>
      <w:proofErr w:type="spellEnd"/>
      <w:r>
        <w:rPr>
          <w:b/>
          <w:bCs/>
          <w:sz w:val="28"/>
          <w:szCs w:val="28"/>
        </w:rPr>
        <w:t xml:space="preserve"> connect to database</w:t>
      </w:r>
    </w:p>
    <w:p w14:paraId="3C21428C" w14:textId="55BAACC8" w:rsidR="00DE0359" w:rsidRDefault="00DE0359">
      <w:pPr>
        <w:rPr>
          <w:b/>
          <w:bCs/>
          <w:sz w:val="28"/>
          <w:szCs w:val="28"/>
        </w:rPr>
      </w:pPr>
      <w:r w:rsidRPr="00DE0359">
        <w:rPr>
          <w:b/>
          <w:bCs/>
          <w:sz w:val="28"/>
          <w:szCs w:val="28"/>
        </w:rPr>
        <w:drawing>
          <wp:inline distT="0" distB="0" distL="0" distR="0" wp14:anchorId="7583547D" wp14:editId="4B4C9EAF">
            <wp:extent cx="5731510" cy="1118870"/>
            <wp:effectExtent l="0" t="0" r="2540" b="5080"/>
            <wp:docPr id="1272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3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AB0B" w14:textId="77777777" w:rsidR="0031565A" w:rsidRDefault="0031565A">
      <w:pPr>
        <w:rPr>
          <w:b/>
          <w:bCs/>
          <w:sz w:val="28"/>
          <w:szCs w:val="28"/>
        </w:rPr>
      </w:pPr>
    </w:p>
    <w:sectPr w:rsidR="003156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0FC"/>
    <w:rsid w:val="00111503"/>
    <w:rsid w:val="00265639"/>
    <w:rsid w:val="002948EB"/>
    <w:rsid w:val="002A3F05"/>
    <w:rsid w:val="002C12CB"/>
    <w:rsid w:val="0031565A"/>
    <w:rsid w:val="00497126"/>
    <w:rsid w:val="004C6436"/>
    <w:rsid w:val="004D7765"/>
    <w:rsid w:val="004F20C6"/>
    <w:rsid w:val="004F71EC"/>
    <w:rsid w:val="00502425"/>
    <w:rsid w:val="00547C1C"/>
    <w:rsid w:val="005A589D"/>
    <w:rsid w:val="005E2C9A"/>
    <w:rsid w:val="00630D8F"/>
    <w:rsid w:val="0063556C"/>
    <w:rsid w:val="00706E4F"/>
    <w:rsid w:val="007473C3"/>
    <w:rsid w:val="00850BD3"/>
    <w:rsid w:val="00863C54"/>
    <w:rsid w:val="008A76A7"/>
    <w:rsid w:val="009175C8"/>
    <w:rsid w:val="009710FC"/>
    <w:rsid w:val="0097498F"/>
    <w:rsid w:val="00977116"/>
    <w:rsid w:val="0098036E"/>
    <w:rsid w:val="00983713"/>
    <w:rsid w:val="009E6840"/>
    <w:rsid w:val="00A85371"/>
    <w:rsid w:val="00AA22B5"/>
    <w:rsid w:val="00BB2CA1"/>
    <w:rsid w:val="00BD4403"/>
    <w:rsid w:val="00C559F8"/>
    <w:rsid w:val="00CA3185"/>
    <w:rsid w:val="00CE5C9C"/>
    <w:rsid w:val="00DE0359"/>
    <w:rsid w:val="00EE1CF9"/>
    <w:rsid w:val="00F262B4"/>
    <w:rsid w:val="00F35040"/>
    <w:rsid w:val="00F82744"/>
    <w:rsid w:val="00FB01D0"/>
    <w:rsid w:val="00FB4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8513C"/>
  <w15:chartTrackingRefBased/>
  <w15:docId w15:val="{85E29CE9-10EC-4EEB-B938-7F06B6676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20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20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73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raw.githubusercontent.com/kubernetes/ingress-nginx/controller-v1.10.1/deploy/static/provider/aws/deploy.ya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915</TotalTime>
  <Pages>12</Pages>
  <Words>260</Words>
  <Characters>1484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Gupta</dc:creator>
  <cp:keywords/>
  <dc:description/>
  <cp:lastModifiedBy>Harsh Gupta</cp:lastModifiedBy>
  <cp:revision>40</cp:revision>
  <dcterms:created xsi:type="dcterms:W3CDTF">2024-05-12T06:48:00Z</dcterms:created>
  <dcterms:modified xsi:type="dcterms:W3CDTF">2024-05-13T18:13:00Z</dcterms:modified>
</cp:coreProperties>
</file>