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Context Curation for Credit-Risk Prediction Under Temporal Shift</w:t>
      </w:r>
    </w:p>
    <w:p>
      <w:r>
        <w:rPr>
          <w:b/>
          <w:sz w:val="32"/>
        </w:rPr>
        <w:t>Assignment 1 - Introduction and Literature Review</w:t>
      </w:r>
    </w:p>
    <w:p/>
    <w:p>
      <w:r>
        <w:rPr>
          <w:b/>
          <w:sz w:val="25"/>
        </w:rPr>
        <w:t>Goal</w:t>
      </w:r>
    </w:p>
    <w:p>
      <w:r>
        <w:t>A new kind of model, the in-context tabular foundation model (like TabPFN), does not train on your data - it just READS a small table of labeled examples (a 'context') and answers. But it can only read about 1,000 rows, while we have far more historical loans than that. Our project asks: out of all past loans, which ~1,000 should we show the model - especially when the economy drifts over time? These papers explain the models, the standard baseline, and the drift problem.</w:t>
      </w:r>
    </w:p>
    <w:p/>
    <w:p>
      <w:r>
        <w:rPr>
          <w:b/>
          <w:sz w:val="25"/>
        </w:rPr>
        <w:t>How to do this assignment</w:t>
      </w:r>
    </w:p>
    <w:p>
      <w:pPr>
        <w:pStyle w:val="ListBullet"/>
      </w:pPr>
      <w:r>
        <w:t>Read each paper below (the abstract, introduction, and conclusion are enough to answer the questions).</w:t>
      </w:r>
    </w:p>
    <w:p>
      <w:pPr>
        <w:pStyle w:val="ListBullet"/>
      </w:pPr>
      <w:r>
        <w:t>Answer the questions in your own words - two to four sentences each.</w:t>
      </w:r>
    </w:p>
    <w:p>
      <w:pPr>
        <w:pStyle w:val="ListBullet"/>
      </w:pPr>
      <w:r>
        <w:t>Keep your answers; we will reuse them when we write the Introduction and Related Work sections of our own paper.</w:t>
      </w:r>
    </w:p>
    <w:p/>
    <w:p>
      <w:r>
        <w:rPr>
          <w:b/>
          <w:sz w:val="25"/>
        </w:rPr>
        <w:t>Papers to read</w:t>
      </w:r>
    </w:p>
    <w:p>
      <w:r>
        <w:rPr>
          <w:b/>
          <w:sz w:val="22"/>
        </w:rPr>
        <w:t>Hollmann, N. et al. (2023). TabPFN: A Transformer That Solves Small Tabular Classification Problems in a Second. ICLR.</w:t>
      </w:r>
    </w:p>
    <w:p>
      <w:r>
        <w:rPr>
          <w:i/>
        </w:rPr>
        <w:t>The foundation model at the center of our project. Focus on the idea of learning by reading a context, not by training.</w:t>
      </w:r>
    </w:p>
    <w:p>
      <w:r>
        <w:t>1. What is 'in-context learning', and how is it different from ordinary model training?</w:t>
      </w:r>
    </w:p>
    <w:p>
      <w:r>
        <w:t>2. Why does TabPFN's limit on how many rows it can read create the exact problem our project studies?</w:t>
      </w:r>
    </w:p>
    <w:p>
      <w:r>
        <w:t>3. What kind of problems is TabPFN designed for - large or small tables? Why does that fit credit data with limited context?</w:t>
      </w:r>
    </w:p>
    <w:p/>
    <w:p>
      <w:r>
        <w:rPr>
          <w:b/>
          <w:sz w:val="22"/>
        </w:rPr>
        <w:t>Chen, T. &amp; Guestrin, C. (2016). XGBoost: A Scalable Tree Boosting System. Proceedings of KDD.</w:t>
      </w:r>
    </w:p>
    <w:p>
      <w:r>
        <w:rPr>
          <w:i/>
        </w:rPr>
        <w:t>XGBoost trained on all the data is our strong baseline - the number the curated contexts must try to match. Understand it at a high level.</w:t>
      </w:r>
    </w:p>
    <w:p>
      <w:r>
        <w:t>1. At a high level, how does gradient-boosted trees like XGBoost make predictions?</w:t>
      </w:r>
    </w:p>
    <w:p>
      <w:r>
        <w:t>2. Why is 'XGBoost trained on the full historical pool' a fair and demanding baseline to compare our small contexts against?</w:t>
      </w:r>
    </w:p>
    <w:p/>
    <w:p>
      <w:r>
        <w:rPr>
          <w:b/>
          <w:sz w:val="22"/>
        </w:rPr>
        <w:t>Gama, J. et al. (2014). A survey on concept drift adaptation. ACM Computing Surveys, 46(4).</w:t>
      </w:r>
    </w:p>
    <w:p>
      <w:r>
        <w:rPr>
          <w:i/>
        </w:rPr>
        <w:t>This survey explains 'concept drift' - when the pattern to be learned changes over time. That drift is the whole reason context choice is hard.</w:t>
      </w:r>
    </w:p>
    <w:p>
      <w:r>
        <w:t>1. What is concept drift, in your own words?</w:t>
      </w:r>
    </w:p>
    <w:p>
      <w:r>
        <w:t>2. Why does splitting loans by TIME (train on the past, test on the future) test drift better than a random split?</w:t>
      </w:r>
    </w:p>
    <w:p>
      <w:r>
        <w:t>3. Give one reason a pattern learned from 2013-2016 loans might not hold for 2017-2018 loans.</w:t>
      </w:r>
    </w:p>
    <w:p/>
    <w:p>
      <w:r>
        <w:rPr>
          <w:b/>
          <w:sz w:val="22"/>
        </w:rPr>
        <w:t>Guo, C. et al. (2017). On Calibration of Modern Neural Networks. Proceedings of ICML.</w:t>
      </w:r>
    </w:p>
    <w:p>
      <w:r>
        <w:rPr>
          <w:i/>
        </w:rPr>
        <w:t>Our project scores models on calibration (are the predicted probabilities honest?), not just ranking. This paper explains why calibration is a separate quality.</w:t>
      </w:r>
    </w:p>
    <w:p>
      <w:r>
        <w:t>1. What does it mean for a model to be 'well calibrated'?</w:t>
      </w:r>
    </w:p>
    <w:p>
      <w:r>
        <w:t>2. Why can a model rank borrowers well (good AUC) yet still give dishonest probabilities (poor calibration)?</w:t>
      </w:r>
    </w:p>
    <w:p>
      <w:r>
        <w:t>3. Why would a lender care about calibration, not only about ranking who is riskiest?</w:t>
      </w:r>
    </w:p>
    <w:p/>
    <w:p>
      <w:r>
        <w:rPr>
          <w:b/>
          <w:sz w:val="25"/>
        </w:rPr>
        <w:t>For our paper</w:t>
      </w:r>
    </w:p>
    <w:p>
      <w:r>
        <w:t>Write two or three sentences describing our gap: foundation models can only read a small context, so the CHOICE of which historical rows to include - under economic drift - is an open and practical question. This becomes the core motivation in our Introduction.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