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3333"/>
          <w:sz w:val="26"/>
        </w:rPr>
        <w:t>Context Curation for Credit-Risk Prediction Under Temporal Shift</w:t>
      </w:r>
    </w:p>
    <w:p>
      <w:r>
        <w:rPr>
          <w:b/>
          <w:sz w:val="32"/>
        </w:rPr>
        <w:t>Assignment 2 - Preprocessing and Methodology</w:t>
      </w:r>
    </w:p>
    <w:p/>
    <w:p>
      <w:r>
        <w:rPr>
          <w:b/>
          <w:sz w:val="25"/>
        </w:rPr>
        <w:t>Goal</w:t>
      </w:r>
    </w:p>
    <w:p>
      <w:r>
        <w:t>This assignment is about the data, the honest time-split, and the six ways of choosing a context. You will look at how leakage is avoided and what each selection strategy actually picks.</w:t>
      </w:r>
    </w:p>
    <w:p/>
    <w:p>
      <w:r>
        <w:rPr>
          <w:b/>
          <w:sz w:val="25"/>
        </w:rPr>
        <w:t>How to do this assignment</w:t>
      </w:r>
    </w:p>
    <w:p>
      <w:pPr>
        <w:pStyle w:val="ListBullet"/>
      </w:pPr>
      <w:r>
        <w:t>Open the notebook: credit_context_curation/credit_context_curation_explained.ipynb</w:t>
      </w:r>
    </w:p>
    <w:p>
      <w:pPr>
        <w:pStyle w:val="ListBullet"/>
      </w:pPr>
      <w:r>
        <w:t>Go to the sections named below and read them, running or re-reading each cell as you go.</w:t>
      </w:r>
    </w:p>
    <w:p>
      <w:pPr>
        <w:pStyle w:val="ListBullet"/>
      </w:pPr>
      <w:r>
        <w:t>Answer the questions in your own words. Where a figure is mentioned, describe what you actually see.</w:t>
      </w:r>
    </w:p>
    <w:p>
      <w:pPr>
        <w:pStyle w:val="ListBullet"/>
      </w:pPr>
      <w:r>
        <w:t>Your answers become the raw material for the Data and Methods sections of our paper.</w:t>
      </w:r>
    </w:p>
    <w:p/>
    <w:p>
      <w:r>
        <w:rPr>
          <w:b/>
          <w:sz w:val="25"/>
        </w:rPr>
        <w:t>Section 1 &amp; 2 - The data and the temporal split</w:t>
      </w:r>
    </w:p>
    <w:p>
      <w:r>
        <w:t>The data is real Lending Club loans, each labeled 'fully paid' (0) or 'charged off / default' (1). Loans are split by time: POOL = 2013-2016 (history the model may learn from) and TEST = 2017-2018 (the future it must predict).</w:t>
      </w:r>
    </w:p>
    <w:p>
      <w:r>
        <w:t>1. Name three features a lender looks at (e.g., loan amount, interest rate, FICO score) and say what each means.</w:t>
      </w:r>
    </w:p>
    <w:p>
      <w:r>
        <w:t>2. Why is splitting by time stricter - and more honest - than shuffling all the loans together and splitting randomly?</w:t>
      </w:r>
    </w:p>
    <w:p>
      <w:r>
        <w:t>3. The notebook shows defaults are rare (class imbalance). Why would a model that always predicts 'paid' look accurate but be useless?</w:t>
      </w:r>
    </w:p>
    <w:p/>
    <w:p>
      <w:r>
        <w:rPr>
          <w:b/>
          <w:sz w:val="25"/>
        </w:rPr>
        <w:t>Section 3 - Preparing the data without cheating</w:t>
      </w:r>
    </w:p>
    <w:p>
      <w:r>
        <w:t>Missing values are filled with the median and features are reshaped with a quantile transformer. Crucially, both are fit on the POOL only and merely applied to the TEST.</w:t>
      </w:r>
    </w:p>
    <w:p>
      <w:r>
        <w:t>1. Why is it 'cheating' (leakage) to compute the median or the scaler using the 2017-2018 test loans?</w:t>
      </w:r>
    </w:p>
    <w:p>
      <w:r>
        <w:t>2. State the rule of thumb the notebook gives for avoiding leakage, in your own words.</w:t>
      </w:r>
    </w:p>
    <w:p/>
    <w:p>
      <w:r>
        <w:rPr>
          <w:b/>
          <w:sz w:val="25"/>
        </w:rPr>
        <w:t>Section 5 - Six ways to choose the context</w:t>
      </w:r>
    </w:p>
    <w:p>
      <w:r>
        <w:t>Six strategies pick which ~1,000 past loans to show the model: random, most_recent, class_balanced, economically_similar, high_confidence, and diverse. The PCA 'map' shows each strategy selecting a different region of the data.</w:t>
      </w:r>
    </w:p>
    <w:p>
      <w:r>
        <w:t>1. Pick any three strategies and explain, in one sentence each, what bet about 'useful examples' each one is making.</w:t>
      </w:r>
    </w:p>
    <w:p>
      <w:r>
        <w:t>2. The 'high_confidence' strategy keeps the loans a quick model was LEAST sure about. The notebook warns this can flip the credit-score-vs-default relationship to the wrong sign. Why is selecting an unusual slice of the data dangerous?</w:t>
      </w:r>
    </w:p>
    <w:p/>
    <w:p>
      <w:r>
        <w:rPr>
          <w:b/>
          <w:sz w:val="25"/>
        </w:rPr>
        <w:t>For our paper</w:t>
      </w:r>
    </w:p>
    <w:p>
      <w:r>
        <w:t>Convert your answers into the Data and Methods section of our paper: the loan data, the temporal pool/test split, the leakage-safe preprocessing, and the six context-selection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