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535D" w14:textId="21C63486" w:rsidR="00080416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 xml:space="preserve">Power BI </w:t>
      </w:r>
      <w:r w:rsidR="00297FD6">
        <w:rPr>
          <w:u w:val="single"/>
        </w:rPr>
        <w:t>Project</w:t>
      </w:r>
    </w:p>
    <w:p w14:paraId="7CF29B0E" w14:textId="77777777" w:rsidR="00297FD6" w:rsidRDefault="00297FD6">
      <w:pPr>
        <w:pStyle w:val="Heading3"/>
        <w:jc w:val="center"/>
        <w:rPr>
          <w:u w:val="single"/>
        </w:rPr>
      </w:pPr>
    </w:p>
    <w:p w14:paraId="74FE0813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5088B351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2754125A" w14:textId="77777777" w:rsidR="00080416" w:rsidRDefault="00000000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5F50DE0F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3C63DDB6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5E3D570C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Create a basic map visual on the report page using the Global superstore and Use the region column in the slicer visual to get interacted with the map visual.</w:t>
      </w:r>
    </w:p>
    <w:p w14:paraId="72414F95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4E96FA5E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110FD014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26AE4045" w14:textId="77777777" w:rsidR="00080416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05E468F8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269B93AA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Create a line and clustered chart and compare this year vs last year's sales along with growth % ?</w:t>
      </w:r>
    </w:p>
    <w:p w14:paraId="397CA29F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7D777AA2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6BA8A6FD" w14:textId="77777777" w:rsidR="00080416" w:rsidRDefault="00080416">
      <w:pPr>
        <w:pStyle w:val="Heading3"/>
        <w:rPr>
          <w:u w:val="single"/>
        </w:rPr>
      </w:pPr>
    </w:p>
    <w:p w14:paraId="401B27C7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6CD1DE79" w14:textId="77777777" w:rsidR="00080416" w:rsidRDefault="00080416">
      <w:pPr>
        <w:ind w:left="720"/>
      </w:pPr>
    </w:p>
    <w:p w14:paraId="4A50B859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15BD19DB" w14:textId="77777777" w:rsidR="00080416" w:rsidRDefault="00080416">
      <w:pPr>
        <w:ind w:left="720"/>
      </w:pPr>
    </w:p>
    <w:p w14:paraId="1295B323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1406119F" w14:textId="77777777" w:rsidR="00080416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6C132132" w14:textId="77777777" w:rsidR="00F91EF7" w:rsidRDefault="00000000" w:rsidP="00F91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  <w:r w:rsidR="00F91EF7">
        <w:rPr>
          <w:rFonts w:ascii="Roboto" w:eastAsia="Roboto" w:hAnsi="Roboto" w:cs="Roboto"/>
          <w:color w:val="272C37"/>
          <w:sz w:val="27"/>
          <w:szCs w:val="27"/>
        </w:rPr>
        <w:t xml:space="preserve">  </w:t>
      </w:r>
    </w:p>
    <w:p w14:paraId="741AF029" w14:textId="501FB943" w:rsidR="00F91EF7" w:rsidRDefault="00F91EF7" w:rsidP="00F91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Calendar auto table</w:t>
      </w:r>
    </w:p>
    <w:p w14:paraId="10B4E93A" w14:textId="77777777" w:rsidR="00F91EF7" w:rsidRPr="00F91EF7" w:rsidRDefault="00F91EF7" w:rsidP="00F91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</w:p>
    <w:p w14:paraId="45B839B4" w14:textId="77777777" w:rsidR="0008041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478A83A9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27E9B8FF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4C6AD6DE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9C1E062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lastRenderedPageBreak/>
        <w:t>Day-9</w:t>
      </w:r>
      <w:r>
        <w:rPr>
          <w:u w:val="single"/>
        </w:rPr>
        <w:br/>
      </w:r>
    </w:p>
    <w:p w14:paraId="5DC9F25B" w14:textId="77777777" w:rsidR="00080416" w:rsidRDefault="00000000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27637656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map visual and use the drill down to show detailed information for each country by state. (For detailed information you can use the region slicer).</w:t>
      </w:r>
    </w:p>
    <w:p w14:paraId="2DBF7C96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61B5AF0" w14:textId="77777777" w:rsidR="00080416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027C77DE" w14:textId="77777777" w:rsidR="0008041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7C0F287B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C90F6A9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clustered column chart referring to the order date and sales, then apply bookmarks based on date  year,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17E82D4F" wp14:editId="411F00EC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3AB9B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4EB16AC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79D1BB9E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E179567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69CB9E1B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437D5E3B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3B94D0E8" w14:textId="0D906743" w:rsidR="00080416" w:rsidRDefault="00F91E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Using </w:t>
      </w:r>
      <w:proofErr w:type="spellStart"/>
      <w:r>
        <w:rPr>
          <w:rFonts w:ascii="Roboto" w:eastAsia="Roboto" w:hAnsi="Roboto" w:cs="Roboto"/>
          <w:color w:val="272C37"/>
        </w:rPr>
        <w:t>dax</w:t>
      </w:r>
      <w:proofErr w:type="spellEnd"/>
      <w:r>
        <w:rPr>
          <w:rFonts w:ascii="Roboto" w:eastAsia="Roboto" w:hAnsi="Roboto" w:cs="Roboto"/>
          <w:color w:val="272C37"/>
        </w:rPr>
        <w:t xml:space="preserve"> </w:t>
      </w:r>
      <w:proofErr w:type="spellStart"/>
      <w:r>
        <w:rPr>
          <w:rFonts w:ascii="Roboto" w:eastAsia="Roboto" w:hAnsi="Roboto" w:cs="Roboto"/>
          <w:color w:val="272C37"/>
        </w:rPr>
        <w:t>sumarisation</w:t>
      </w:r>
      <w:proofErr w:type="spellEnd"/>
      <w:r>
        <w:rPr>
          <w:rFonts w:ascii="Roboto" w:eastAsia="Roboto" w:hAnsi="Roboto" w:cs="Roboto"/>
          <w:color w:val="272C37"/>
        </w:rPr>
        <w:t xml:space="preserve"> formula</w:t>
      </w:r>
    </w:p>
    <w:p w14:paraId="6DEE6B56" w14:textId="77777777" w:rsidR="00F91EF7" w:rsidRDefault="00F91E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4CA34D4" w14:textId="77777777" w:rsidR="00F91EF7" w:rsidRDefault="00F91E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571F1518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5E791820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669F7EBB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14:paraId="0FCDB67C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61DE71C3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2DBF20F4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186005B0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6C6EAA2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08241D73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6C8A7B06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179E8281" w14:textId="77777777" w:rsidR="00080416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370142F0" w14:textId="77777777" w:rsidR="00080416" w:rsidRDefault="00080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671D43E" w14:textId="77777777" w:rsidR="000804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0804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F35EE"/>
    <w:multiLevelType w:val="multilevel"/>
    <w:tmpl w:val="48321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2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16"/>
    <w:rsid w:val="00080416"/>
    <w:rsid w:val="00297FD6"/>
    <w:rsid w:val="00583939"/>
    <w:rsid w:val="00F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33FA"/>
  <w15:docId w15:val="{D11D43DC-07BF-4153-9BD8-F236E684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user</cp:lastModifiedBy>
  <cp:revision>4</cp:revision>
  <dcterms:created xsi:type="dcterms:W3CDTF">2023-04-10T09:06:00Z</dcterms:created>
  <dcterms:modified xsi:type="dcterms:W3CDTF">2024-04-10T07:55:00Z</dcterms:modified>
</cp:coreProperties>
</file>