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D8" w:rsidRPr="00470B09" w:rsidRDefault="00A964C9" w:rsidP="00470B09">
      <w:pPr>
        <w:jc w:val="center"/>
        <w:rPr>
          <w:sz w:val="52"/>
          <w:szCs w:val="52"/>
        </w:rPr>
      </w:pPr>
      <w:r w:rsidRPr="00470B09">
        <w:rPr>
          <w:sz w:val="52"/>
          <w:szCs w:val="52"/>
        </w:rPr>
        <w:t>BOOSTING</w:t>
      </w:r>
    </w:p>
    <w:p w:rsidR="00A964C9" w:rsidRDefault="00A964C9">
      <w:r>
        <w:tab/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2552"/>
      </w:tblGrid>
      <w:tr w:rsidR="00A964C9" w:rsidRPr="00A964C9" w:rsidTr="00A964C9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</w:tcPr>
          <w:p w:rsidR="00A964C9" w:rsidRPr="00470B0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470B0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Parameter1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A964C9" w:rsidRPr="00470B0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470B0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Parameter2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A964C9" w:rsidRPr="00470B0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470B0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Accuracy</w:t>
            </w:r>
          </w:p>
        </w:tc>
        <w:tc>
          <w:tcPr>
            <w:tcW w:w="2552" w:type="dxa"/>
            <w:shd w:val="clear" w:color="auto" w:fill="auto"/>
            <w:noWrap/>
            <w:vAlign w:val="bottom"/>
          </w:tcPr>
          <w:p w:rsidR="00A964C9" w:rsidRPr="00470B0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470B09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Precision</w:t>
            </w:r>
          </w:p>
        </w:tc>
      </w:tr>
      <w:tr w:rsidR="00A964C9" w:rsidRPr="00A964C9" w:rsidTr="00A964C9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mfinal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maxdepth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97.727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98.755</w:t>
            </w:r>
          </w:p>
        </w:tc>
      </w:tr>
      <w:tr w:rsidR="00A964C9" w:rsidRPr="00A964C9" w:rsidTr="00A964C9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mfinal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maxdepth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98.26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98.98</w:t>
            </w:r>
          </w:p>
        </w:tc>
      </w:tr>
      <w:tr w:rsidR="00A964C9" w:rsidRPr="00A964C9" w:rsidTr="00A964C9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mfinal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maxdepth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98.39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99.04</w:t>
            </w:r>
          </w:p>
        </w:tc>
      </w:tr>
      <w:tr w:rsidR="00A964C9" w:rsidRPr="00A964C9" w:rsidTr="00A964C9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mfinal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maxdepth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98.29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99.07</w:t>
            </w:r>
          </w:p>
        </w:tc>
      </w:tr>
      <w:tr w:rsidR="00A964C9" w:rsidRPr="00A964C9" w:rsidTr="00A964C9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mfinal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maxdepth</w:t>
            </w:r>
            <w:proofErr w:type="spellEnd"/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=10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97.97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A964C9" w:rsidRPr="00A964C9" w:rsidRDefault="00A964C9" w:rsidP="00A96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964C9">
              <w:rPr>
                <w:rFonts w:ascii="Calibri" w:eastAsia="Times New Roman" w:hAnsi="Calibri" w:cs="Calibri"/>
                <w:color w:val="000000"/>
                <w:lang w:eastAsia="en-GB"/>
              </w:rPr>
              <w:t>98.91</w:t>
            </w:r>
          </w:p>
        </w:tc>
      </w:tr>
    </w:tbl>
    <w:p w:rsidR="00A964C9" w:rsidRDefault="00A964C9"/>
    <w:p w:rsidR="00470B09" w:rsidRDefault="00470B09">
      <w:r>
        <w:t>From the above table, we have manually checked the best parameter for Boosting and we’ve found that at ‘</w:t>
      </w:r>
      <w:proofErr w:type="spellStart"/>
      <w:r>
        <w:t>mfinal</w:t>
      </w:r>
      <w:proofErr w:type="spellEnd"/>
      <w:r>
        <w:t>=50’ and ‘</w:t>
      </w:r>
      <w:proofErr w:type="spellStart"/>
      <w:r>
        <w:t>maxdepth</w:t>
      </w:r>
      <w:proofErr w:type="spellEnd"/>
      <w:r>
        <w:t>=10’, the accuracy reaches its highest</w:t>
      </w:r>
      <w:bookmarkStart w:id="0" w:name="_GoBack"/>
      <w:bookmarkEnd w:id="0"/>
      <w:r>
        <w:t>.</w:t>
      </w:r>
    </w:p>
    <w:sectPr w:rsidR="00470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C9"/>
    <w:rsid w:val="00160AAE"/>
    <w:rsid w:val="003412D8"/>
    <w:rsid w:val="00470B09"/>
    <w:rsid w:val="0064289D"/>
    <w:rsid w:val="00683E3C"/>
    <w:rsid w:val="00A9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C53D"/>
  <w15:chartTrackingRefBased/>
  <w15:docId w15:val="{8DB82014-FEAD-4498-B621-A36AFC65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Minijenahalli Arunkumar, Sridhar</dc:creator>
  <cp:keywords/>
  <dc:description/>
  <cp:lastModifiedBy>Minijenahalli Arunkumar, Sridhar</cp:lastModifiedBy>
  <cp:revision>1</cp:revision>
  <dcterms:created xsi:type="dcterms:W3CDTF">2016-11-27T19:16:00Z</dcterms:created>
  <dcterms:modified xsi:type="dcterms:W3CDTF">2016-11-27T19:28:00Z</dcterms:modified>
</cp:coreProperties>
</file>