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C7D806F" w14:textId="77777777" w:rsidR="00E8330D" w:rsidRDefault="00C1216B">
      <w:pPr>
        <w:pStyle w:val="normal0"/>
        <w:spacing w:after="0"/>
      </w:pPr>
      <w:r>
        <w:rPr>
          <w:noProof/>
        </w:rPr>
        <w:drawing>
          <wp:inline distT="0" distB="0" distL="0" distR="0" wp14:anchorId="28BF7916" wp14:editId="54950B52">
            <wp:extent cx="2833639" cy="1862855"/>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
                    <a:srcRect/>
                    <a:stretch>
                      <a:fillRect/>
                    </a:stretch>
                  </pic:blipFill>
                  <pic:spPr>
                    <a:xfrm>
                      <a:off x="0" y="0"/>
                      <a:ext cx="2833639" cy="1862855"/>
                    </a:xfrm>
                    <a:prstGeom prst="rect">
                      <a:avLst/>
                    </a:prstGeom>
                    <a:ln/>
                  </pic:spPr>
                </pic:pic>
              </a:graphicData>
            </a:graphic>
          </wp:inline>
        </w:drawing>
      </w:r>
      <w:r>
        <w:rPr>
          <w:rFonts w:ascii="Cambria" w:eastAsia="Cambria" w:hAnsi="Cambria" w:cs="Cambria"/>
          <w:color w:val="808080"/>
          <w:sz w:val="48"/>
          <w:szCs w:val="48"/>
        </w:rPr>
        <w:t xml:space="preserve"> </w:t>
      </w:r>
    </w:p>
    <w:p w14:paraId="25B506A8" w14:textId="77777777" w:rsidR="00E8330D" w:rsidRDefault="00E8330D">
      <w:pPr>
        <w:pStyle w:val="normal0"/>
        <w:spacing w:after="0"/>
        <w:jc w:val="center"/>
      </w:pPr>
    </w:p>
    <w:p w14:paraId="2CCD16E7" w14:textId="77777777" w:rsidR="00E8330D" w:rsidRDefault="00E8330D">
      <w:pPr>
        <w:pStyle w:val="normal0"/>
        <w:spacing w:after="0"/>
        <w:jc w:val="center"/>
      </w:pPr>
    </w:p>
    <w:p w14:paraId="52F4546A" w14:textId="77777777" w:rsidR="00E8330D" w:rsidRDefault="00C1216B">
      <w:pPr>
        <w:pStyle w:val="normal0"/>
        <w:spacing w:after="0"/>
        <w:jc w:val="center"/>
      </w:pPr>
      <w:proofErr w:type="spellStart"/>
      <w:r>
        <w:rPr>
          <w:color w:val="808080"/>
          <w:sz w:val="48"/>
          <w:szCs w:val="48"/>
        </w:rPr>
        <w:t>Kylo</w:t>
      </w:r>
      <w:proofErr w:type="spellEnd"/>
      <w:r>
        <w:rPr>
          <w:color w:val="808080"/>
          <w:sz w:val="48"/>
          <w:szCs w:val="48"/>
        </w:rPr>
        <w:t xml:space="preserve"> Data Lake </w:t>
      </w:r>
      <w:r>
        <w:rPr>
          <w:color w:val="808080"/>
          <w:sz w:val="48"/>
          <w:szCs w:val="48"/>
        </w:rPr>
        <w:t xml:space="preserve">Operations Guide </w:t>
      </w:r>
    </w:p>
    <w:p w14:paraId="02573EB4" w14:textId="77777777" w:rsidR="00E8330D" w:rsidRDefault="00C1216B">
      <w:pPr>
        <w:pStyle w:val="normal0"/>
        <w:spacing w:after="0"/>
        <w:jc w:val="center"/>
      </w:pPr>
      <w:r>
        <w:rPr>
          <w:color w:val="808080"/>
          <w:sz w:val="48"/>
          <w:szCs w:val="48"/>
        </w:rPr>
        <w:t>V1.0</w:t>
      </w:r>
    </w:p>
    <w:p w14:paraId="680D2AD9" w14:textId="77777777" w:rsidR="00E8330D" w:rsidRDefault="00E8330D">
      <w:pPr>
        <w:pStyle w:val="normal0"/>
        <w:spacing w:after="0"/>
        <w:jc w:val="center"/>
      </w:pPr>
    </w:p>
    <w:p w14:paraId="5C31AE29" w14:textId="77777777" w:rsidR="00E8330D" w:rsidRDefault="00E8330D">
      <w:pPr>
        <w:pStyle w:val="normal0"/>
      </w:pPr>
    </w:p>
    <w:p w14:paraId="78F337E1" w14:textId="77777777" w:rsidR="00E8330D" w:rsidRDefault="00C1216B">
      <w:pPr>
        <w:pStyle w:val="normal0"/>
      </w:pPr>
      <w:r>
        <w:br w:type="page"/>
      </w:r>
    </w:p>
    <w:p w14:paraId="25B39C8A" w14:textId="77777777" w:rsidR="00E8330D" w:rsidRDefault="00E8330D">
      <w:pPr>
        <w:pStyle w:val="normal0"/>
        <w:widowControl w:val="0"/>
        <w:spacing w:after="0" w:line="276" w:lineRule="auto"/>
        <w:sectPr w:rsidR="00E8330D">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76891FE3" w14:textId="77777777" w:rsidR="00E8330D" w:rsidRDefault="00E8330D">
      <w:pPr>
        <w:pStyle w:val="normal0"/>
        <w:widowControl w:val="0"/>
        <w:spacing w:after="0" w:line="276" w:lineRule="auto"/>
        <w:sectPr w:rsidR="00E8330D">
          <w:type w:val="continuous"/>
          <w:pgSz w:w="12240" w:h="15840"/>
          <w:pgMar w:top="1440" w:right="1440" w:bottom="1440" w:left="1440" w:header="720" w:footer="720" w:gutter="0"/>
          <w:cols w:space="720"/>
        </w:sectPr>
      </w:pPr>
    </w:p>
    <w:p w14:paraId="05994BCB" w14:textId="77777777" w:rsidR="00E8330D" w:rsidRDefault="00C1216B" w:rsidP="00C1216B">
      <w:pPr>
        <w:pStyle w:val="Heading1"/>
        <w:numPr>
          <w:ilvl w:val="0"/>
          <w:numId w:val="2"/>
        </w:numPr>
        <w:tabs>
          <w:tab w:val="left" w:pos="360"/>
        </w:tabs>
        <w:ind w:left="0"/>
      </w:pPr>
      <w:bookmarkStart w:id="0" w:name="_gjdgxs" w:colFirst="0" w:colLast="0"/>
      <w:bookmarkEnd w:id="0"/>
      <w:r>
        <w:lastRenderedPageBreak/>
        <w:t>Purpose</w:t>
      </w:r>
    </w:p>
    <w:p w14:paraId="64FD55D4" w14:textId="77777777" w:rsidR="00E8330D" w:rsidRDefault="00C1216B">
      <w:pPr>
        <w:pStyle w:val="normal0"/>
      </w:pPr>
      <w:r>
        <w:t xml:space="preserve">This guide provides sample instructions for operating and maintaining the </w:t>
      </w:r>
      <w:proofErr w:type="spellStart"/>
      <w:r>
        <w:t>Kylo</w:t>
      </w:r>
      <w:proofErr w:type="spellEnd"/>
      <w:r>
        <w:t xml:space="preserve"> solution. The </w:t>
      </w:r>
      <w:proofErr w:type="gramStart"/>
      <w:r>
        <w:t>information is used by the Operations and Support Team</w:t>
      </w:r>
      <w:proofErr w:type="gramEnd"/>
      <w:r>
        <w:t xml:space="preserve"> in the deployment, installation, updating, monitoring and support of </w:t>
      </w:r>
      <w:proofErr w:type="spellStart"/>
      <w:r>
        <w:t>Kylo</w:t>
      </w:r>
      <w:proofErr w:type="spellEnd"/>
      <w:r>
        <w:t xml:space="preserve">. </w:t>
      </w:r>
    </w:p>
    <w:p w14:paraId="65D290DD" w14:textId="77777777" w:rsidR="00E8330D" w:rsidRDefault="00C1216B">
      <w:pPr>
        <w:pStyle w:val="Heading1"/>
        <w:numPr>
          <w:ilvl w:val="0"/>
          <w:numId w:val="2"/>
        </w:numPr>
        <w:ind w:hanging="432"/>
      </w:pPr>
      <w:bookmarkStart w:id="1" w:name="_30j0zll" w:colFirst="0" w:colLast="0"/>
      <w:bookmarkEnd w:id="1"/>
      <w:r>
        <w:t>Scope</w:t>
      </w:r>
    </w:p>
    <w:p w14:paraId="5A0C48DF" w14:textId="77777777" w:rsidR="00E8330D" w:rsidRDefault="00C1216B">
      <w:pPr>
        <w:pStyle w:val="normal0"/>
      </w:pPr>
      <w:r>
        <w:t>This guide is not a step-b</w:t>
      </w:r>
      <w:r>
        <w:t xml:space="preserve">y-step process for the Operations Team, but a set of examples that we </w:t>
      </w:r>
      <w:r>
        <w:t xml:space="preserve">have assembled from our previous experiences. </w:t>
      </w:r>
    </w:p>
    <w:p w14:paraId="24548401" w14:textId="77777777" w:rsidR="00E8330D" w:rsidRDefault="00C1216B" w:rsidP="00C1216B">
      <w:pPr>
        <w:pStyle w:val="Heading1"/>
        <w:numPr>
          <w:ilvl w:val="0"/>
          <w:numId w:val="2"/>
        </w:numPr>
        <w:tabs>
          <w:tab w:val="left" w:pos="360"/>
        </w:tabs>
        <w:ind w:left="0"/>
      </w:pPr>
      <w:bookmarkStart w:id="2" w:name="_v9locpsbprz7" w:colFirst="0" w:colLast="0"/>
      <w:bookmarkStart w:id="3" w:name="_GoBack"/>
      <w:bookmarkEnd w:id="2"/>
      <w:bookmarkEnd w:id="3"/>
      <w:r>
        <w:t>Audience</w:t>
      </w:r>
    </w:p>
    <w:p w14:paraId="5958F0E7" w14:textId="77777777" w:rsidR="00E8330D" w:rsidRDefault="00C1216B">
      <w:pPr>
        <w:pStyle w:val="normal0"/>
      </w:pPr>
      <w:r>
        <w:t xml:space="preserve">This guide assumes its user to be knowledgeable in IT terms and skills. As an operations and maintenance (O&amp;M) </w:t>
      </w:r>
      <w:proofErr w:type="spellStart"/>
      <w:r>
        <w:t>runbook</w:t>
      </w:r>
      <w:proofErr w:type="spellEnd"/>
      <w:r>
        <w:t>, it desc</w:t>
      </w:r>
      <w:r>
        <w:t xml:space="preserve">ribes the information necessary to effectively manage: </w:t>
      </w:r>
    </w:p>
    <w:p w14:paraId="441EC641" w14:textId="77777777" w:rsidR="00E8330D" w:rsidRDefault="00C1216B">
      <w:pPr>
        <w:pStyle w:val="normal0"/>
        <w:numPr>
          <w:ilvl w:val="0"/>
          <w:numId w:val="1"/>
        </w:numPr>
        <w:spacing w:before="120"/>
        <w:ind w:hanging="360"/>
      </w:pPr>
      <w:r>
        <w:rPr>
          <w:rFonts w:ascii="Arial" w:eastAsia="Arial" w:hAnsi="Arial" w:cs="Arial"/>
        </w:rPr>
        <w:t>Production processing</w:t>
      </w:r>
    </w:p>
    <w:p w14:paraId="6BA87A83" w14:textId="77777777" w:rsidR="00E8330D" w:rsidRDefault="00C1216B">
      <w:pPr>
        <w:pStyle w:val="normal0"/>
        <w:numPr>
          <w:ilvl w:val="0"/>
          <w:numId w:val="1"/>
        </w:numPr>
        <w:ind w:hanging="360"/>
      </w:pPr>
      <w:r>
        <w:rPr>
          <w:rFonts w:ascii="Arial" w:eastAsia="Arial" w:hAnsi="Arial" w:cs="Arial"/>
        </w:rPr>
        <w:t>Ongoing maintenance</w:t>
      </w:r>
    </w:p>
    <w:p w14:paraId="3970D7B2" w14:textId="77777777" w:rsidR="00E8330D" w:rsidRDefault="00C1216B">
      <w:pPr>
        <w:pStyle w:val="normal0"/>
        <w:numPr>
          <w:ilvl w:val="0"/>
          <w:numId w:val="1"/>
        </w:numPr>
        <w:ind w:hanging="360"/>
      </w:pPr>
      <w:r>
        <w:rPr>
          <w:rFonts w:ascii="Arial" w:eastAsia="Arial" w:hAnsi="Arial" w:cs="Arial"/>
        </w:rPr>
        <w:t>Performance monitoring</w:t>
      </w:r>
    </w:p>
    <w:p w14:paraId="390F94EA" w14:textId="77777777" w:rsidR="00E8330D" w:rsidRDefault="00C1216B">
      <w:pPr>
        <w:pStyle w:val="normal0"/>
      </w:pPr>
      <w:r>
        <w:t xml:space="preserve">This document specifically serves to guide those who will be maintaining, supporting, and using the </w:t>
      </w:r>
      <w:proofErr w:type="spellStart"/>
      <w:r>
        <w:t>Kylo</w:t>
      </w:r>
      <w:proofErr w:type="spellEnd"/>
      <w:r>
        <w:t xml:space="preserve"> solution in day-to-day operati</w:t>
      </w:r>
      <w:r>
        <w:t xml:space="preserve">onal basis. </w:t>
      </w:r>
    </w:p>
    <w:p w14:paraId="25D0B944" w14:textId="77777777" w:rsidR="00E8330D" w:rsidRDefault="00C1216B">
      <w:pPr>
        <w:pStyle w:val="Heading1"/>
        <w:numPr>
          <w:ilvl w:val="0"/>
          <w:numId w:val="2"/>
        </w:numPr>
        <w:ind w:hanging="432"/>
      </w:pPr>
      <w:bookmarkStart w:id="4" w:name="_1fob9te" w:colFirst="0" w:colLast="0"/>
      <w:bookmarkEnd w:id="4"/>
      <w:r>
        <w:t>Abbreviations and Definitions</w:t>
      </w:r>
    </w:p>
    <w:tbl>
      <w:tblPr>
        <w:tblStyle w:val="a"/>
        <w:tblW w:w="104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1"/>
        <w:gridCol w:w="7559"/>
      </w:tblGrid>
      <w:tr w:rsidR="00E8330D" w14:paraId="2F24BA06" w14:textId="77777777">
        <w:tc>
          <w:tcPr>
            <w:tcW w:w="2881" w:type="dxa"/>
            <w:shd w:val="clear" w:color="auto" w:fill="F6B26B"/>
            <w:vAlign w:val="center"/>
          </w:tcPr>
          <w:p w14:paraId="53601A87" w14:textId="77777777" w:rsidR="00E8330D" w:rsidRDefault="00C1216B">
            <w:pPr>
              <w:pStyle w:val="normal0"/>
              <w:spacing w:after="0"/>
            </w:pPr>
            <w:r>
              <w:rPr>
                <w:b/>
              </w:rPr>
              <w:t>Abbreviations/Key term</w:t>
            </w:r>
          </w:p>
        </w:tc>
        <w:tc>
          <w:tcPr>
            <w:tcW w:w="7559" w:type="dxa"/>
            <w:shd w:val="clear" w:color="auto" w:fill="F6B26B"/>
            <w:vAlign w:val="center"/>
          </w:tcPr>
          <w:p w14:paraId="28E6890F" w14:textId="77777777" w:rsidR="00E8330D" w:rsidRDefault="00C1216B">
            <w:pPr>
              <w:pStyle w:val="normal0"/>
              <w:spacing w:after="0"/>
            </w:pPr>
            <w:r>
              <w:rPr>
                <w:b/>
              </w:rPr>
              <w:t>Definition</w:t>
            </w:r>
          </w:p>
        </w:tc>
      </w:tr>
      <w:tr w:rsidR="00E8330D" w14:paraId="0245C0E9" w14:textId="77777777">
        <w:tc>
          <w:tcPr>
            <w:tcW w:w="2881" w:type="dxa"/>
            <w:vAlign w:val="center"/>
          </w:tcPr>
          <w:p w14:paraId="2F014D26" w14:textId="77777777" w:rsidR="00E8330D" w:rsidRDefault="00C1216B">
            <w:pPr>
              <w:pStyle w:val="normal0"/>
              <w:spacing w:after="0"/>
            </w:pPr>
            <w:r>
              <w:rPr>
                <w:b/>
              </w:rPr>
              <w:t>O&amp;M</w:t>
            </w:r>
          </w:p>
        </w:tc>
        <w:tc>
          <w:tcPr>
            <w:tcW w:w="7559" w:type="dxa"/>
            <w:vAlign w:val="center"/>
          </w:tcPr>
          <w:p w14:paraId="5FF983E5" w14:textId="77777777" w:rsidR="00E8330D" w:rsidRDefault="00C1216B">
            <w:pPr>
              <w:pStyle w:val="normal0"/>
              <w:spacing w:after="0"/>
            </w:pPr>
            <w:r>
              <w:t>Operations and Maintenance</w:t>
            </w:r>
          </w:p>
        </w:tc>
      </w:tr>
      <w:tr w:rsidR="00E8330D" w14:paraId="7C3FA9B7" w14:textId="77777777">
        <w:tc>
          <w:tcPr>
            <w:tcW w:w="2881" w:type="dxa"/>
            <w:vAlign w:val="center"/>
          </w:tcPr>
          <w:p w14:paraId="49066085" w14:textId="77777777" w:rsidR="00E8330D" w:rsidRDefault="00C1216B">
            <w:pPr>
              <w:pStyle w:val="normal0"/>
              <w:spacing w:after="0"/>
            </w:pPr>
            <w:r>
              <w:rPr>
                <w:b/>
              </w:rPr>
              <w:t>AWS</w:t>
            </w:r>
          </w:p>
        </w:tc>
        <w:tc>
          <w:tcPr>
            <w:tcW w:w="7559" w:type="dxa"/>
            <w:vAlign w:val="center"/>
          </w:tcPr>
          <w:p w14:paraId="14B198CD" w14:textId="77777777" w:rsidR="00E8330D" w:rsidRDefault="00C1216B">
            <w:pPr>
              <w:pStyle w:val="normal0"/>
              <w:spacing w:after="0"/>
            </w:pPr>
            <w:r>
              <w:t>Amazon Web Services</w:t>
            </w:r>
          </w:p>
        </w:tc>
      </w:tr>
      <w:tr w:rsidR="00E8330D" w14:paraId="7EC146D4" w14:textId="77777777">
        <w:tc>
          <w:tcPr>
            <w:tcW w:w="2881" w:type="dxa"/>
            <w:vAlign w:val="center"/>
          </w:tcPr>
          <w:p w14:paraId="315EC8FE" w14:textId="77777777" w:rsidR="00E8330D" w:rsidRDefault="00C1216B">
            <w:pPr>
              <w:pStyle w:val="normal0"/>
              <w:spacing w:after="0"/>
            </w:pPr>
            <w:r>
              <w:rPr>
                <w:b/>
              </w:rPr>
              <w:t>IAAS</w:t>
            </w:r>
          </w:p>
        </w:tc>
        <w:tc>
          <w:tcPr>
            <w:tcW w:w="7559" w:type="dxa"/>
            <w:vAlign w:val="center"/>
          </w:tcPr>
          <w:p w14:paraId="1C518753" w14:textId="77777777" w:rsidR="00E8330D" w:rsidRDefault="00C1216B">
            <w:pPr>
              <w:pStyle w:val="normal0"/>
              <w:spacing w:after="0"/>
            </w:pPr>
            <w:r>
              <w:t xml:space="preserve">Infrastructure-as-a-Service, usually used in the context of the </w:t>
            </w:r>
            <w:proofErr w:type="spellStart"/>
            <w:r>
              <w:t>Hadoop</w:t>
            </w:r>
            <w:proofErr w:type="spellEnd"/>
            <w:r>
              <w:t xml:space="preserve"> cluster deployment</w:t>
            </w:r>
          </w:p>
        </w:tc>
      </w:tr>
      <w:tr w:rsidR="00E8330D" w14:paraId="605FFE1B" w14:textId="77777777">
        <w:tc>
          <w:tcPr>
            <w:tcW w:w="2881" w:type="dxa"/>
            <w:vAlign w:val="center"/>
          </w:tcPr>
          <w:p w14:paraId="57C71E63" w14:textId="77777777" w:rsidR="00E8330D" w:rsidRDefault="00C1216B">
            <w:pPr>
              <w:pStyle w:val="normal0"/>
              <w:spacing w:after="0"/>
            </w:pPr>
            <w:r>
              <w:rPr>
                <w:b/>
              </w:rPr>
              <w:t>PCF</w:t>
            </w:r>
          </w:p>
        </w:tc>
        <w:tc>
          <w:tcPr>
            <w:tcW w:w="7559" w:type="dxa"/>
            <w:vAlign w:val="center"/>
          </w:tcPr>
          <w:p w14:paraId="0CE5A10C" w14:textId="77777777" w:rsidR="00E8330D" w:rsidRDefault="00C1216B">
            <w:pPr>
              <w:pStyle w:val="normal0"/>
              <w:spacing w:after="0"/>
            </w:pPr>
            <w:r>
              <w:t>Pivotal Cloud Foundry</w:t>
            </w:r>
          </w:p>
        </w:tc>
      </w:tr>
      <w:tr w:rsidR="00E8330D" w14:paraId="5A07AF3A" w14:textId="77777777">
        <w:tc>
          <w:tcPr>
            <w:tcW w:w="2881" w:type="dxa"/>
            <w:vAlign w:val="center"/>
          </w:tcPr>
          <w:p w14:paraId="5DA44D37" w14:textId="77777777" w:rsidR="00E8330D" w:rsidRDefault="00C1216B">
            <w:pPr>
              <w:pStyle w:val="normal0"/>
              <w:spacing w:after="0"/>
            </w:pPr>
            <w:r>
              <w:rPr>
                <w:b/>
              </w:rPr>
              <w:t xml:space="preserve">HDP </w:t>
            </w:r>
          </w:p>
        </w:tc>
        <w:tc>
          <w:tcPr>
            <w:tcW w:w="7559" w:type="dxa"/>
            <w:vAlign w:val="center"/>
          </w:tcPr>
          <w:p w14:paraId="0333170B" w14:textId="77777777" w:rsidR="00E8330D" w:rsidRDefault="00C1216B">
            <w:pPr>
              <w:pStyle w:val="normal0"/>
              <w:spacing w:after="0"/>
            </w:pPr>
            <w:proofErr w:type="spellStart"/>
            <w:r>
              <w:t>Hortonworks</w:t>
            </w:r>
            <w:proofErr w:type="spellEnd"/>
            <w:r>
              <w:t xml:space="preserve"> Data Platform </w:t>
            </w:r>
          </w:p>
        </w:tc>
      </w:tr>
      <w:tr w:rsidR="00E8330D" w14:paraId="25A1D438" w14:textId="77777777">
        <w:tc>
          <w:tcPr>
            <w:tcW w:w="2881" w:type="dxa"/>
            <w:vAlign w:val="center"/>
          </w:tcPr>
          <w:p w14:paraId="73DA20AE" w14:textId="77777777" w:rsidR="00E8330D" w:rsidRDefault="00C1216B">
            <w:pPr>
              <w:pStyle w:val="normal0"/>
              <w:spacing w:after="0"/>
            </w:pPr>
            <w:r>
              <w:rPr>
                <w:b/>
              </w:rPr>
              <w:t>CLI</w:t>
            </w:r>
          </w:p>
        </w:tc>
        <w:tc>
          <w:tcPr>
            <w:tcW w:w="7559" w:type="dxa"/>
            <w:vAlign w:val="center"/>
          </w:tcPr>
          <w:p w14:paraId="1224B78A" w14:textId="77777777" w:rsidR="00E8330D" w:rsidRDefault="00C1216B">
            <w:pPr>
              <w:pStyle w:val="normal0"/>
              <w:spacing w:after="0"/>
            </w:pPr>
            <w:r>
              <w:t>Command Line Interface</w:t>
            </w:r>
          </w:p>
        </w:tc>
      </w:tr>
      <w:tr w:rsidR="00E8330D" w14:paraId="39E153F0" w14:textId="77777777">
        <w:tc>
          <w:tcPr>
            <w:tcW w:w="2881" w:type="dxa"/>
            <w:vAlign w:val="center"/>
          </w:tcPr>
          <w:p w14:paraId="4C572CD4" w14:textId="77777777" w:rsidR="00E8330D" w:rsidRDefault="00C1216B">
            <w:pPr>
              <w:pStyle w:val="normal0"/>
              <w:spacing w:after="0"/>
            </w:pPr>
            <w:r>
              <w:rPr>
                <w:b/>
              </w:rPr>
              <w:t>ES</w:t>
            </w:r>
          </w:p>
        </w:tc>
        <w:tc>
          <w:tcPr>
            <w:tcW w:w="7559" w:type="dxa"/>
            <w:vAlign w:val="center"/>
          </w:tcPr>
          <w:p w14:paraId="475F9B9B" w14:textId="77777777" w:rsidR="00E8330D" w:rsidRDefault="00C1216B">
            <w:pPr>
              <w:pStyle w:val="normal0"/>
              <w:spacing w:after="0"/>
            </w:pPr>
            <w:proofErr w:type="spellStart"/>
            <w:r>
              <w:t>ElasticSearch</w:t>
            </w:r>
            <w:proofErr w:type="spellEnd"/>
          </w:p>
        </w:tc>
      </w:tr>
    </w:tbl>
    <w:p w14:paraId="145DF4BC" w14:textId="77777777" w:rsidR="00E8330D" w:rsidRDefault="00E8330D">
      <w:pPr>
        <w:pStyle w:val="normal0"/>
        <w:spacing w:before="120"/>
        <w:ind w:left="360"/>
        <w:jc w:val="center"/>
      </w:pPr>
      <w:bookmarkStart w:id="5" w:name="_3znysh7" w:colFirst="0" w:colLast="0"/>
      <w:bookmarkEnd w:id="5"/>
    </w:p>
    <w:p w14:paraId="73827BE7" w14:textId="77777777" w:rsidR="00E8330D" w:rsidRDefault="00C1216B">
      <w:pPr>
        <w:pStyle w:val="Heading1"/>
        <w:numPr>
          <w:ilvl w:val="0"/>
          <w:numId w:val="2"/>
        </w:numPr>
        <w:ind w:hanging="432"/>
      </w:pPr>
      <w:bookmarkStart w:id="6" w:name="_2et92p0" w:colFirst="0" w:colLast="0"/>
      <w:bookmarkEnd w:id="6"/>
      <w:r>
        <w:t xml:space="preserve">System Overview </w:t>
      </w:r>
    </w:p>
    <w:p w14:paraId="6FD8422E" w14:textId="77777777" w:rsidR="00E8330D" w:rsidRDefault="00C1216B">
      <w:pPr>
        <w:pStyle w:val="normal0"/>
      </w:pPr>
      <w:r>
        <w:t>This section provides an overview of the network, servers and service components deployed in an environment. Details of each component and specific responsibilities, configurations, installations and maintenance tasks are outlined in subsequent sections of</w:t>
      </w:r>
      <w:r>
        <w:t xml:space="preserve"> this document. </w:t>
      </w:r>
    </w:p>
    <w:p w14:paraId="566FC2E4" w14:textId="77777777" w:rsidR="00E8330D" w:rsidRDefault="00C1216B">
      <w:pPr>
        <w:pStyle w:val="Heading2"/>
        <w:numPr>
          <w:ilvl w:val="1"/>
          <w:numId w:val="2"/>
        </w:numPr>
        <w:ind w:hanging="576"/>
      </w:pPr>
      <w:bookmarkStart w:id="7" w:name="_3dy6vkm" w:colFirst="0" w:colLast="0"/>
      <w:bookmarkEnd w:id="7"/>
      <w:r>
        <w:t>System architecture overview</w:t>
      </w:r>
    </w:p>
    <w:p w14:paraId="18947920" w14:textId="77777777" w:rsidR="00E8330D" w:rsidRDefault="00C1216B">
      <w:pPr>
        <w:pStyle w:val="normal0"/>
      </w:pPr>
      <w:r>
        <w:t xml:space="preserve">The </w:t>
      </w:r>
      <w:proofErr w:type="spellStart"/>
      <w:r>
        <w:t>Kylo</w:t>
      </w:r>
      <w:proofErr w:type="spellEnd"/>
      <w:r>
        <w:t>-based Data Lake platform is composed of two main components:</w:t>
      </w:r>
    </w:p>
    <w:p w14:paraId="12F7815E" w14:textId="77777777" w:rsidR="00E8330D" w:rsidRDefault="00C1216B">
      <w:pPr>
        <w:pStyle w:val="normal0"/>
        <w:numPr>
          <w:ilvl w:val="0"/>
          <w:numId w:val="1"/>
        </w:numPr>
        <w:ind w:hanging="360"/>
      </w:pPr>
      <w:r>
        <w:t xml:space="preserve">The </w:t>
      </w:r>
      <w:r>
        <w:rPr>
          <w:b/>
        </w:rPr>
        <w:t>data processing framework</w:t>
      </w:r>
      <w:r>
        <w:t xml:space="preserve"> (Hive or Spark jobs running on </w:t>
      </w:r>
      <w:proofErr w:type="spellStart"/>
      <w:r>
        <w:t>Hortonworks</w:t>
      </w:r>
      <w:proofErr w:type="spellEnd"/>
      <w:r>
        <w:t xml:space="preserve"> Data Platform 2.4) is the core of the platform hosting data storage</w:t>
      </w:r>
      <w:r>
        <w:t xml:space="preserve"> and analytics jobs runtime.</w:t>
      </w:r>
    </w:p>
    <w:p w14:paraId="3C2AA43A" w14:textId="77777777" w:rsidR="00E8330D" w:rsidRDefault="00C1216B">
      <w:pPr>
        <w:pStyle w:val="normal0"/>
        <w:numPr>
          <w:ilvl w:val="0"/>
          <w:numId w:val="1"/>
        </w:numPr>
        <w:ind w:hanging="360"/>
      </w:pPr>
      <w:r>
        <w:t xml:space="preserve">The </w:t>
      </w:r>
      <w:proofErr w:type="spellStart"/>
      <w:r>
        <w:rPr>
          <w:b/>
        </w:rPr>
        <w:t>microservices</w:t>
      </w:r>
      <w:proofErr w:type="spellEnd"/>
      <w:r>
        <w:rPr>
          <w:b/>
        </w:rPr>
        <w:t>,</w:t>
      </w:r>
      <w:r>
        <w:t xml:space="preserve"> which can be broken down into </w:t>
      </w:r>
      <w:r>
        <w:t>two</w:t>
      </w:r>
      <w:r>
        <w:t xml:space="preserve"> sub-components:</w:t>
      </w:r>
    </w:p>
    <w:p w14:paraId="4AEB1DEF" w14:textId="77777777" w:rsidR="00E8330D" w:rsidRDefault="00C1216B">
      <w:pPr>
        <w:pStyle w:val="normal0"/>
        <w:numPr>
          <w:ilvl w:val="1"/>
          <w:numId w:val="1"/>
        </w:numPr>
        <w:ind w:hanging="360"/>
      </w:pPr>
      <w:r>
        <w:t xml:space="preserve">The </w:t>
      </w:r>
      <w:r>
        <w:rPr>
          <w:b/>
        </w:rPr>
        <w:t xml:space="preserve">ingestion framework </w:t>
      </w:r>
      <w:r>
        <w:t>(</w:t>
      </w:r>
      <w:proofErr w:type="spellStart"/>
      <w:r>
        <w:t>Kylo</w:t>
      </w:r>
      <w:proofErr w:type="spellEnd"/>
      <w:r>
        <w:t>/</w:t>
      </w:r>
      <w:proofErr w:type="spellStart"/>
      <w:r>
        <w:t>NiFi</w:t>
      </w:r>
      <w:proofErr w:type="spellEnd"/>
      <w:r>
        <w:t xml:space="preserve"> load, validation and profiling processing)</w:t>
      </w:r>
    </w:p>
    <w:p w14:paraId="38E84400" w14:textId="77777777" w:rsidR="00E8330D" w:rsidRDefault="00C1216B">
      <w:pPr>
        <w:pStyle w:val="normal0"/>
        <w:numPr>
          <w:ilvl w:val="1"/>
          <w:numId w:val="1"/>
        </w:numPr>
        <w:ind w:hanging="360"/>
      </w:pPr>
      <w:r>
        <w:lastRenderedPageBreak/>
        <w:t xml:space="preserve">The </w:t>
      </w:r>
      <w:r>
        <w:rPr>
          <w:b/>
        </w:rPr>
        <w:t xml:space="preserve">Processing Framework </w:t>
      </w:r>
      <w:r>
        <w:t xml:space="preserve"> (</w:t>
      </w:r>
      <w:proofErr w:type="spellStart"/>
      <w:r>
        <w:t>NiFi</w:t>
      </w:r>
      <w:proofErr w:type="spellEnd"/>
      <w:r>
        <w:t xml:space="preserve"> + Spark)</w:t>
      </w:r>
    </w:p>
    <w:p w14:paraId="4185763D" w14:textId="77777777" w:rsidR="00E8330D" w:rsidRDefault="00C1216B">
      <w:pPr>
        <w:pStyle w:val="normal0"/>
        <w:numPr>
          <w:ilvl w:val="1"/>
          <w:numId w:val="1"/>
        </w:numPr>
        <w:ind w:hanging="360"/>
      </w:pPr>
      <w:r>
        <w:t xml:space="preserve">The </w:t>
      </w:r>
      <w:r>
        <w:rPr>
          <w:b/>
        </w:rPr>
        <w:t>Access Framework</w:t>
      </w:r>
      <w:r>
        <w:t xml:space="preserve"> (</w:t>
      </w:r>
      <w:proofErr w:type="spellStart"/>
      <w:r>
        <w:t>Kylo</w:t>
      </w:r>
      <w:proofErr w:type="spellEnd"/>
      <w:r>
        <w:t>/</w:t>
      </w:r>
      <w:proofErr w:type="spellStart"/>
      <w:r>
        <w:t>NiFi</w:t>
      </w:r>
      <w:proofErr w:type="spellEnd"/>
      <w:r>
        <w:t xml:space="preserve">, </w:t>
      </w:r>
      <w:proofErr w:type="spellStart"/>
      <w:r>
        <w:t>SparkS</w:t>
      </w:r>
      <w:r>
        <w:t>QL</w:t>
      </w:r>
      <w:proofErr w:type="spellEnd"/>
      <w:r>
        <w:t xml:space="preserve">, Views, Presto, Hive, Elastic </w:t>
      </w:r>
      <w:proofErr w:type="gramStart"/>
      <w:r>
        <w:t>Search )</w:t>
      </w:r>
      <w:proofErr w:type="gramEnd"/>
    </w:p>
    <w:p w14:paraId="3815CB84" w14:textId="77777777" w:rsidR="00E8330D" w:rsidRDefault="00C1216B">
      <w:pPr>
        <w:pStyle w:val="normal0"/>
        <w:numPr>
          <w:ilvl w:val="1"/>
          <w:numId w:val="1"/>
        </w:numPr>
        <w:ind w:hanging="360"/>
      </w:pPr>
      <w:r>
        <w:t xml:space="preserve">The </w:t>
      </w:r>
      <w:r>
        <w:t>graphic shown here</w:t>
      </w:r>
      <w:r>
        <w:t xml:space="preserve"> depicts the </w:t>
      </w:r>
      <w:r>
        <w:t xml:space="preserve">solution </w:t>
      </w:r>
      <w:r>
        <w:t>architecture overview:</w:t>
      </w:r>
    </w:p>
    <w:p w14:paraId="372D5A20" w14:textId="77777777" w:rsidR="00E8330D" w:rsidRDefault="00C1216B">
      <w:pPr>
        <w:pStyle w:val="normal0"/>
      </w:pPr>
      <w:r>
        <w:rPr>
          <w:noProof/>
        </w:rPr>
        <w:drawing>
          <wp:inline distT="0" distB="0" distL="0" distR="0" wp14:anchorId="74E029D1" wp14:editId="56B13FBE">
            <wp:extent cx="6047137" cy="2669509"/>
            <wp:effectExtent l="0" t="0" r="0" b="0"/>
            <wp:docPr id="30" name="image65.png" descr="Macintosh HD:Users:matthutton:Documents:system architecture.png"/>
            <wp:cNvGraphicFramePr/>
            <a:graphic xmlns:a="http://schemas.openxmlformats.org/drawingml/2006/main">
              <a:graphicData uri="http://schemas.openxmlformats.org/drawingml/2006/picture">
                <pic:pic xmlns:pic="http://schemas.openxmlformats.org/drawingml/2006/picture">
                  <pic:nvPicPr>
                    <pic:cNvPr id="0" name="image65.png" descr="Macintosh HD:Users:matthutton:Documents:system architecture.png"/>
                    <pic:cNvPicPr preferRelativeResize="0"/>
                  </pic:nvPicPr>
                  <pic:blipFill>
                    <a:blip r:embed="rId12"/>
                    <a:srcRect/>
                    <a:stretch>
                      <a:fillRect/>
                    </a:stretch>
                  </pic:blipFill>
                  <pic:spPr>
                    <a:xfrm>
                      <a:off x="0" y="0"/>
                      <a:ext cx="6047137" cy="2669509"/>
                    </a:xfrm>
                    <a:prstGeom prst="rect">
                      <a:avLst/>
                    </a:prstGeom>
                    <a:ln/>
                  </pic:spPr>
                </pic:pic>
              </a:graphicData>
            </a:graphic>
          </wp:inline>
        </w:drawing>
      </w:r>
    </w:p>
    <w:p w14:paraId="61E748ED" w14:textId="77777777" w:rsidR="00E8330D" w:rsidRDefault="00E8330D">
      <w:pPr>
        <w:pStyle w:val="normal0"/>
      </w:pPr>
    </w:p>
    <w:p w14:paraId="00E59AFF" w14:textId="77777777" w:rsidR="00E8330D" w:rsidRDefault="00C1216B">
      <w:pPr>
        <w:pStyle w:val="Heading2"/>
        <w:widowControl/>
        <w:numPr>
          <w:ilvl w:val="1"/>
          <w:numId w:val="2"/>
        </w:numPr>
        <w:spacing w:before="80" w:after="80"/>
        <w:ind w:hanging="576"/>
      </w:pPr>
      <w:bookmarkStart w:id="8" w:name="_4d34og8" w:colFirst="0" w:colLast="0"/>
      <w:bookmarkEnd w:id="8"/>
      <w:r>
        <w:t>Functional system overview</w:t>
      </w:r>
    </w:p>
    <w:p w14:paraId="0377D586" w14:textId="77777777" w:rsidR="00E8330D" w:rsidRDefault="00C1216B">
      <w:pPr>
        <w:pStyle w:val="Heading3"/>
        <w:numPr>
          <w:ilvl w:val="2"/>
          <w:numId w:val="2"/>
        </w:numPr>
        <w:ind w:hanging="720"/>
      </w:pPr>
      <w:bookmarkStart w:id="9" w:name="_2s8eyo1" w:colFirst="0" w:colLast="0"/>
      <w:bookmarkEnd w:id="9"/>
      <w:r>
        <w:t>Data processing framework</w:t>
      </w:r>
    </w:p>
    <w:p w14:paraId="27472197" w14:textId="77777777" w:rsidR="00E8330D" w:rsidRDefault="00C1216B">
      <w:pPr>
        <w:pStyle w:val="normal0"/>
      </w:pPr>
      <w:proofErr w:type="spellStart"/>
      <w:r>
        <w:t>Kylo</w:t>
      </w:r>
      <w:proofErr w:type="spellEnd"/>
      <w:r>
        <w:t xml:space="preserve"> provides support for the following pipelines functions:</w:t>
      </w:r>
    </w:p>
    <w:p w14:paraId="6EE06DC2" w14:textId="77777777" w:rsidR="00E8330D" w:rsidRDefault="00C1216B">
      <w:pPr>
        <w:pStyle w:val="normal0"/>
        <w:numPr>
          <w:ilvl w:val="0"/>
          <w:numId w:val="1"/>
        </w:numPr>
        <w:ind w:hanging="360"/>
      </w:pPr>
      <w:r>
        <w:t xml:space="preserve"> </w:t>
      </w:r>
      <w:proofErr w:type="gramStart"/>
      <w:r>
        <w:t>pipeline</w:t>
      </w:r>
      <w:proofErr w:type="gramEnd"/>
      <w:r>
        <w:t xml:space="preserve"> definition</w:t>
      </w:r>
    </w:p>
    <w:p w14:paraId="32DFAC77" w14:textId="77777777" w:rsidR="00E8330D" w:rsidRDefault="00C1216B">
      <w:pPr>
        <w:pStyle w:val="normal0"/>
        <w:numPr>
          <w:ilvl w:val="0"/>
          <w:numId w:val="1"/>
        </w:numPr>
        <w:ind w:hanging="360"/>
      </w:pPr>
      <w:r>
        <w:t xml:space="preserve"> </w:t>
      </w:r>
      <w:proofErr w:type="gramStart"/>
      <w:r>
        <w:t>pipeline</w:t>
      </w:r>
      <w:proofErr w:type="gramEnd"/>
      <w:r>
        <w:t xml:space="preserve"> deployment</w:t>
      </w:r>
    </w:p>
    <w:p w14:paraId="49E83290" w14:textId="77777777" w:rsidR="00E8330D" w:rsidRDefault="00C1216B">
      <w:pPr>
        <w:pStyle w:val="normal0"/>
        <w:numPr>
          <w:ilvl w:val="0"/>
          <w:numId w:val="1"/>
        </w:numPr>
        <w:ind w:hanging="360"/>
      </w:pPr>
      <w:r>
        <w:t xml:space="preserve"> </w:t>
      </w:r>
      <w:proofErr w:type="gramStart"/>
      <w:r>
        <w:t>pipeline</w:t>
      </w:r>
      <w:proofErr w:type="gramEnd"/>
      <w:r>
        <w:t xml:space="preserve"> execution</w:t>
      </w:r>
    </w:p>
    <w:p w14:paraId="6BE89647" w14:textId="77777777" w:rsidR="00E8330D" w:rsidRDefault="00C1216B">
      <w:pPr>
        <w:pStyle w:val="normal0"/>
        <w:numPr>
          <w:ilvl w:val="0"/>
          <w:numId w:val="1"/>
        </w:numPr>
        <w:ind w:hanging="360"/>
      </w:pPr>
      <w:r>
        <w:t xml:space="preserve"> </w:t>
      </w:r>
      <w:proofErr w:type="gramStart"/>
      <w:r>
        <w:t>pipeline</w:t>
      </w:r>
      <w:proofErr w:type="gramEnd"/>
      <w:r>
        <w:t xml:space="preserve"> management </w:t>
      </w:r>
    </w:p>
    <w:p w14:paraId="54DA0512" w14:textId="77777777" w:rsidR="00E8330D" w:rsidRDefault="00C1216B">
      <w:pPr>
        <w:pStyle w:val="normal0"/>
        <w:numPr>
          <w:ilvl w:val="0"/>
          <w:numId w:val="1"/>
        </w:numPr>
        <w:ind w:hanging="360"/>
      </w:pPr>
      <w:r>
        <w:t xml:space="preserve"> </w:t>
      </w:r>
      <w:proofErr w:type="gramStart"/>
      <w:r>
        <w:t>pipeline</w:t>
      </w:r>
      <w:proofErr w:type="gramEnd"/>
      <w:r>
        <w:t xml:space="preserve"> monitoring</w:t>
      </w:r>
    </w:p>
    <w:p w14:paraId="4B01774E" w14:textId="77777777" w:rsidR="00E8330D" w:rsidRDefault="00E8330D">
      <w:pPr>
        <w:pStyle w:val="normal0"/>
      </w:pPr>
    </w:p>
    <w:p w14:paraId="124AB72B" w14:textId="77777777" w:rsidR="00E8330D" w:rsidRDefault="00C1216B">
      <w:pPr>
        <w:pStyle w:val="Heading3"/>
        <w:numPr>
          <w:ilvl w:val="2"/>
          <w:numId w:val="2"/>
        </w:numPr>
        <w:ind w:hanging="720"/>
      </w:pPr>
      <w:bookmarkStart w:id="10" w:name="_17dp8vu" w:colFirst="0" w:colLast="0"/>
      <w:bookmarkEnd w:id="10"/>
      <w:proofErr w:type="spellStart"/>
      <w:r>
        <w:t>Microservices</w:t>
      </w:r>
      <w:proofErr w:type="spellEnd"/>
    </w:p>
    <w:p w14:paraId="57619934" w14:textId="77777777" w:rsidR="00E8330D" w:rsidRDefault="00C1216B">
      <w:pPr>
        <w:pStyle w:val="normal0"/>
      </w:pPr>
      <w:r>
        <w:t xml:space="preserve">The </w:t>
      </w:r>
      <w:proofErr w:type="spellStart"/>
      <w:r>
        <w:t>microservices</w:t>
      </w:r>
      <w:proofErr w:type="spellEnd"/>
      <w:r>
        <w:t xml:space="preserve"> are materialized in a string of containerized </w:t>
      </w:r>
      <w:proofErr w:type="spellStart"/>
      <w:r>
        <w:t>executables</w:t>
      </w:r>
      <w:proofErr w:type="spellEnd"/>
      <w:r>
        <w:t xml:space="preserve">.   These services are generated, developed and orchestrated through </w:t>
      </w:r>
      <w:proofErr w:type="spellStart"/>
      <w:r>
        <w:t>Kylo</w:t>
      </w:r>
      <w:proofErr w:type="spellEnd"/>
      <w:r>
        <w:t xml:space="preserve"> (</w:t>
      </w:r>
      <w:proofErr w:type="spellStart"/>
      <w:r>
        <w:t>Kylo</w:t>
      </w:r>
      <w:proofErr w:type="spellEnd"/>
      <w:r>
        <w:t xml:space="preserve"> + </w:t>
      </w:r>
      <w:r>
        <w:t xml:space="preserve">Apache </w:t>
      </w:r>
      <w:proofErr w:type="spellStart"/>
      <w:r>
        <w:t>NiFi</w:t>
      </w:r>
      <w:proofErr w:type="spellEnd"/>
      <w:r>
        <w:t>).   Each will need to link up with a Providence Service</w:t>
      </w:r>
    </w:p>
    <w:p w14:paraId="563F3CA7" w14:textId="77777777" w:rsidR="00E8330D" w:rsidRDefault="00C1216B">
      <w:pPr>
        <w:pStyle w:val="normal0"/>
        <w:numPr>
          <w:ilvl w:val="0"/>
          <w:numId w:val="1"/>
        </w:numPr>
        <w:ind w:hanging="360"/>
        <w:rPr>
          <w:b/>
        </w:rPr>
      </w:pPr>
      <w:r>
        <w:rPr>
          <w:b/>
        </w:rPr>
        <w:t xml:space="preserve">Provenance: </w:t>
      </w:r>
    </w:p>
    <w:p w14:paraId="5306A790" w14:textId="77777777" w:rsidR="00E8330D" w:rsidRDefault="00C1216B">
      <w:pPr>
        <w:pStyle w:val="normal0"/>
        <w:numPr>
          <w:ilvl w:val="0"/>
          <w:numId w:val="12"/>
        </w:numPr>
        <w:tabs>
          <w:tab w:val="left" w:pos="720"/>
        </w:tabs>
        <w:ind w:hanging="360"/>
      </w:pPr>
      <w:r>
        <w:t>All services are responsible for sending provenance or trace messages to an external/pluggable provenance system. Provenance messages are a step above basic logging in that th</w:t>
      </w:r>
      <w:r>
        <w:t xml:space="preserve">ey will be </w:t>
      </w:r>
      <w:proofErr w:type="gramStart"/>
      <w:r>
        <w:t>more well</w:t>
      </w:r>
      <w:proofErr w:type="gramEnd"/>
      <w:r>
        <w:t xml:space="preserve"> defined (what should be logged) and they will be collected by a central provenance system.</w:t>
      </w:r>
    </w:p>
    <w:p w14:paraId="4157116F" w14:textId="77777777" w:rsidR="00E8330D" w:rsidRDefault="00C1216B">
      <w:pPr>
        <w:pStyle w:val="normal0"/>
        <w:numPr>
          <w:ilvl w:val="0"/>
          <w:numId w:val="12"/>
        </w:numPr>
        <w:tabs>
          <w:tab w:val="left" w:pos="720"/>
        </w:tabs>
        <w:ind w:hanging="360"/>
      </w:pPr>
      <w:r>
        <w:t xml:space="preserve">The Provenance Service collects provenance messages posted by the ingestion </w:t>
      </w:r>
      <w:proofErr w:type="spellStart"/>
      <w:r>
        <w:t>microservices</w:t>
      </w:r>
      <w:proofErr w:type="spellEnd"/>
      <w:r>
        <w:t xml:space="preserve"> and persists the messages for traceability and obtaini</w:t>
      </w:r>
      <w:r>
        <w:t>ng lineage of a message through the various services. The Provenance Service consists of two components: Provenance Persistence and Provenance Query Service.</w:t>
      </w:r>
    </w:p>
    <w:p w14:paraId="4444AC29" w14:textId="77777777" w:rsidR="00E8330D" w:rsidRDefault="00C1216B">
      <w:pPr>
        <w:pStyle w:val="normal0"/>
        <w:numPr>
          <w:ilvl w:val="0"/>
          <w:numId w:val="12"/>
        </w:numPr>
        <w:tabs>
          <w:tab w:val="left" w:pos="720"/>
        </w:tabs>
        <w:ind w:hanging="360"/>
      </w:pPr>
      <w:r>
        <w:lastRenderedPageBreak/>
        <w:t xml:space="preserve">The Provenance Persistence Service is a </w:t>
      </w:r>
      <w:proofErr w:type="spellStart"/>
      <w:r>
        <w:t>microservice</w:t>
      </w:r>
      <w:proofErr w:type="spellEnd"/>
      <w:r>
        <w:t xml:space="preserve"> that reads the messages posted by the ingesti</w:t>
      </w:r>
      <w:r>
        <w:t xml:space="preserve">on </w:t>
      </w:r>
      <w:proofErr w:type="spellStart"/>
      <w:r>
        <w:t>microservice</w:t>
      </w:r>
      <w:proofErr w:type="spellEnd"/>
      <w:r>
        <w:t xml:space="preserve"> and persists them to </w:t>
      </w:r>
      <w:proofErr w:type="spellStart"/>
      <w:r>
        <w:t>Elasticsearch</w:t>
      </w:r>
      <w:proofErr w:type="spellEnd"/>
      <w:r>
        <w:t>.</w:t>
      </w:r>
    </w:p>
    <w:p w14:paraId="198D7CC2" w14:textId="77777777" w:rsidR="00E8330D" w:rsidRDefault="00C1216B">
      <w:pPr>
        <w:pStyle w:val="normal0"/>
        <w:numPr>
          <w:ilvl w:val="0"/>
          <w:numId w:val="12"/>
        </w:numPr>
        <w:tabs>
          <w:tab w:val="left" w:pos="720"/>
        </w:tabs>
        <w:ind w:hanging="360"/>
      </w:pPr>
      <w:r>
        <w:t xml:space="preserve">The Provenance Query Service is a </w:t>
      </w:r>
      <w:proofErr w:type="spellStart"/>
      <w:r>
        <w:t>microservice</w:t>
      </w:r>
      <w:proofErr w:type="spellEnd"/>
      <w:r>
        <w:t xml:space="preserve"> that responds to user queries on data traceability by searching </w:t>
      </w:r>
      <w:proofErr w:type="spellStart"/>
      <w:r>
        <w:t>Elasticsearch</w:t>
      </w:r>
      <w:proofErr w:type="spellEnd"/>
      <w:r>
        <w:t>.</w:t>
      </w:r>
    </w:p>
    <w:p w14:paraId="63F7EC7A" w14:textId="77777777" w:rsidR="00E8330D" w:rsidRDefault="00C1216B">
      <w:pPr>
        <w:pStyle w:val="Heading4"/>
        <w:numPr>
          <w:ilvl w:val="3"/>
          <w:numId w:val="2"/>
        </w:numPr>
        <w:ind w:hanging="864"/>
      </w:pPr>
      <w:bookmarkStart w:id="11" w:name="_ih6v3utk3hu7" w:colFirst="0" w:colLast="0"/>
      <w:bookmarkEnd w:id="11"/>
      <w:r>
        <w:t xml:space="preserve">Ingestion framework </w:t>
      </w:r>
    </w:p>
    <w:p w14:paraId="3937E188" w14:textId="77777777" w:rsidR="00E8330D" w:rsidRDefault="00C1216B">
      <w:pPr>
        <w:pStyle w:val="normal0"/>
      </w:pPr>
      <w:r>
        <w:t>The Ingestion framework supports reception and storage of</w:t>
      </w:r>
      <w:r>
        <w:t xml:space="preserve"> incoming data files to a “landing zone” from which it is available for processing. The framework consists of several </w:t>
      </w:r>
      <w:proofErr w:type="spellStart"/>
      <w:r>
        <w:t>microservices</w:t>
      </w:r>
      <w:proofErr w:type="spellEnd"/>
      <w:r>
        <w:t>:</w:t>
      </w:r>
    </w:p>
    <w:p w14:paraId="2FD3F6BF" w14:textId="77777777" w:rsidR="00E8330D" w:rsidRDefault="00C1216B">
      <w:pPr>
        <w:pStyle w:val="normal0"/>
        <w:numPr>
          <w:ilvl w:val="0"/>
          <w:numId w:val="1"/>
        </w:numPr>
        <w:ind w:hanging="360"/>
        <w:rPr>
          <w:b/>
        </w:rPr>
      </w:pPr>
      <w:r>
        <w:rPr>
          <w:b/>
        </w:rPr>
        <w:t>Producer:</w:t>
      </w:r>
    </w:p>
    <w:p w14:paraId="71ADDD24" w14:textId="77777777" w:rsidR="00E8330D" w:rsidRDefault="00C1216B">
      <w:pPr>
        <w:pStyle w:val="normal0"/>
        <w:numPr>
          <w:ilvl w:val="0"/>
          <w:numId w:val="12"/>
        </w:numPr>
        <w:tabs>
          <w:tab w:val="left" w:pos="720"/>
        </w:tabs>
        <w:ind w:hanging="360"/>
      </w:pPr>
      <w:r>
        <w:t>Source Data systems are the entry point for all data that is to be ingested. Source Producers will be developed t</w:t>
      </w:r>
      <w:r>
        <w:t>o extract and to post their data sets and/or requests to transfer data sets. It receives data in a variety of formats (</w:t>
      </w:r>
      <w:r>
        <w:t>for example:</w:t>
      </w:r>
      <w:r>
        <w:t xml:space="preserve"> XML, CSV, binary, or by URI reference) through a variety of protocols (</w:t>
      </w:r>
      <w:r>
        <w:t>for example:</w:t>
      </w:r>
      <w:r>
        <w:t xml:space="preserve"> HTTP/REST, SFTP Kafka/JSON).</w:t>
      </w:r>
    </w:p>
    <w:p w14:paraId="3609B387" w14:textId="77777777" w:rsidR="00E8330D" w:rsidRDefault="00C1216B">
      <w:pPr>
        <w:pStyle w:val="normal0"/>
        <w:numPr>
          <w:ilvl w:val="0"/>
          <w:numId w:val="12"/>
        </w:numPr>
        <w:tabs>
          <w:tab w:val="left" w:pos="720"/>
        </w:tabs>
        <w:ind w:hanging="360"/>
      </w:pPr>
      <w:r>
        <w:t>In addition</w:t>
      </w:r>
      <w:r>
        <w:t xml:space="preserve"> to extracting payload information from the source systems to the Landing Zone, each producer instance extracts metadata relating to the request. Further, data type and validation classification information is </w:t>
      </w:r>
      <w:r>
        <w:t xml:space="preserve">also </w:t>
      </w:r>
      <w:proofErr w:type="gramStart"/>
      <w:r>
        <w:t xml:space="preserve">extracted </w:t>
      </w:r>
      <w:r>
        <w:t xml:space="preserve"> if</w:t>
      </w:r>
      <w:proofErr w:type="gramEnd"/>
      <w:r>
        <w:t xml:space="preserve"> it is part of the request U</w:t>
      </w:r>
      <w:r>
        <w:t>RI.</w:t>
      </w:r>
    </w:p>
    <w:p w14:paraId="2D3908DA" w14:textId="77777777" w:rsidR="00E8330D" w:rsidRDefault="00C1216B">
      <w:pPr>
        <w:pStyle w:val="normal0"/>
        <w:numPr>
          <w:ilvl w:val="0"/>
          <w:numId w:val="12"/>
        </w:numPr>
        <w:tabs>
          <w:tab w:val="left" w:pos="720"/>
        </w:tabs>
        <w:ind w:hanging="360"/>
      </w:pPr>
      <w:r>
        <w:t>Each Producer instance logs each request to “some enterprise providence service”. On completion of processing, if a failure occurred (</w:t>
      </w:r>
      <w:r>
        <w:t>for example:</w:t>
      </w:r>
      <w:r>
        <w:t xml:space="preserve"> the payload is missing information), the request is logged into the Exception Service. This is part of th</w:t>
      </w:r>
      <w:r>
        <w:t>e processing of ensuring full tracking of successful and failed processing.</w:t>
      </w:r>
    </w:p>
    <w:p w14:paraId="00155FA0" w14:textId="77777777" w:rsidR="00E8330D" w:rsidRDefault="00C1216B">
      <w:pPr>
        <w:pStyle w:val="normal0"/>
        <w:numPr>
          <w:ilvl w:val="0"/>
          <w:numId w:val="12"/>
        </w:numPr>
        <w:tabs>
          <w:tab w:val="left" w:pos="720"/>
        </w:tabs>
        <w:ind w:hanging="360"/>
      </w:pPr>
      <w:r>
        <w:t>Messages successfully processed are put into a standard Ingestion Framework message format for downstream processing. These messages are output to a message queue that is configura</w:t>
      </w:r>
      <w:r>
        <w:t xml:space="preserve">ble, that will be read by the next </w:t>
      </w:r>
      <w:proofErr w:type="spellStart"/>
      <w:r>
        <w:t>microservice</w:t>
      </w:r>
      <w:proofErr w:type="spellEnd"/>
      <w:r>
        <w:t xml:space="preserve"> in the ingestion workflow.</w:t>
      </w:r>
    </w:p>
    <w:p w14:paraId="4F023B17" w14:textId="77777777" w:rsidR="00E8330D" w:rsidRDefault="00C1216B">
      <w:pPr>
        <w:pStyle w:val="normal0"/>
        <w:numPr>
          <w:ilvl w:val="0"/>
          <w:numId w:val="1"/>
        </w:numPr>
        <w:ind w:hanging="360"/>
        <w:rPr>
          <w:b/>
        </w:rPr>
      </w:pPr>
      <w:r>
        <w:rPr>
          <w:b/>
        </w:rPr>
        <w:t>Consumer:</w:t>
      </w:r>
    </w:p>
    <w:p w14:paraId="23A1C384" w14:textId="77777777" w:rsidR="00E8330D" w:rsidRDefault="00C1216B">
      <w:pPr>
        <w:pStyle w:val="normal0"/>
        <w:numPr>
          <w:ilvl w:val="0"/>
          <w:numId w:val="12"/>
        </w:numPr>
        <w:tabs>
          <w:tab w:val="left" w:pos="720"/>
        </w:tabs>
        <w:ind w:hanging="360"/>
      </w:pPr>
      <w:r>
        <w:t>Consumer is a</w:t>
      </w:r>
      <w:r>
        <w:t xml:space="preserve"> simple, configurable, message-driven </w:t>
      </w:r>
      <w:proofErr w:type="spellStart"/>
      <w:r>
        <w:t>microservice</w:t>
      </w:r>
      <w:proofErr w:type="spellEnd"/>
      <w:r>
        <w:t xml:space="preserve"> for transferring data from point A to point B.</w:t>
      </w:r>
    </w:p>
    <w:p w14:paraId="0FD65E1F" w14:textId="77777777" w:rsidR="00E8330D" w:rsidRDefault="00C1216B">
      <w:pPr>
        <w:pStyle w:val="normal0"/>
        <w:numPr>
          <w:ilvl w:val="0"/>
          <w:numId w:val="12"/>
        </w:numPr>
        <w:tabs>
          <w:tab w:val="left" w:pos="720"/>
        </w:tabs>
        <w:ind w:hanging="360"/>
      </w:pPr>
      <w:r>
        <w:t>It stores data to long-term, durable storage for subsequent processing (Staging Zone).</w:t>
      </w:r>
    </w:p>
    <w:p w14:paraId="2DE58376" w14:textId="77777777" w:rsidR="00E8330D" w:rsidRDefault="00C1216B">
      <w:pPr>
        <w:pStyle w:val="normal0"/>
        <w:numPr>
          <w:ilvl w:val="0"/>
          <w:numId w:val="12"/>
        </w:numPr>
        <w:tabs>
          <w:tab w:val="left" w:pos="720"/>
        </w:tabs>
        <w:ind w:hanging="360"/>
      </w:pPr>
      <w:r>
        <w:t>The Consumer Service (</w:t>
      </w:r>
      <w:proofErr w:type="spellStart"/>
      <w:r>
        <w:t>NiFi</w:t>
      </w:r>
      <w:proofErr w:type="spellEnd"/>
      <w:r>
        <w:t xml:space="preserve"> processor</w:t>
      </w:r>
      <w:proofErr w:type="gramStart"/>
      <w:r>
        <w:t>)  listens</w:t>
      </w:r>
      <w:proofErr w:type="gramEnd"/>
      <w:r>
        <w:t xml:space="preserve"> for requests on an inbound queue. Each message represents a request to copy a blob (payload of data) from a source locatio</w:t>
      </w:r>
      <w:r>
        <w:t>n to a target location. The source and target locations are configurable The specific process for determining the source blob name and the destination blob name from the metadata request are also configurable via the transfer service plugins.</w:t>
      </w:r>
    </w:p>
    <w:p w14:paraId="58F1022F" w14:textId="77777777" w:rsidR="00E8330D" w:rsidRDefault="00C1216B">
      <w:pPr>
        <w:pStyle w:val="normal0"/>
        <w:numPr>
          <w:ilvl w:val="0"/>
          <w:numId w:val="12"/>
        </w:numPr>
        <w:tabs>
          <w:tab w:val="left" w:pos="720"/>
        </w:tabs>
        <w:ind w:hanging="360"/>
      </w:pPr>
      <w:r>
        <w:t>After success</w:t>
      </w:r>
      <w:r>
        <w:t>ful completion of the copy from the source location to staging zone and the archive zone, the consumer service posts a new message on the configured outbound queue as a notification to any interested parties to indicate that the resource is available in th</w:t>
      </w:r>
      <w:r>
        <w:t>e new location.</w:t>
      </w:r>
    </w:p>
    <w:p w14:paraId="30EDA762" w14:textId="77777777" w:rsidR="00E8330D" w:rsidRDefault="00C1216B">
      <w:pPr>
        <w:pStyle w:val="normal0"/>
        <w:numPr>
          <w:ilvl w:val="0"/>
          <w:numId w:val="1"/>
        </w:numPr>
        <w:ind w:hanging="360"/>
        <w:rPr>
          <w:b/>
        </w:rPr>
      </w:pPr>
      <w:r>
        <w:rPr>
          <w:b/>
        </w:rPr>
        <w:t>Checkpoint:</w:t>
      </w:r>
    </w:p>
    <w:p w14:paraId="283B1A11" w14:textId="77777777" w:rsidR="00E8330D" w:rsidRDefault="00C1216B">
      <w:pPr>
        <w:pStyle w:val="normal0"/>
        <w:numPr>
          <w:ilvl w:val="1"/>
          <w:numId w:val="1"/>
        </w:numPr>
        <w:ind w:left="1170" w:hanging="360"/>
      </w:pPr>
      <w:r>
        <w:t xml:space="preserve">Checkpoint service is a </w:t>
      </w:r>
      <w:proofErr w:type="spellStart"/>
      <w:r>
        <w:t>microservice</w:t>
      </w:r>
      <w:proofErr w:type="spellEnd"/>
      <w:r>
        <w:t xml:space="preserve"> that updates and conveys the outcome of the processing of an Ingestion F) to the Provenance service. Both successful and failed processing IMF </w:t>
      </w:r>
      <w:proofErr w:type="gramStart"/>
      <w:r>
        <w:t>notify</w:t>
      </w:r>
      <w:proofErr w:type="gramEnd"/>
      <w:r>
        <w:t xml:space="preserve"> the Checkpoint service. Checkpoint update</w:t>
      </w:r>
      <w:r>
        <w:t>s the IMF (see Checkpoint IMF classification below) and post</w:t>
      </w:r>
      <w:r>
        <w:t>s</w:t>
      </w:r>
      <w:r>
        <w:t xml:space="preserve"> the updated message to Checkpoint outbound Provenance service's message queue.</w:t>
      </w:r>
    </w:p>
    <w:p w14:paraId="7E63D23E" w14:textId="77777777" w:rsidR="00E8330D" w:rsidRDefault="00C1216B">
      <w:pPr>
        <w:pStyle w:val="normal0"/>
        <w:numPr>
          <w:ilvl w:val="1"/>
          <w:numId w:val="1"/>
        </w:numPr>
        <w:ind w:hanging="360"/>
      </w:pPr>
      <w:r>
        <w:t>Checkpoint service currently supports configurations for the ingestion pipeline and for the Data Processing Framewo</w:t>
      </w:r>
      <w:r>
        <w:t>rk (DPF).</w:t>
      </w:r>
    </w:p>
    <w:p w14:paraId="56858D15" w14:textId="77777777" w:rsidR="00E8330D" w:rsidRDefault="00C1216B">
      <w:pPr>
        <w:pStyle w:val="normal0"/>
        <w:numPr>
          <w:ilvl w:val="1"/>
          <w:numId w:val="1"/>
        </w:numPr>
        <w:ind w:hanging="360"/>
      </w:pPr>
      <w:r>
        <w:lastRenderedPageBreak/>
        <w:t>For ingestion pipeline processing Checkpoint service listens for messages on an inbound message queue and posts modifications to the IMF to the outbound Provenance and Regulator message queues.</w:t>
      </w:r>
    </w:p>
    <w:p w14:paraId="5C824282" w14:textId="77777777" w:rsidR="00E8330D" w:rsidRDefault="00C1216B">
      <w:pPr>
        <w:pStyle w:val="normal0"/>
        <w:numPr>
          <w:ilvl w:val="1"/>
          <w:numId w:val="1"/>
        </w:numPr>
        <w:ind w:hanging="360"/>
      </w:pPr>
      <w:r>
        <w:t>For the Data Processing Framework (DPF) configuratio</w:t>
      </w:r>
      <w:r>
        <w:t xml:space="preserve">ns, </w:t>
      </w:r>
      <w:proofErr w:type="gramStart"/>
      <w:r>
        <w:t xml:space="preserve">messages are posted to Checkpoint's secure HTTPS endpoint by </w:t>
      </w:r>
      <w:proofErr w:type="spellStart"/>
      <w:r>
        <w:t>Kylo</w:t>
      </w:r>
      <w:proofErr w:type="spellEnd"/>
      <w:r>
        <w:t>, as well as the aforementioned outbound queues</w:t>
      </w:r>
      <w:proofErr w:type="gramEnd"/>
      <w:r>
        <w:t>.</w:t>
      </w:r>
    </w:p>
    <w:p w14:paraId="0C3E53F0" w14:textId="77777777" w:rsidR="00E8330D" w:rsidRDefault="00C1216B">
      <w:pPr>
        <w:pStyle w:val="Heading4"/>
        <w:numPr>
          <w:ilvl w:val="3"/>
          <w:numId w:val="2"/>
        </w:numPr>
        <w:ind w:hanging="864"/>
      </w:pPr>
      <w:bookmarkStart w:id="12" w:name="_jb7hkxmp5kv5" w:colFirst="0" w:colLast="0"/>
      <w:bookmarkEnd w:id="12"/>
      <w:r>
        <w:t>Processing Framework</w:t>
      </w:r>
    </w:p>
    <w:p w14:paraId="4E26E871" w14:textId="77777777" w:rsidR="00E8330D" w:rsidRDefault="00C1216B">
      <w:pPr>
        <w:pStyle w:val="normal0"/>
      </w:pPr>
      <w:r>
        <w:t>This framework is responsible for validating the data, parsing and converting it to a Relational Format, and adding a</w:t>
      </w:r>
      <w:r>
        <w:t xml:space="preserve"> Hive Schema to it.</w:t>
      </w:r>
    </w:p>
    <w:p w14:paraId="45B0111D" w14:textId="77777777" w:rsidR="00E8330D" w:rsidRDefault="00C1216B">
      <w:pPr>
        <w:pStyle w:val="normal0"/>
        <w:numPr>
          <w:ilvl w:val="0"/>
          <w:numId w:val="1"/>
        </w:numPr>
        <w:ind w:hanging="360"/>
        <w:rPr>
          <w:b/>
        </w:rPr>
      </w:pPr>
      <w:r>
        <w:rPr>
          <w:b/>
        </w:rPr>
        <w:t xml:space="preserve">Validate: </w:t>
      </w:r>
    </w:p>
    <w:p w14:paraId="0E8D6C1E" w14:textId="77777777" w:rsidR="00E8330D" w:rsidRDefault="00C1216B">
      <w:pPr>
        <w:pStyle w:val="normal0"/>
        <w:numPr>
          <w:ilvl w:val="0"/>
          <w:numId w:val="12"/>
        </w:numPr>
        <w:tabs>
          <w:tab w:val="left" w:pos="720"/>
        </w:tabs>
        <w:ind w:hanging="360"/>
      </w:pPr>
      <w:r>
        <w:t>Validation determines if data has any exceptions and pushes validated data to the core zone.</w:t>
      </w:r>
    </w:p>
    <w:p w14:paraId="6279618F" w14:textId="77777777" w:rsidR="00E8330D" w:rsidRDefault="00C1216B">
      <w:pPr>
        <w:pStyle w:val="normal0"/>
        <w:numPr>
          <w:ilvl w:val="0"/>
          <w:numId w:val="12"/>
        </w:numPr>
        <w:tabs>
          <w:tab w:val="left" w:pos="720"/>
        </w:tabs>
        <w:ind w:hanging="360"/>
      </w:pPr>
      <w:r>
        <w:t xml:space="preserve">Exception service is a </w:t>
      </w:r>
      <w:proofErr w:type="spellStart"/>
      <w:r>
        <w:t>microservice</w:t>
      </w:r>
      <w:proofErr w:type="spellEnd"/>
      <w:r>
        <w:t xml:space="preserve"> indicating that an error occurred and conveys the error to the Checkpoint and Provenance service</w:t>
      </w:r>
      <w:r>
        <w:t xml:space="preserve">s. When an ingestion step fails, </w:t>
      </w:r>
      <w:proofErr w:type="gramStart"/>
      <w:r>
        <w:t>the  message</w:t>
      </w:r>
      <w:proofErr w:type="gramEnd"/>
      <w:r>
        <w:t xml:space="preserve"> is posted on the inbound Exception service queue, and then the Exception service posts the update. </w:t>
      </w:r>
    </w:p>
    <w:p w14:paraId="65A0A0A9" w14:textId="77777777" w:rsidR="00E8330D" w:rsidRDefault="00C1216B">
      <w:pPr>
        <w:pStyle w:val="normal0"/>
        <w:numPr>
          <w:ilvl w:val="0"/>
          <w:numId w:val="12"/>
        </w:numPr>
        <w:tabs>
          <w:tab w:val="left" w:pos="720"/>
        </w:tabs>
        <w:ind w:hanging="360"/>
      </w:pPr>
      <w:r>
        <w:t>Exception service currently supports configurations for the ingestion pipeline.</w:t>
      </w:r>
    </w:p>
    <w:p w14:paraId="5E405AF2" w14:textId="77777777" w:rsidR="00E8330D" w:rsidRDefault="00C1216B">
      <w:pPr>
        <w:pStyle w:val="normal0"/>
        <w:numPr>
          <w:ilvl w:val="0"/>
          <w:numId w:val="12"/>
        </w:numPr>
        <w:tabs>
          <w:tab w:val="left" w:pos="720"/>
        </w:tabs>
        <w:ind w:hanging="360"/>
      </w:pPr>
      <w:r>
        <w:t>For ingestion pipeline process</w:t>
      </w:r>
      <w:r>
        <w:t xml:space="preserve">ing, the Exception service listens for messages on an inbound message queue and posts modifications to the Provenance message queues as well as the secure HTTPS endpoint for </w:t>
      </w:r>
      <w:proofErr w:type="spellStart"/>
      <w:r>
        <w:t>Kylo</w:t>
      </w:r>
      <w:proofErr w:type="spellEnd"/>
      <w:r>
        <w:t>.</w:t>
      </w:r>
    </w:p>
    <w:p w14:paraId="65EDD0CD" w14:textId="77777777" w:rsidR="00E8330D" w:rsidRDefault="00C1216B">
      <w:pPr>
        <w:pStyle w:val="normal0"/>
        <w:numPr>
          <w:ilvl w:val="0"/>
          <w:numId w:val="1"/>
        </w:numPr>
        <w:ind w:hanging="360"/>
        <w:rPr>
          <w:b/>
        </w:rPr>
      </w:pPr>
      <w:r>
        <w:rPr>
          <w:b/>
        </w:rPr>
        <w:t xml:space="preserve">Flatten &amp; Schema: </w:t>
      </w:r>
    </w:p>
    <w:p w14:paraId="6F702EF9" w14:textId="77777777" w:rsidR="00E8330D" w:rsidRDefault="00C1216B">
      <w:pPr>
        <w:pStyle w:val="normal0"/>
        <w:numPr>
          <w:ilvl w:val="0"/>
          <w:numId w:val="12"/>
        </w:numPr>
        <w:tabs>
          <w:tab w:val="left" w:pos="720"/>
        </w:tabs>
        <w:ind w:hanging="360"/>
      </w:pPr>
      <w:r>
        <w:t>The flattening process parses the data (XML unbundling, o</w:t>
      </w:r>
      <w:r>
        <w:t>r mapping of text fields and keys) and puts the fields into Hive columns with hive data types (because Spark reads Hive Tables faster).</w:t>
      </w:r>
    </w:p>
    <w:p w14:paraId="3DC6F2E1" w14:textId="77777777" w:rsidR="00E8330D" w:rsidRDefault="00C1216B">
      <w:pPr>
        <w:pStyle w:val="normal0"/>
        <w:numPr>
          <w:ilvl w:val="0"/>
          <w:numId w:val="12"/>
        </w:numPr>
        <w:tabs>
          <w:tab w:val="left" w:pos="720"/>
        </w:tabs>
        <w:ind w:hanging="360"/>
      </w:pPr>
      <w:r>
        <w:t>This c</w:t>
      </w:r>
      <w:r>
        <w:t>reates the new Hive Schema.</w:t>
      </w:r>
    </w:p>
    <w:p w14:paraId="14607549" w14:textId="77777777" w:rsidR="00E8330D" w:rsidRDefault="00C1216B">
      <w:pPr>
        <w:pStyle w:val="normal0"/>
        <w:numPr>
          <w:ilvl w:val="0"/>
          <w:numId w:val="12"/>
        </w:numPr>
        <w:tabs>
          <w:tab w:val="left" w:pos="720"/>
        </w:tabs>
        <w:ind w:hanging="360"/>
      </w:pPr>
      <w:r>
        <w:t xml:space="preserve">If exceptions occur, interfacing is with the same exception service identified in Validate, and the same processes </w:t>
      </w:r>
      <w:r>
        <w:t>are</w:t>
      </w:r>
      <w:r>
        <w:t xml:space="preserve"> followed.</w:t>
      </w:r>
    </w:p>
    <w:p w14:paraId="5380394D" w14:textId="77777777" w:rsidR="00E8330D" w:rsidRDefault="00C1216B">
      <w:pPr>
        <w:pStyle w:val="Heading4"/>
        <w:numPr>
          <w:ilvl w:val="3"/>
          <w:numId w:val="2"/>
        </w:numPr>
        <w:ind w:hanging="864"/>
      </w:pPr>
      <w:bookmarkStart w:id="13" w:name="_awhi038wf8fx" w:colFirst="0" w:colLast="0"/>
      <w:bookmarkEnd w:id="13"/>
      <w:r>
        <w:t>Access Framework</w:t>
      </w:r>
    </w:p>
    <w:p w14:paraId="79231942" w14:textId="77777777" w:rsidR="00E8330D" w:rsidRDefault="00C1216B">
      <w:pPr>
        <w:pStyle w:val="normal0"/>
      </w:pPr>
      <w:r>
        <w:t>This framework is responsible for validating the data, parsing and converting it to a Relational Format, and t</w:t>
      </w:r>
      <w:r>
        <w:t>hen adding a Hive Schema to it.</w:t>
      </w:r>
    </w:p>
    <w:p w14:paraId="528CF475" w14:textId="77777777" w:rsidR="00E8330D" w:rsidRDefault="00C1216B">
      <w:pPr>
        <w:pStyle w:val="normal0"/>
        <w:numPr>
          <w:ilvl w:val="0"/>
          <w:numId w:val="1"/>
        </w:numPr>
        <w:ind w:hanging="360"/>
        <w:rPr>
          <w:b/>
        </w:rPr>
      </w:pPr>
      <w:r>
        <w:rPr>
          <w:b/>
        </w:rPr>
        <w:t xml:space="preserve">Transform: </w:t>
      </w:r>
    </w:p>
    <w:p w14:paraId="048B1389" w14:textId="77777777" w:rsidR="00E8330D" w:rsidRDefault="00C1216B">
      <w:pPr>
        <w:pStyle w:val="normal0"/>
        <w:numPr>
          <w:ilvl w:val="0"/>
          <w:numId w:val="12"/>
        </w:numPr>
        <w:tabs>
          <w:tab w:val="left" w:pos="720"/>
        </w:tabs>
        <w:ind w:hanging="360"/>
      </w:pPr>
      <w:r>
        <w:t xml:space="preserve">Transformation Services in this example is for future use and is not part of the scope beyond the processing framework identified above.   </w:t>
      </w:r>
    </w:p>
    <w:p w14:paraId="667918E1" w14:textId="77777777" w:rsidR="00E8330D" w:rsidRDefault="00C1216B">
      <w:pPr>
        <w:pStyle w:val="normal0"/>
        <w:numPr>
          <w:ilvl w:val="0"/>
          <w:numId w:val="12"/>
        </w:numPr>
        <w:tabs>
          <w:tab w:val="left" w:pos="720"/>
        </w:tabs>
        <w:ind w:hanging="360"/>
      </w:pPr>
      <w:r>
        <w:t xml:space="preserve">Conceptually, data mappings can be generated with </w:t>
      </w:r>
      <w:proofErr w:type="spellStart"/>
      <w:r>
        <w:t>NiFi</w:t>
      </w:r>
      <w:proofErr w:type="spellEnd"/>
      <w:r>
        <w:t xml:space="preserve"> and executed and monitored by </w:t>
      </w:r>
      <w:proofErr w:type="spellStart"/>
      <w:r>
        <w:t>Kylo</w:t>
      </w:r>
      <w:proofErr w:type="spellEnd"/>
      <w:r>
        <w:t>.</w:t>
      </w:r>
    </w:p>
    <w:p w14:paraId="4EBC4CB9" w14:textId="77777777" w:rsidR="00E8330D" w:rsidRDefault="00C1216B">
      <w:pPr>
        <w:pStyle w:val="normal0"/>
        <w:numPr>
          <w:ilvl w:val="0"/>
          <w:numId w:val="1"/>
        </w:numPr>
        <w:ind w:hanging="360"/>
        <w:rPr>
          <w:b/>
        </w:rPr>
      </w:pPr>
      <w:r>
        <w:rPr>
          <w:b/>
        </w:rPr>
        <w:t xml:space="preserve">Application Views: </w:t>
      </w:r>
    </w:p>
    <w:p w14:paraId="28D83F02" w14:textId="77777777" w:rsidR="00E8330D" w:rsidRDefault="00C1216B">
      <w:pPr>
        <w:pStyle w:val="normal0"/>
        <w:numPr>
          <w:ilvl w:val="0"/>
          <w:numId w:val="12"/>
        </w:numPr>
        <w:tabs>
          <w:tab w:val="left" w:pos="720"/>
        </w:tabs>
        <w:ind w:hanging="360"/>
      </w:pPr>
      <w:r>
        <w:t xml:space="preserve">Hive/Presto Views should be created </w:t>
      </w:r>
      <w:r>
        <w:t>to</w:t>
      </w:r>
      <w:r>
        <w:t xml:space="preserve"> provide specific data access protections in addition to the other security measures being put in place (</w:t>
      </w:r>
      <w:r>
        <w:t xml:space="preserve">for example: </w:t>
      </w:r>
      <w:r>
        <w:t>Encrypted files in flight, Kerberos, Ranger</w:t>
      </w:r>
      <w:r>
        <w:t xml:space="preserve"> Policies and </w:t>
      </w:r>
      <w:proofErr w:type="spellStart"/>
      <w:r>
        <w:t>Vormetric</w:t>
      </w:r>
      <w:proofErr w:type="spellEnd"/>
      <w:r>
        <w:t xml:space="preserve"> Transparent Encryption</w:t>
      </w:r>
      <w:r>
        <w:t xml:space="preserve">, and </w:t>
      </w:r>
      <w:r>
        <w:t xml:space="preserve">Files at rest).  This limits what </w:t>
      </w:r>
      <w:proofErr w:type="gramStart"/>
      <w:r>
        <w:t>can be retrieved by individual users</w:t>
      </w:r>
      <w:proofErr w:type="gramEnd"/>
      <w:r>
        <w:t>.</w:t>
      </w:r>
    </w:p>
    <w:p w14:paraId="0AF5F57D" w14:textId="77777777" w:rsidR="00E8330D" w:rsidRDefault="00C1216B">
      <w:pPr>
        <w:pStyle w:val="normal0"/>
        <w:numPr>
          <w:ilvl w:val="0"/>
          <w:numId w:val="12"/>
        </w:numPr>
        <w:tabs>
          <w:tab w:val="left" w:pos="720"/>
        </w:tabs>
        <w:ind w:hanging="360"/>
      </w:pPr>
      <w:bookmarkStart w:id="14" w:name="_3rdcrjn" w:colFirst="0" w:colLast="0"/>
      <w:bookmarkEnd w:id="14"/>
      <w:r>
        <w:t>Semantic mapping to application specific requirements can also be generated here, which can represent logical mapping that occurs du</w:t>
      </w:r>
      <w:r>
        <w:t>ring access and not during the traditional ETL phase of processing.</w:t>
      </w:r>
    </w:p>
    <w:p w14:paraId="18D77402" w14:textId="77777777" w:rsidR="00E8330D" w:rsidRDefault="00C1216B">
      <w:pPr>
        <w:pStyle w:val="Heading2"/>
        <w:numPr>
          <w:ilvl w:val="1"/>
          <w:numId w:val="2"/>
        </w:numPr>
        <w:spacing w:before="240"/>
        <w:ind w:hanging="576"/>
      </w:pPr>
      <w:bookmarkStart w:id="15" w:name="_26in1rg" w:colFirst="0" w:colLast="0"/>
      <w:bookmarkEnd w:id="15"/>
      <w:r>
        <w:lastRenderedPageBreak/>
        <w:t>Introduction</w:t>
      </w:r>
    </w:p>
    <w:p w14:paraId="1C8A4207" w14:textId="77777777" w:rsidR="00E8330D" w:rsidRDefault="00C1216B">
      <w:pPr>
        <w:pStyle w:val="normal0"/>
      </w:pPr>
      <w:proofErr w:type="spellStart"/>
      <w:r>
        <w:t>Kylo</w:t>
      </w:r>
      <w:proofErr w:type="spellEnd"/>
      <w:r>
        <w:t xml:space="preserve"> is a software application that provides scheduling, monitoring, and control for data processing jobs. </w:t>
      </w:r>
      <w:proofErr w:type="spellStart"/>
      <w:r>
        <w:t>Kylo</w:t>
      </w:r>
      <w:proofErr w:type="spellEnd"/>
      <w:r>
        <w:t xml:space="preserve"> includes its own web-based interface intended for an Operations</w:t>
      </w:r>
      <w:r>
        <w:t xml:space="preserve"> user to visualize status of processing</w:t>
      </w:r>
      <w:r>
        <w:rPr>
          <w:sz w:val="16"/>
          <w:szCs w:val="16"/>
        </w:rPr>
        <w:t xml:space="preserve"> a</w:t>
      </w:r>
      <w:r>
        <w:t>nd assist with troubleshooting problems.</w:t>
      </w:r>
    </w:p>
    <w:p w14:paraId="7F13BD16" w14:textId="77777777" w:rsidR="00E8330D" w:rsidRDefault="00C1216B">
      <w:pPr>
        <w:pStyle w:val="normal0"/>
      </w:pPr>
      <w:r>
        <w:t>Please note, this Operations Guide is provided in its entirety, despite the fact that not all features may be utilized within a particular solution.</w:t>
      </w:r>
    </w:p>
    <w:p w14:paraId="3349FE30" w14:textId="77777777" w:rsidR="00E8330D" w:rsidRDefault="00C1216B">
      <w:pPr>
        <w:pStyle w:val="Heading2"/>
        <w:numPr>
          <w:ilvl w:val="1"/>
          <w:numId w:val="2"/>
        </w:numPr>
        <w:ind w:hanging="576"/>
      </w:pPr>
      <w:bookmarkStart w:id="16" w:name="_lnxbz9" w:colFirst="0" w:colLast="0"/>
      <w:bookmarkEnd w:id="16"/>
      <w:r>
        <w:t>Common Definitions</w:t>
      </w:r>
    </w:p>
    <w:p w14:paraId="38A94164" w14:textId="77777777" w:rsidR="00E8330D" w:rsidRDefault="00C1216B">
      <w:pPr>
        <w:pStyle w:val="normal0"/>
      </w:pPr>
      <w:r>
        <w:t>The fo</w:t>
      </w:r>
      <w:r>
        <w:t xml:space="preserve">llowing terms are used in this document or are relevant to understanding the nature of </w:t>
      </w:r>
      <w:proofErr w:type="spellStart"/>
      <w:r>
        <w:t>Kylo</w:t>
      </w:r>
      <w:proofErr w:type="spellEnd"/>
      <w:r>
        <w:t xml:space="preserve"> processing.</w:t>
      </w:r>
    </w:p>
    <w:tbl>
      <w:tblPr>
        <w:tblStyle w:val="a0"/>
        <w:tblW w:w="8856" w:type="dxa"/>
        <w:tblInd w:w="-115" w:type="dxa"/>
        <w:tblLayout w:type="fixed"/>
        <w:tblLook w:val="0400" w:firstRow="0" w:lastRow="0" w:firstColumn="0" w:lastColumn="0" w:noHBand="0" w:noVBand="1"/>
      </w:tblPr>
      <w:tblGrid>
        <w:gridCol w:w="1998"/>
        <w:gridCol w:w="6858"/>
      </w:tblGrid>
      <w:tr w:rsidR="00E8330D" w14:paraId="4F4DDF00" w14:textId="77777777">
        <w:tc>
          <w:tcPr>
            <w:tcW w:w="1998" w:type="dxa"/>
            <w:shd w:val="clear" w:color="auto" w:fill="F9CB9C"/>
            <w:vAlign w:val="center"/>
          </w:tcPr>
          <w:p w14:paraId="503E7DE2" w14:textId="77777777" w:rsidR="00E8330D" w:rsidRDefault="00C1216B">
            <w:pPr>
              <w:pStyle w:val="normal0"/>
              <w:spacing w:after="0"/>
              <w:jc w:val="center"/>
            </w:pPr>
            <w:r>
              <w:rPr>
                <w:b/>
              </w:rPr>
              <w:t>Term</w:t>
            </w:r>
          </w:p>
        </w:tc>
        <w:tc>
          <w:tcPr>
            <w:tcW w:w="6858" w:type="dxa"/>
            <w:shd w:val="clear" w:color="auto" w:fill="F9CB9C"/>
            <w:vAlign w:val="center"/>
          </w:tcPr>
          <w:p w14:paraId="087017CE" w14:textId="77777777" w:rsidR="00E8330D" w:rsidRDefault="00C1216B">
            <w:pPr>
              <w:pStyle w:val="normal0"/>
              <w:spacing w:after="0"/>
              <w:jc w:val="center"/>
            </w:pPr>
            <w:r>
              <w:rPr>
                <w:b/>
              </w:rPr>
              <w:t>Definition</w:t>
            </w:r>
          </w:p>
        </w:tc>
      </w:tr>
      <w:tr w:rsidR="00E8330D" w14:paraId="19734D5A" w14:textId="77777777">
        <w:tc>
          <w:tcPr>
            <w:tcW w:w="1998" w:type="dxa"/>
          </w:tcPr>
          <w:p w14:paraId="7970E06F" w14:textId="77777777" w:rsidR="00E8330D" w:rsidRDefault="00C1216B">
            <w:pPr>
              <w:pStyle w:val="normal0"/>
            </w:pPr>
            <w:r>
              <w:t>Job</w:t>
            </w:r>
          </w:p>
        </w:tc>
        <w:tc>
          <w:tcPr>
            <w:tcW w:w="6858" w:type="dxa"/>
            <w:vAlign w:val="center"/>
          </w:tcPr>
          <w:p w14:paraId="7A5EEF91" w14:textId="77777777" w:rsidR="00E8330D" w:rsidRDefault="00C1216B">
            <w:pPr>
              <w:pStyle w:val="normal0"/>
            </w:pPr>
            <w:r>
              <w:t xml:space="preserve">A Job consists of a sequence of processing tasks called </w:t>
            </w:r>
            <w:r>
              <w:rPr>
                <w:i/>
              </w:rPr>
              <w:t>steps</w:t>
            </w:r>
            <w:r>
              <w:t xml:space="preserve">. </w:t>
            </w:r>
          </w:p>
          <w:p w14:paraId="27198796" w14:textId="77777777" w:rsidR="00E8330D" w:rsidRDefault="00C1216B">
            <w:pPr>
              <w:pStyle w:val="normal0"/>
            </w:pPr>
            <w:r>
              <w:t xml:space="preserve">A Job has both status and state that indicate its outcome. </w:t>
            </w:r>
          </w:p>
        </w:tc>
      </w:tr>
      <w:tr w:rsidR="00E8330D" w14:paraId="6F6C4FAB" w14:textId="77777777">
        <w:tc>
          <w:tcPr>
            <w:tcW w:w="1998" w:type="dxa"/>
          </w:tcPr>
          <w:p w14:paraId="776B3096" w14:textId="77777777" w:rsidR="00E8330D" w:rsidRDefault="00C1216B">
            <w:pPr>
              <w:pStyle w:val="normal0"/>
            </w:pPr>
            <w:r>
              <w:t>Feed</w:t>
            </w:r>
          </w:p>
        </w:tc>
        <w:tc>
          <w:tcPr>
            <w:tcW w:w="6858" w:type="dxa"/>
            <w:vAlign w:val="center"/>
          </w:tcPr>
          <w:p w14:paraId="6633E1DA" w14:textId="77777777" w:rsidR="00E8330D" w:rsidRDefault="00C1216B">
            <w:pPr>
              <w:pStyle w:val="normal0"/>
            </w:pPr>
            <w:proofErr w:type="gramStart"/>
            <w:r>
              <w:t>A feed is a pipeline</w:t>
            </w:r>
            <w:proofErr w:type="gramEnd"/>
            <w:r>
              <w:t xml:space="preserve">, </w:t>
            </w:r>
            <w:proofErr w:type="gramStart"/>
            <w:r>
              <w:t>jobs are run for feeds</w:t>
            </w:r>
            <w:proofErr w:type="gramEnd"/>
            <w:r>
              <w:t xml:space="preserve">.  The “health” status of a feed (regardless of its running state) can be visualized on the </w:t>
            </w:r>
            <w:proofErr w:type="spellStart"/>
            <w:r>
              <w:t>Kylo</w:t>
            </w:r>
            <w:proofErr w:type="spellEnd"/>
            <w:r>
              <w:t xml:space="preserve"> Overview page.</w:t>
            </w:r>
          </w:p>
        </w:tc>
      </w:tr>
      <w:tr w:rsidR="00E8330D" w14:paraId="488D92AE" w14:textId="77777777">
        <w:tc>
          <w:tcPr>
            <w:tcW w:w="1998" w:type="dxa"/>
          </w:tcPr>
          <w:p w14:paraId="29394D68" w14:textId="77777777" w:rsidR="00E8330D" w:rsidRDefault="00C1216B">
            <w:pPr>
              <w:pStyle w:val="normal0"/>
            </w:pPr>
            <w:r>
              <w:t>Check Data Job</w:t>
            </w:r>
          </w:p>
        </w:tc>
        <w:tc>
          <w:tcPr>
            <w:tcW w:w="6858" w:type="dxa"/>
            <w:vAlign w:val="center"/>
          </w:tcPr>
          <w:p w14:paraId="165B530B" w14:textId="77777777" w:rsidR="00E8330D" w:rsidRDefault="00C1216B">
            <w:pPr>
              <w:pStyle w:val="normal0"/>
            </w:pPr>
            <w:r>
              <w:t>An optional job type employed for independent data quality checks against customer d</w:t>
            </w:r>
            <w:r>
              <w:t xml:space="preserve">ata with results contributing to a “Data Confidence” metric visible on the Overview page.   </w:t>
            </w:r>
          </w:p>
        </w:tc>
      </w:tr>
      <w:tr w:rsidR="00E8330D" w14:paraId="7E7A673B" w14:textId="77777777">
        <w:tc>
          <w:tcPr>
            <w:tcW w:w="1998" w:type="dxa"/>
          </w:tcPr>
          <w:p w14:paraId="7A40F433" w14:textId="77777777" w:rsidR="00E8330D" w:rsidRDefault="00C1216B">
            <w:pPr>
              <w:pStyle w:val="normal0"/>
            </w:pPr>
            <w:r>
              <w:t>Step</w:t>
            </w:r>
          </w:p>
        </w:tc>
        <w:tc>
          <w:tcPr>
            <w:tcW w:w="6858" w:type="dxa"/>
            <w:vAlign w:val="center"/>
          </w:tcPr>
          <w:p w14:paraId="28E54450" w14:textId="77777777" w:rsidR="00E8330D" w:rsidRDefault="00C1216B">
            <w:pPr>
              <w:pStyle w:val="normal0"/>
            </w:pPr>
            <w:r>
              <w:t>A unit of processing in a job sequence.  A job consists of one or more steps.  Each step also has both status and state, similar to that of a job.  Steps may</w:t>
            </w:r>
            <w:r>
              <w:t xml:space="preserve"> capture metadata, stored in </w:t>
            </w:r>
            <w:proofErr w:type="spellStart"/>
            <w:r>
              <w:t>Postgres</w:t>
            </w:r>
            <w:proofErr w:type="spellEnd"/>
            <w:r>
              <w:t xml:space="preserve"> and viewable in the application.</w:t>
            </w:r>
          </w:p>
        </w:tc>
      </w:tr>
      <w:tr w:rsidR="00E8330D" w14:paraId="321F066E" w14:textId="77777777">
        <w:tc>
          <w:tcPr>
            <w:tcW w:w="1998" w:type="dxa"/>
          </w:tcPr>
          <w:p w14:paraId="38D74F26" w14:textId="77777777" w:rsidR="00E8330D" w:rsidRDefault="00C1216B">
            <w:pPr>
              <w:pStyle w:val="normal0"/>
            </w:pPr>
            <w:r>
              <w:t>Job Instance Id</w:t>
            </w:r>
          </w:p>
        </w:tc>
        <w:tc>
          <w:tcPr>
            <w:tcW w:w="6858" w:type="dxa"/>
            <w:vAlign w:val="center"/>
          </w:tcPr>
          <w:p w14:paraId="37044371" w14:textId="77777777" w:rsidR="00E8330D" w:rsidRDefault="00C1216B">
            <w:pPr>
              <w:pStyle w:val="normal0"/>
            </w:pPr>
            <w:r>
              <w:t xml:space="preserve">The Job Instance and its corresponding Job Instance Id refer to a logical Job run (i.e. A Job with a set of Job Parameters). </w:t>
            </w:r>
          </w:p>
          <w:p w14:paraId="399C0956" w14:textId="77777777" w:rsidR="00E8330D" w:rsidRDefault="00C1216B">
            <w:pPr>
              <w:pStyle w:val="normal0"/>
            </w:pPr>
            <w:r>
              <w:t>A Job Instance can have multiple Job Execu</w:t>
            </w:r>
            <w:r>
              <w:t>tions, but only one successful Job Execution.</w:t>
            </w:r>
          </w:p>
        </w:tc>
      </w:tr>
      <w:tr w:rsidR="00E8330D" w14:paraId="7D01D9D8" w14:textId="77777777">
        <w:tc>
          <w:tcPr>
            <w:tcW w:w="1998" w:type="dxa"/>
          </w:tcPr>
          <w:p w14:paraId="6B4669CC" w14:textId="77777777" w:rsidR="00E8330D" w:rsidRDefault="00C1216B">
            <w:pPr>
              <w:pStyle w:val="normal0"/>
            </w:pPr>
            <w:r>
              <w:t>Job Execution Id</w:t>
            </w:r>
          </w:p>
        </w:tc>
        <w:tc>
          <w:tcPr>
            <w:tcW w:w="6858" w:type="dxa"/>
            <w:vAlign w:val="center"/>
          </w:tcPr>
          <w:p w14:paraId="0755AE06" w14:textId="77777777" w:rsidR="00E8330D" w:rsidRDefault="00C1216B">
            <w:pPr>
              <w:pStyle w:val="normal0"/>
            </w:pPr>
            <w:r>
              <w:t xml:space="preserve">The Job Execution and corresponding Job Execution Id refer to a single attempt to run a Job Instance.   A Job Instance can have multiple Job Executions if some fail and are restarted. </w:t>
            </w:r>
          </w:p>
        </w:tc>
      </w:tr>
    </w:tbl>
    <w:p w14:paraId="4B0F201D" w14:textId="77777777" w:rsidR="00E8330D" w:rsidRDefault="00C1216B">
      <w:pPr>
        <w:pStyle w:val="Heading2"/>
        <w:numPr>
          <w:ilvl w:val="1"/>
          <w:numId w:val="2"/>
        </w:numPr>
        <w:ind w:hanging="576"/>
      </w:pPr>
      <w:bookmarkStart w:id="17" w:name="_35nkun2" w:colFirst="0" w:colLast="0"/>
      <w:bookmarkEnd w:id="17"/>
      <w:r>
        <w:t>User I</w:t>
      </w:r>
      <w:r>
        <w:t>nterface</w:t>
      </w:r>
    </w:p>
    <w:p w14:paraId="1E4FE110" w14:textId="77777777" w:rsidR="00E8330D" w:rsidRDefault="00C1216B">
      <w:pPr>
        <w:pStyle w:val="normal0"/>
      </w:pPr>
      <w:proofErr w:type="spellStart"/>
      <w:r>
        <w:t>Kylo</w:t>
      </w:r>
      <w:proofErr w:type="spellEnd"/>
      <w:r>
        <w:t xml:space="preserve"> has a web-based user interface designed for an Operations user to monitor and managing data processing. The default URL is </w:t>
      </w:r>
      <w:r>
        <w:rPr>
          <w:color w:val="0000FF"/>
          <w:u w:val="single"/>
        </w:rPr>
        <w:t>http://&lt;hostname&gt;</w:t>
      </w:r>
      <w:proofErr w:type="gramStart"/>
      <w:r>
        <w:rPr>
          <w:color w:val="0000FF"/>
          <w:u w:val="single"/>
        </w:rPr>
        <w:t>:8400</w:t>
      </w:r>
      <w:proofErr w:type="gramEnd"/>
      <w:r>
        <w:rPr>
          <w:color w:val="0000FF"/>
          <w:u w:val="single"/>
        </w:rPr>
        <w:t>/,</w:t>
      </w:r>
      <w:r>
        <w:t xml:space="preserve"> however the port may be configured via the </w:t>
      </w:r>
      <w:proofErr w:type="spellStart"/>
      <w:r>
        <w:t>application.properties</w:t>
      </w:r>
      <w:proofErr w:type="spellEnd"/>
      <w:r>
        <w:t xml:space="preserve">.  </w:t>
      </w:r>
    </w:p>
    <w:p w14:paraId="7979E532" w14:textId="77777777" w:rsidR="00E8330D" w:rsidRDefault="00C1216B">
      <w:pPr>
        <w:pStyle w:val="normal0"/>
      </w:pPr>
      <w:r>
        <w:t>The following sections de</w:t>
      </w:r>
      <w:r>
        <w:t>scribe characteristics of the user interface.</w:t>
      </w:r>
    </w:p>
    <w:p w14:paraId="545AACD1" w14:textId="77777777" w:rsidR="00E8330D" w:rsidRDefault="00C1216B">
      <w:pPr>
        <w:pStyle w:val="Heading2"/>
        <w:numPr>
          <w:ilvl w:val="2"/>
          <w:numId w:val="2"/>
        </w:numPr>
        <w:ind w:hanging="720"/>
      </w:pPr>
      <w:bookmarkStart w:id="18" w:name="_1ksv4uv" w:colFirst="0" w:colLast="0"/>
      <w:bookmarkEnd w:id="18"/>
      <w:r>
        <w:t>Overview Page</w:t>
      </w:r>
    </w:p>
    <w:p w14:paraId="35A4BF4B" w14:textId="77777777" w:rsidR="00E8330D" w:rsidRDefault="00C1216B">
      <w:pPr>
        <w:pStyle w:val="normal0"/>
      </w:pPr>
      <w:r>
        <w:t>The Overview tab performs the role of an Operations Dashboard.  Content in the page automatically refreshes showing real-time health and statistics about data feeds and job status.</w:t>
      </w:r>
    </w:p>
    <w:p w14:paraId="0C4B7345" w14:textId="77777777" w:rsidR="00E8330D" w:rsidRDefault="00C1216B">
      <w:pPr>
        <w:pStyle w:val="normal0"/>
      </w:pPr>
      <w:r>
        <w:rPr>
          <w:noProof/>
        </w:rPr>
        <w:lastRenderedPageBreak/>
        <w:drawing>
          <wp:inline distT="0" distB="0" distL="0" distR="0" wp14:anchorId="68E74FEF" wp14:editId="0CF283F4">
            <wp:extent cx="6097512" cy="2961600"/>
            <wp:effectExtent l="0" t="0" r="0" b="0"/>
            <wp:docPr id="29" name="image64.png" descr="Macintosh HD:Users:gh186017:Desktop:Screen Shot 2016-09-26 at 8.57.56 AM.png"/>
            <wp:cNvGraphicFramePr/>
            <a:graphic xmlns:a="http://schemas.openxmlformats.org/drawingml/2006/main">
              <a:graphicData uri="http://schemas.openxmlformats.org/drawingml/2006/picture">
                <pic:pic xmlns:pic="http://schemas.openxmlformats.org/drawingml/2006/picture">
                  <pic:nvPicPr>
                    <pic:cNvPr id="0" name="image64.png" descr="Macintosh HD:Users:gh186017:Desktop:Screen Shot 2016-09-26 at 8.57.56 AM.png"/>
                    <pic:cNvPicPr preferRelativeResize="0"/>
                  </pic:nvPicPr>
                  <pic:blipFill>
                    <a:blip r:embed="rId13"/>
                    <a:srcRect/>
                    <a:stretch>
                      <a:fillRect/>
                    </a:stretch>
                  </pic:blipFill>
                  <pic:spPr>
                    <a:xfrm>
                      <a:off x="0" y="0"/>
                      <a:ext cx="6097512" cy="2961600"/>
                    </a:xfrm>
                    <a:prstGeom prst="rect">
                      <a:avLst/>
                    </a:prstGeom>
                    <a:ln/>
                  </pic:spPr>
                </pic:pic>
              </a:graphicData>
            </a:graphic>
          </wp:inline>
        </w:drawing>
      </w:r>
    </w:p>
    <w:p w14:paraId="4591DB6F" w14:textId="77777777" w:rsidR="00E8330D" w:rsidRDefault="00C1216B">
      <w:pPr>
        <w:pStyle w:val="Subtitle"/>
      </w:pPr>
      <w:proofErr w:type="spellStart"/>
      <w:r>
        <w:t>Kylo</w:t>
      </w:r>
      <w:proofErr w:type="spellEnd"/>
      <w:r>
        <w:t xml:space="preserve"> Overview Page</w:t>
      </w:r>
    </w:p>
    <w:p w14:paraId="079C021A" w14:textId="77777777" w:rsidR="00E8330D" w:rsidRDefault="00E8330D">
      <w:pPr>
        <w:pStyle w:val="normal0"/>
        <w:ind w:left="1440"/>
      </w:pPr>
    </w:p>
    <w:p w14:paraId="07094B95" w14:textId="77777777" w:rsidR="00E8330D" w:rsidRDefault="00E8330D">
      <w:pPr>
        <w:pStyle w:val="normal0"/>
        <w:ind w:left="1440"/>
      </w:pPr>
    </w:p>
    <w:p w14:paraId="0AA54615" w14:textId="77777777" w:rsidR="00E8330D" w:rsidRDefault="00E8330D">
      <w:pPr>
        <w:pStyle w:val="normal0"/>
        <w:ind w:left="1440"/>
      </w:pPr>
    </w:p>
    <w:p w14:paraId="017E5AE4" w14:textId="77777777" w:rsidR="00E8330D" w:rsidRDefault="00E8330D">
      <w:pPr>
        <w:pStyle w:val="normal0"/>
      </w:pPr>
    </w:p>
    <w:p w14:paraId="67718656" w14:textId="77777777" w:rsidR="00E8330D" w:rsidRDefault="00E8330D">
      <w:pPr>
        <w:pStyle w:val="normal0"/>
      </w:pPr>
    </w:p>
    <w:p w14:paraId="093B8337" w14:textId="77777777" w:rsidR="00E8330D" w:rsidRDefault="00E8330D">
      <w:pPr>
        <w:pStyle w:val="normal0"/>
      </w:pPr>
    </w:p>
    <w:p w14:paraId="4B25781F" w14:textId="77777777" w:rsidR="00E8330D" w:rsidRDefault="00E8330D">
      <w:pPr>
        <w:pStyle w:val="normal0"/>
      </w:pPr>
    </w:p>
    <w:p w14:paraId="777E1E5E" w14:textId="77777777" w:rsidR="00E8330D" w:rsidRDefault="00E8330D">
      <w:pPr>
        <w:pStyle w:val="normal0"/>
      </w:pPr>
    </w:p>
    <w:p w14:paraId="3C5FE593" w14:textId="77777777" w:rsidR="00E8330D" w:rsidRDefault="00E8330D">
      <w:pPr>
        <w:pStyle w:val="normal0"/>
      </w:pPr>
    </w:p>
    <w:p w14:paraId="45F701C2" w14:textId="77777777" w:rsidR="00E8330D" w:rsidRDefault="00E8330D">
      <w:pPr>
        <w:pStyle w:val="normal0"/>
      </w:pPr>
    </w:p>
    <w:p w14:paraId="300B42A6" w14:textId="77777777" w:rsidR="00E8330D" w:rsidRDefault="00E8330D">
      <w:pPr>
        <w:pStyle w:val="normal0"/>
      </w:pPr>
    </w:p>
    <w:p w14:paraId="3B08A59C" w14:textId="77777777" w:rsidR="00E8330D" w:rsidRDefault="00E8330D">
      <w:pPr>
        <w:pStyle w:val="normal0"/>
      </w:pPr>
    </w:p>
    <w:p w14:paraId="55C61A34" w14:textId="77777777" w:rsidR="00E8330D" w:rsidRDefault="00E8330D">
      <w:pPr>
        <w:pStyle w:val="normal0"/>
      </w:pPr>
    </w:p>
    <w:p w14:paraId="2BE81023" w14:textId="77777777" w:rsidR="00E8330D" w:rsidRDefault="00E8330D">
      <w:pPr>
        <w:pStyle w:val="normal0"/>
      </w:pPr>
    </w:p>
    <w:p w14:paraId="00BFE0FE" w14:textId="77777777" w:rsidR="00E8330D" w:rsidRDefault="00E8330D">
      <w:pPr>
        <w:pStyle w:val="normal0"/>
      </w:pPr>
    </w:p>
    <w:p w14:paraId="5C270E51" w14:textId="77777777" w:rsidR="00E8330D" w:rsidRDefault="00E8330D">
      <w:pPr>
        <w:pStyle w:val="normal0"/>
      </w:pPr>
    </w:p>
    <w:p w14:paraId="615D3369" w14:textId="77777777" w:rsidR="00E8330D" w:rsidRDefault="00E8330D">
      <w:pPr>
        <w:pStyle w:val="normal0"/>
      </w:pPr>
    </w:p>
    <w:p w14:paraId="4F8A1D5C" w14:textId="77777777" w:rsidR="00E8330D" w:rsidRDefault="00C1216B">
      <w:pPr>
        <w:pStyle w:val="Heading2"/>
        <w:numPr>
          <w:ilvl w:val="2"/>
          <w:numId w:val="2"/>
        </w:numPr>
        <w:ind w:hanging="720"/>
      </w:pPr>
      <w:bookmarkStart w:id="19" w:name="_44sinio" w:colFirst="0" w:colLast="0"/>
      <w:bookmarkEnd w:id="19"/>
      <w:r>
        <w:t>Key Performance Indicators</w:t>
      </w:r>
    </w:p>
    <w:p w14:paraId="00952094" w14:textId="77777777" w:rsidR="00E8330D" w:rsidRDefault="00C1216B">
      <w:pPr>
        <w:pStyle w:val="normal0"/>
      </w:pPr>
      <w:r>
        <w:t>The Overview page has multiple indicators that help you quickly assess the health of the system:</w:t>
      </w:r>
    </w:p>
    <w:tbl>
      <w:tblPr>
        <w:tblStyle w:val="a1"/>
        <w:tblW w:w="7578" w:type="dxa"/>
        <w:tblInd w:w="-115" w:type="dxa"/>
        <w:tblLayout w:type="fixed"/>
        <w:tblLook w:val="0400" w:firstRow="0" w:lastRow="0" w:firstColumn="0" w:lastColumn="0" w:noHBand="0" w:noVBand="1"/>
      </w:tblPr>
      <w:tblGrid>
        <w:gridCol w:w="3150"/>
        <w:gridCol w:w="4428"/>
      </w:tblGrid>
      <w:tr w:rsidR="00E8330D" w14:paraId="00639CE5" w14:textId="77777777">
        <w:tc>
          <w:tcPr>
            <w:tcW w:w="3150" w:type="dxa"/>
          </w:tcPr>
          <w:p w14:paraId="740F6C2F" w14:textId="77777777" w:rsidR="00E8330D" w:rsidRDefault="00C1216B">
            <w:pPr>
              <w:pStyle w:val="normal0"/>
            </w:pPr>
            <w:r>
              <w:rPr>
                <w:noProof/>
              </w:rPr>
              <w:lastRenderedPageBreak/>
              <w:drawing>
                <wp:inline distT="0" distB="0" distL="0" distR="0" wp14:anchorId="4EBCF258" wp14:editId="41A9F77B">
                  <wp:extent cx="1645920" cy="1335024"/>
                  <wp:effectExtent l="0" t="0" r="0" b="0"/>
                  <wp:docPr id="32" name="image70.png" descr="Macintosh HD:Users:gh186017:Desktop:Screen Shot 2016-09-26 at 8.58.01 AM.png"/>
                  <wp:cNvGraphicFramePr/>
                  <a:graphic xmlns:a="http://schemas.openxmlformats.org/drawingml/2006/main">
                    <a:graphicData uri="http://schemas.openxmlformats.org/drawingml/2006/picture">
                      <pic:pic xmlns:pic="http://schemas.openxmlformats.org/drawingml/2006/picture">
                        <pic:nvPicPr>
                          <pic:cNvPr id="0" name="image70.png" descr="Macintosh HD:Users:gh186017:Desktop:Screen Shot 2016-09-26 at 8.58.01 AM.png"/>
                          <pic:cNvPicPr preferRelativeResize="0"/>
                        </pic:nvPicPr>
                        <pic:blipFill>
                          <a:blip r:embed="rId14"/>
                          <a:srcRect/>
                          <a:stretch>
                            <a:fillRect/>
                          </a:stretch>
                        </pic:blipFill>
                        <pic:spPr>
                          <a:xfrm>
                            <a:off x="0" y="0"/>
                            <a:ext cx="1645920" cy="1335024"/>
                          </a:xfrm>
                          <a:prstGeom prst="rect">
                            <a:avLst/>
                          </a:prstGeom>
                          <a:ln/>
                        </pic:spPr>
                      </pic:pic>
                    </a:graphicData>
                  </a:graphic>
                </wp:inline>
              </w:drawing>
            </w:r>
          </w:p>
        </w:tc>
        <w:tc>
          <w:tcPr>
            <w:tcW w:w="4428" w:type="dxa"/>
          </w:tcPr>
          <w:p w14:paraId="0EB63D8A" w14:textId="77777777" w:rsidR="00E8330D" w:rsidRDefault="00C1216B">
            <w:pPr>
              <w:pStyle w:val="normal0"/>
            </w:pPr>
            <w:r>
              <w:t xml:space="preserve">Provides a health status of external dependencies such as MySQL or </w:t>
            </w:r>
            <w:proofErr w:type="spellStart"/>
            <w:r>
              <w:t>Postgres</w:t>
            </w:r>
            <w:proofErr w:type="spellEnd"/>
            <w:r>
              <w:t xml:space="preserve">, </w:t>
            </w:r>
            <w:proofErr w:type="spellStart"/>
            <w:r>
              <w:t>Hadoop</w:t>
            </w:r>
            <w:proofErr w:type="spellEnd"/>
            <w:r>
              <w:t xml:space="preserve"> services.</w:t>
            </w:r>
          </w:p>
        </w:tc>
      </w:tr>
      <w:tr w:rsidR="00E8330D" w14:paraId="4FB95080" w14:textId="77777777">
        <w:tc>
          <w:tcPr>
            <w:tcW w:w="3150" w:type="dxa"/>
          </w:tcPr>
          <w:p w14:paraId="0886B4CB" w14:textId="77777777" w:rsidR="00E8330D" w:rsidRDefault="00C1216B">
            <w:pPr>
              <w:pStyle w:val="normal0"/>
            </w:pPr>
            <w:r>
              <w:rPr>
                <w:noProof/>
              </w:rPr>
              <w:drawing>
                <wp:inline distT="0" distB="0" distL="0" distR="0" wp14:anchorId="3087F789" wp14:editId="6B30120B">
                  <wp:extent cx="1645920" cy="1335024"/>
                  <wp:effectExtent l="0" t="0" r="0" b="0"/>
                  <wp:docPr id="31" name="image69.png" descr="Macintosh HD:Users:gh186017:Desktop:Screen Shot 2016-09-26 at 8.58.05 AM.png"/>
                  <wp:cNvGraphicFramePr/>
                  <a:graphic xmlns:a="http://schemas.openxmlformats.org/drawingml/2006/main">
                    <a:graphicData uri="http://schemas.openxmlformats.org/drawingml/2006/picture">
                      <pic:pic xmlns:pic="http://schemas.openxmlformats.org/drawingml/2006/picture">
                        <pic:nvPicPr>
                          <pic:cNvPr id="0" name="image69.png" descr="Macintosh HD:Users:gh186017:Desktop:Screen Shot 2016-09-26 at 8.58.05 AM.png"/>
                          <pic:cNvPicPr preferRelativeResize="0"/>
                        </pic:nvPicPr>
                        <pic:blipFill>
                          <a:blip r:embed="rId15"/>
                          <a:srcRect/>
                          <a:stretch>
                            <a:fillRect/>
                          </a:stretch>
                        </pic:blipFill>
                        <pic:spPr>
                          <a:xfrm>
                            <a:off x="0" y="0"/>
                            <a:ext cx="1645920" cy="1335024"/>
                          </a:xfrm>
                          <a:prstGeom prst="rect">
                            <a:avLst/>
                          </a:prstGeom>
                          <a:ln/>
                        </pic:spPr>
                      </pic:pic>
                    </a:graphicData>
                  </a:graphic>
                </wp:inline>
              </w:drawing>
            </w:r>
          </w:p>
        </w:tc>
        <w:tc>
          <w:tcPr>
            <w:tcW w:w="4428" w:type="dxa"/>
          </w:tcPr>
          <w:p w14:paraId="32D27AAF" w14:textId="77777777" w:rsidR="00E8330D" w:rsidRDefault="00C1216B">
            <w:pPr>
              <w:pStyle w:val="normal0"/>
            </w:pPr>
            <w:r>
              <w:t>Provides a summary health status of all data feeds. Details of these feeds are shown in a table, Feed Summary, also on the Overview Page</w:t>
            </w:r>
          </w:p>
        </w:tc>
      </w:tr>
      <w:tr w:rsidR="00E8330D" w14:paraId="6F97715F" w14:textId="77777777">
        <w:tc>
          <w:tcPr>
            <w:tcW w:w="3150" w:type="dxa"/>
          </w:tcPr>
          <w:p w14:paraId="13520D4A" w14:textId="77777777" w:rsidR="00E8330D" w:rsidRDefault="00C1216B">
            <w:pPr>
              <w:pStyle w:val="normal0"/>
            </w:pPr>
            <w:r>
              <w:rPr>
                <w:noProof/>
              </w:rPr>
              <w:drawing>
                <wp:inline distT="0" distB="0" distL="0" distR="0" wp14:anchorId="2E311095" wp14:editId="2B55DCDA">
                  <wp:extent cx="1645920" cy="1362456"/>
                  <wp:effectExtent l="0" t="0" r="0" b="0"/>
                  <wp:docPr id="34" name="image72.png" descr="Macintosh HD:Users:gh186017:Desktop:Screen Shot 2016-09-26 at 8.58.09 AM.png"/>
                  <wp:cNvGraphicFramePr/>
                  <a:graphic xmlns:a="http://schemas.openxmlformats.org/drawingml/2006/main">
                    <a:graphicData uri="http://schemas.openxmlformats.org/drawingml/2006/picture">
                      <pic:pic xmlns:pic="http://schemas.openxmlformats.org/drawingml/2006/picture">
                        <pic:nvPicPr>
                          <pic:cNvPr id="0" name="image72.png" descr="Macintosh HD:Users:gh186017:Desktop:Screen Shot 2016-09-26 at 8.58.09 AM.png"/>
                          <pic:cNvPicPr preferRelativeResize="0"/>
                        </pic:nvPicPr>
                        <pic:blipFill>
                          <a:blip r:embed="rId16"/>
                          <a:srcRect/>
                          <a:stretch>
                            <a:fillRect/>
                          </a:stretch>
                        </pic:blipFill>
                        <pic:spPr>
                          <a:xfrm>
                            <a:off x="0" y="0"/>
                            <a:ext cx="1645920" cy="1362456"/>
                          </a:xfrm>
                          <a:prstGeom prst="rect">
                            <a:avLst/>
                          </a:prstGeom>
                          <a:ln/>
                        </pic:spPr>
                      </pic:pic>
                    </a:graphicData>
                  </a:graphic>
                </wp:inline>
              </w:drawing>
            </w:r>
          </w:p>
        </w:tc>
        <w:tc>
          <w:tcPr>
            <w:tcW w:w="4428" w:type="dxa"/>
          </w:tcPr>
          <w:p w14:paraId="4DD49651" w14:textId="77777777" w:rsidR="00E8330D" w:rsidRDefault="00C1216B">
            <w:pPr>
              <w:pStyle w:val="normal0"/>
            </w:pPr>
            <w:r>
              <w:t xml:space="preserve">Optional.  Displays a confidence metric updated by any Data Quality Check jobs. </w:t>
            </w:r>
          </w:p>
        </w:tc>
      </w:tr>
      <w:tr w:rsidR="00E8330D" w14:paraId="09B6144A" w14:textId="77777777">
        <w:tc>
          <w:tcPr>
            <w:tcW w:w="3150" w:type="dxa"/>
          </w:tcPr>
          <w:p w14:paraId="1FE54273" w14:textId="77777777" w:rsidR="00E8330D" w:rsidRDefault="00C1216B">
            <w:pPr>
              <w:pStyle w:val="normal0"/>
            </w:pPr>
            <w:r>
              <w:rPr>
                <w:noProof/>
              </w:rPr>
              <w:drawing>
                <wp:inline distT="0" distB="0" distL="0" distR="0" wp14:anchorId="18065DEE" wp14:editId="474E38EB">
                  <wp:extent cx="1645920" cy="1335024"/>
                  <wp:effectExtent l="0" t="0" r="0" b="0"/>
                  <wp:docPr id="33" name="image71.png" descr="Macintosh HD:Users:gh186017:Desktop:Screen Shot 2016-09-26 at 8.58.12 AM.png"/>
                  <wp:cNvGraphicFramePr/>
                  <a:graphic xmlns:a="http://schemas.openxmlformats.org/drawingml/2006/main">
                    <a:graphicData uri="http://schemas.openxmlformats.org/drawingml/2006/picture">
                      <pic:pic xmlns:pic="http://schemas.openxmlformats.org/drawingml/2006/picture">
                        <pic:nvPicPr>
                          <pic:cNvPr id="0" name="image71.png" descr="Macintosh HD:Users:gh186017:Desktop:Screen Shot 2016-09-26 at 8.58.12 AM.png"/>
                          <pic:cNvPicPr preferRelativeResize="0"/>
                        </pic:nvPicPr>
                        <pic:blipFill>
                          <a:blip r:embed="rId17"/>
                          <a:srcRect/>
                          <a:stretch>
                            <a:fillRect/>
                          </a:stretch>
                        </pic:blipFill>
                        <pic:spPr>
                          <a:xfrm>
                            <a:off x="0" y="0"/>
                            <a:ext cx="1645920" cy="1335024"/>
                          </a:xfrm>
                          <a:prstGeom prst="rect">
                            <a:avLst/>
                          </a:prstGeom>
                          <a:ln/>
                        </pic:spPr>
                      </pic:pic>
                    </a:graphicData>
                  </a:graphic>
                </wp:inline>
              </w:drawing>
            </w:r>
          </w:p>
        </w:tc>
        <w:tc>
          <w:tcPr>
            <w:tcW w:w="4428" w:type="dxa"/>
          </w:tcPr>
          <w:p w14:paraId="3932EFD9" w14:textId="77777777" w:rsidR="00E8330D" w:rsidRDefault="00C1216B">
            <w:pPr>
              <w:pStyle w:val="normal0"/>
            </w:pPr>
            <w:r>
              <w:t>Displays all running jobs.</w:t>
            </w:r>
          </w:p>
          <w:p w14:paraId="722828E7" w14:textId="77777777" w:rsidR="00E8330D" w:rsidRDefault="00E8330D">
            <w:pPr>
              <w:pStyle w:val="normal0"/>
            </w:pPr>
          </w:p>
        </w:tc>
      </w:tr>
      <w:tr w:rsidR="00E8330D" w14:paraId="6C83FD76" w14:textId="77777777">
        <w:tc>
          <w:tcPr>
            <w:tcW w:w="3150" w:type="dxa"/>
          </w:tcPr>
          <w:p w14:paraId="293523CA" w14:textId="77777777" w:rsidR="00E8330D" w:rsidRDefault="00C1216B">
            <w:pPr>
              <w:pStyle w:val="normal0"/>
            </w:pPr>
            <w:r>
              <w:rPr>
                <w:noProof/>
              </w:rPr>
              <w:drawing>
                <wp:inline distT="0" distB="0" distL="0" distR="0" wp14:anchorId="1EEA77D3" wp14:editId="24039513">
                  <wp:extent cx="1645920" cy="1024128"/>
                  <wp:effectExtent l="0" t="0" r="0" b="0"/>
                  <wp:docPr id="36" name="image75.png" descr="Macintosh HD:Users:gh186017:Desktop:Screen Shot 2016-09-26 at 8.58.51 AM.png"/>
                  <wp:cNvGraphicFramePr/>
                  <a:graphic xmlns:a="http://schemas.openxmlformats.org/drawingml/2006/main">
                    <a:graphicData uri="http://schemas.openxmlformats.org/drawingml/2006/picture">
                      <pic:pic xmlns:pic="http://schemas.openxmlformats.org/drawingml/2006/picture">
                        <pic:nvPicPr>
                          <pic:cNvPr id="0" name="image75.png" descr="Macintosh HD:Users:gh186017:Desktop:Screen Shot 2016-09-26 at 8.58.51 AM.png"/>
                          <pic:cNvPicPr preferRelativeResize="0"/>
                        </pic:nvPicPr>
                        <pic:blipFill>
                          <a:blip r:embed="rId18"/>
                          <a:srcRect/>
                          <a:stretch>
                            <a:fillRect/>
                          </a:stretch>
                        </pic:blipFill>
                        <pic:spPr>
                          <a:xfrm>
                            <a:off x="0" y="0"/>
                            <a:ext cx="1645920" cy="1024128"/>
                          </a:xfrm>
                          <a:prstGeom prst="rect">
                            <a:avLst/>
                          </a:prstGeom>
                          <a:ln/>
                        </pic:spPr>
                      </pic:pic>
                    </a:graphicData>
                  </a:graphic>
                </wp:inline>
              </w:drawing>
            </w:r>
          </w:p>
        </w:tc>
        <w:tc>
          <w:tcPr>
            <w:tcW w:w="4428" w:type="dxa"/>
          </w:tcPr>
          <w:p w14:paraId="76AACC1A" w14:textId="77777777" w:rsidR="00E8330D" w:rsidRDefault="00C1216B">
            <w:pPr>
              <w:pStyle w:val="normal0"/>
            </w:pPr>
            <w:r>
              <w:t>Displays alerts for services and feeds. Click on them for more information.</w:t>
            </w:r>
          </w:p>
          <w:p w14:paraId="11650BD7" w14:textId="77777777" w:rsidR="00E8330D" w:rsidRDefault="00E8330D">
            <w:pPr>
              <w:pStyle w:val="normal0"/>
            </w:pPr>
          </w:p>
        </w:tc>
      </w:tr>
    </w:tbl>
    <w:p w14:paraId="1E9F8737" w14:textId="77777777" w:rsidR="00E8330D" w:rsidRDefault="00C1216B">
      <w:pPr>
        <w:pStyle w:val="Heading2"/>
        <w:numPr>
          <w:ilvl w:val="2"/>
          <w:numId w:val="2"/>
        </w:numPr>
        <w:ind w:hanging="720"/>
      </w:pPr>
      <w:bookmarkStart w:id="20" w:name="_z337ya" w:colFirst="0" w:colLast="0"/>
      <w:bookmarkEnd w:id="20"/>
      <w:r>
        <w:t>Feed Summary</w:t>
      </w:r>
    </w:p>
    <w:p w14:paraId="6912F975" w14:textId="77777777" w:rsidR="00E8330D" w:rsidRDefault="00C1216B">
      <w:pPr>
        <w:pStyle w:val="normal0"/>
      </w:pPr>
      <w:r>
        <w:t xml:space="preserve">The Feed Summary Table provides the state and status of each data feed managed by </w:t>
      </w:r>
      <w:proofErr w:type="spellStart"/>
      <w:r>
        <w:t>Kylo</w:t>
      </w:r>
      <w:proofErr w:type="spellEnd"/>
      <w:r>
        <w:t>. The state is either HEALTHY or UNHEALTHY. The status is the status of the m</w:t>
      </w:r>
      <w:r>
        <w:t xml:space="preserve">ost recent job of the feed. You can drill into a specific feed and see its </w:t>
      </w:r>
      <w:hyperlink w:anchor="_2bn6wsx">
        <w:r>
          <w:rPr>
            <w:color w:val="0000FF"/>
            <w:u w:val="single"/>
          </w:rPr>
          <w:t>history</w:t>
        </w:r>
      </w:hyperlink>
      <w:r>
        <w:t xml:space="preserve"> by clicking on the name of the feed in the table. </w:t>
      </w:r>
    </w:p>
    <w:p w14:paraId="17F8EB5A" w14:textId="77777777" w:rsidR="00E8330D" w:rsidRDefault="00C1216B">
      <w:pPr>
        <w:pStyle w:val="normal0"/>
      </w:pPr>
      <w:r>
        <w:rPr>
          <w:noProof/>
        </w:rPr>
        <w:lastRenderedPageBreak/>
        <w:drawing>
          <wp:inline distT="0" distB="0" distL="0" distR="0" wp14:anchorId="387AAEF4" wp14:editId="55969131">
            <wp:extent cx="5943600" cy="2907807"/>
            <wp:effectExtent l="0" t="0" r="0" b="0"/>
            <wp:docPr id="35" name="image74.png" descr="Macintosh HD:Users:gh186017:Desktop:Screen Shot 2016-09-26 at 8.59.28 AM.png"/>
            <wp:cNvGraphicFramePr/>
            <a:graphic xmlns:a="http://schemas.openxmlformats.org/drawingml/2006/main">
              <a:graphicData uri="http://schemas.openxmlformats.org/drawingml/2006/picture">
                <pic:pic xmlns:pic="http://schemas.openxmlformats.org/drawingml/2006/picture">
                  <pic:nvPicPr>
                    <pic:cNvPr id="0" name="image74.png" descr="Macintosh HD:Users:gh186017:Desktop:Screen Shot 2016-09-26 at 8.59.28 AM.png"/>
                    <pic:cNvPicPr preferRelativeResize="0"/>
                  </pic:nvPicPr>
                  <pic:blipFill>
                    <a:blip r:embed="rId19"/>
                    <a:srcRect/>
                    <a:stretch>
                      <a:fillRect/>
                    </a:stretch>
                  </pic:blipFill>
                  <pic:spPr>
                    <a:xfrm>
                      <a:off x="0" y="0"/>
                      <a:ext cx="5943600" cy="2907807"/>
                    </a:xfrm>
                    <a:prstGeom prst="rect">
                      <a:avLst/>
                    </a:prstGeom>
                    <a:ln/>
                  </pic:spPr>
                </pic:pic>
              </a:graphicData>
            </a:graphic>
          </wp:inline>
        </w:drawing>
      </w:r>
    </w:p>
    <w:p w14:paraId="43699A1C" w14:textId="77777777" w:rsidR="00E8330D" w:rsidRDefault="00C1216B">
      <w:pPr>
        <w:pStyle w:val="Heading2"/>
        <w:numPr>
          <w:ilvl w:val="2"/>
          <w:numId w:val="2"/>
        </w:numPr>
        <w:ind w:hanging="720"/>
      </w:pPr>
      <w:bookmarkStart w:id="21" w:name="_3j2qqm3" w:colFirst="0" w:colLast="0"/>
      <w:bookmarkEnd w:id="21"/>
      <w:r>
        <w:t>Active Jobs</w:t>
      </w:r>
    </w:p>
    <w:p w14:paraId="454A09C6" w14:textId="77777777" w:rsidR="00E8330D" w:rsidRDefault="00C1216B">
      <w:pPr>
        <w:pStyle w:val="normal0"/>
      </w:pPr>
      <w:r>
        <w:t>The Active Jobs table shows currently running jobs as well as any failed jobs</w:t>
      </w:r>
      <w:r>
        <w:t xml:space="preserve"> that require user attention. The table displays all jobs.  A user may drill-in to view </w:t>
      </w:r>
      <w:hyperlink w:anchor="_1pxezwc">
        <w:r>
          <w:rPr>
            <w:color w:val="0000FF"/>
            <w:u w:val="single"/>
          </w:rPr>
          <w:t>Job Details</w:t>
        </w:r>
      </w:hyperlink>
      <w:r>
        <w:t xml:space="preserve"> by clicking on the corresponding Job Name cell.  Jobs can be controlled via action buttons.  Refer to the </w:t>
      </w:r>
      <w:hyperlink w:anchor="_1ci93xb">
        <w:r>
          <w:rPr>
            <w:color w:val="0000FF"/>
            <w:u w:val="single"/>
          </w:rPr>
          <w:t>Controlling Jobs</w:t>
        </w:r>
      </w:hyperlink>
      <w:r>
        <w:t xml:space="preserve"> section to see the different actions that can be performed for a Job.</w:t>
      </w:r>
    </w:p>
    <w:p w14:paraId="4465D675" w14:textId="77777777" w:rsidR="00E8330D" w:rsidRDefault="00C1216B">
      <w:pPr>
        <w:pStyle w:val="normal0"/>
      </w:pPr>
      <w:r>
        <w:rPr>
          <w:noProof/>
        </w:rPr>
        <w:drawing>
          <wp:inline distT="0" distB="0" distL="0" distR="0" wp14:anchorId="0C4CFABE" wp14:editId="003BFAC2">
            <wp:extent cx="5953752" cy="2111928"/>
            <wp:effectExtent l="0" t="0" r="0" b="0"/>
            <wp:docPr id="39" name="image83.png" descr="Macintosh HD:Users:gh186017:Desktop:Screen Shot 2016-09-26 at 9.02.11 AM.png"/>
            <wp:cNvGraphicFramePr/>
            <a:graphic xmlns:a="http://schemas.openxmlformats.org/drawingml/2006/main">
              <a:graphicData uri="http://schemas.openxmlformats.org/drawingml/2006/picture">
                <pic:pic xmlns:pic="http://schemas.openxmlformats.org/drawingml/2006/picture">
                  <pic:nvPicPr>
                    <pic:cNvPr id="0" name="image83.png" descr="Macintosh HD:Users:gh186017:Desktop:Screen Shot 2016-09-26 at 9.02.11 AM.png"/>
                    <pic:cNvPicPr preferRelativeResize="0"/>
                  </pic:nvPicPr>
                  <pic:blipFill>
                    <a:blip r:embed="rId20"/>
                    <a:srcRect/>
                    <a:stretch>
                      <a:fillRect/>
                    </a:stretch>
                  </pic:blipFill>
                  <pic:spPr>
                    <a:xfrm>
                      <a:off x="0" y="0"/>
                      <a:ext cx="5953752" cy="2111928"/>
                    </a:xfrm>
                    <a:prstGeom prst="rect">
                      <a:avLst/>
                    </a:prstGeom>
                    <a:ln/>
                  </pic:spPr>
                </pic:pic>
              </a:graphicData>
            </a:graphic>
          </wp:inline>
        </w:drawing>
      </w:r>
    </w:p>
    <w:p w14:paraId="11E12511" w14:textId="77777777" w:rsidR="00E8330D" w:rsidRDefault="00E8330D">
      <w:pPr>
        <w:pStyle w:val="normal0"/>
      </w:pPr>
    </w:p>
    <w:p w14:paraId="0557B97F" w14:textId="77777777" w:rsidR="00E8330D" w:rsidRDefault="00E8330D">
      <w:pPr>
        <w:pStyle w:val="normal0"/>
      </w:pPr>
    </w:p>
    <w:p w14:paraId="1173F915" w14:textId="77777777" w:rsidR="00E8330D" w:rsidRDefault="00E8330D">
      <w:pPr>
        <w:pStyle w:val="normal0"/>
      </w:pPr>
    </w:p>
    <w:p w14:paraId="29275A18" w14:textId="77777777" w:rsidR="00E8330D" w:rsidRDefault="00C1216B">
      <w:pPr>
        <w:pStyle w:val="Heading2"/>
        <w:numPr>
          <w:ilvl w:val="2"/>
          <w:numId w:val="2"/>
        </w:numPr>
        <w:ind w:hanging="720"/>
      </w:pPr>
      <w:bookmarkStart w:id="22" w:name="_1y810tw" w:colFirst="0" w:colLast="0"/>
      <w:bookmarkEnd w:id="22"/>
      <w:r>
        <w:t>Understanding Job Status</w:t>
      </w:r>
    </w:p>
    <w:p w14:paraId="65B81EC9" w14:textId="77777777" w:rsidR="00E8330D" w:rsidRDefault="00C1216B">
      <w:pPr>
        <w:pStyle w:val="normal0"/>
      </w:pPr>
      <w:r>
        <w:t xml:space="preserve">Jobs have two properties that indicate their status and state, Job Status and Exit Code respectively.   </w:t>
      </w:r>
    </w:p>
    <w:p w14:paraId="6381FD94" w14:textId="77777777" w:rsidR="00E8330D" w:rsidRDefault="00C1216B">
      <w:pPr>
        <w:pStyle w:val="Heading2"/>
        <w:numPr>
          <w:ilvl w:val="2"/>
          <w:numId w:val="2"/>
        </w:numPr>
        <w:ind w:hanging="720"/>
      </w:pPr>
      <w:bookmarkStart w:id="23" w:name="_4i7ojhp" w:colFirst="0" w:colLast="0"/>
      <w:bookmarkEnd w:id="23"/>
      <w:r>
        <w:t>Job Status</w:t>
      </w:r>
    </w:p>
    <w:p w14:paraId="0CE9FA93" w14:textId="77777777" w:rsidR="00E8330D" w:rsidRDefault="00C1216B">
      <w:pPr>
        <w:pStyle w:val="normal0"/>
      </w:pPr>
      <w:r>
        <w:t xml:space="preserve">The Job Status is the final outcome of a Job.  </w:t>
      </w:r>
    </w:p>
    <w:p w14:paraId="073E8AC9" w14:textId="77777777" w:rsidR="00E8330D" w:rsidRDefault="00C1216B">
      <w:pPr>
        <w:pStyle w:val="normal0"/>
        <w:numPr>
          <w:ilvl w:val="0"/>
          <w:numId w:val="9"/>
        </w:numPr>
        <w:spacing w:after="0"/>
        <w:contextualSpacing/>
      </w:pPr>
      <w:r>
        <w:lastRenderedPageBreak/>
        <w:t>COMPLETED – The Job finished.</w:t>
      </w:r>
    </w:p>
    <w:p w14:paraId="055EE909" w14:textId="77777777" w:rsidR="00E8330D" w:rsidRDefault="00C1216B">
      <w:pPr>
        <w:pStyle w:val="normal0"/>
        <w:numPr>
          <w:ilvl w:val="0"/>
          <w:numId w:val="9"/>
        </w:numPr>
        <w:spacing w:before="120"/>
        <w:ind w:hanging="360"/>
        <w:contextualSpacing/>
      </w:pPr>
      <w:r>
        <w:t>FAILED – The Job failed to finish.</w:t>
      </w:r>
    </w:p>
    <w:p w14:paraId="251EB199" w14:textId="77777777" w:rsidR="00E8330D" w:rsidRDefault="00C1216B">
      <w:pPr>
        <w:pStyle w:val="normal0"/>
        <w:numPr>
          <w:ilvl w:val="0"/>
          <w:numId w:val="9"/>
        </w:numPr>
        <w:ind w:hanging="360"/>
        <w:contextualSpacing/>
      </w:pPr>
      <w:r>
        <w:t>STARTED – The Job is currently running.</w:t>
      </w:r>
    </w:p>
    <w:p w14:paraId="258FFE52" w14:textId="77777777" w:rsidR="00E8330D" w:rsidRDefault="00C1216B">
      <w:pPr>
        <w:pStyle w:val="normal0"/>
        <w:numPr>
          <w:ilvl w:val="0"/>
          <w:numId w:val="9"/>
        </w:numPr>
        <w:spacing w:before="120"/>
        <w:contextualSpacing/>
      </w:pPr>
      <w:r>
        <w:t>ABANDONED – The Job was abandoned.</w:t>
      </w:r>
    </w:p>
    <w:p w14:paraId="201C4B0F" w14:textId="77777777" w:rsidR="00E8330D" w:rsidRDefault="00C1216B">
      <w:pPr>
        <w:pStyle w:val="Heading2"/>
        <w:numPr>
          <w:ilvl w:val="2"/>
          <w:numId w:val="2"/>
        </w:numPr>
        <w:spacing w:before="240" w:after="120"/>
        <w:ind w:hanging="720"/>
      </w:pPr>
      <w:bookmarkStart w:id="24" w:name="_2xcytpi" w:colFirst="0" w:colLast="0"/>
      <w:bookmarkEnd w:id="24"/>
      <w:r>
        <w:t>Job Exit Codes</w:t>
      </w:r>
    </w:p>
    <w:p w14:paraId="78784BEC" w14:textId="77777777" w:rsidR="00E8330D" w:rsidRDefault="00C1216B">
      <w:pPr>
        <w:pStyle w:val="normal0"/>
      </w:pPr>
      <w:r>
        <w:t xml:space="preserve">The Exit Code is the state of the Job. </w:t>
      </w:r>
    </w:p>
    <w:p w14:paraId="3A0595E5" w14:textId="77777777" w:rsidR="00E8330D" w:rsidRDefault="00C1216B">
      <w:pPr>
        <w:pStyle w:val="normal0"/>
        <w:numPr>
          <w:ilvl w:val="0"/>
          <w:numId w:val="9"/>
        </w:numPr>
        <w:spacing w:after="0"/>
      </w:pPr>
      <w:r>
        <w:t>COMPLETED – T</w:t>
      </w:r>
      <w:r>
        <w:t>he Job Finished Processing</w:t>
      </w:r>
    </w:p>
    <w:p w14:paraId="03544118" w14:textId="77777777" w:rsidR="00E8330D" w:rsidRDefault="00C1216B">
      <w:pPr>
        <w:pStyle w:val="normal0"/>
        <w:numPr>
          <w:ilvl w:val="0"/>
          <w:numId w:val="9"/>
        </w:numPr>
        <w:spacing w:after="0"/>
      </w:pPr>
      <w:r>
        <w:t>EXECUTING  - The Job is currently in a processing state</w:t>
      </w:r>
    </w:p>
    <w:p w14:paraId="5251F375" w14:textId="77777777" w:rsidR="00E8330D" w:rsidRDefault="00C1216B">
      <w:pPr>
        <w:pStyle w:val="normal0"/>
        <w:numPr>
          <w:ilvl w:val="0"/>
          <w:numId w:val="9"/>
        </w:numPr>
        <w:spacing w:after="0"/>
      </w:pPr>
      <w:r>
        <w:t>FAILED – The Job finished with an error</w:t>
      </w:r>
    </w:p>
    <w:p w14:paraId="2CF5C31F" w14:textId="77777777" w:rsidR="00E8330D" w:rsidRDefault="00C1216B">
      <w:pPr>
        <w:pStyle w:val="normal0"/>
        <w:numPr>
          <w:ilvl w:val="0"/>
          <w:numId w:val="9"/>
        </w:numPr>
      </w:pPr>
      <w:r>
        <w:t>ABANDONED – The Job was manually abandoned</w:t>
      </w:r>
    </w:p>
    <w:p w14:paraId="6B4B5127" w14:textId="77777777" w:rsidR="00E8330D" w:rsidRDefault="00C1216B">
      <w:pPr>
        <w:pStyle w:val="Heading2"/>
        <w:numPr>
          <w:ilvl w:val="2"/>
          <w:numId w:val="2"/>
        </w:numPr>
        <w:ind w:hanging="720"/>
      </w:pPr>
      <w:bookmarkStart w:id="25" w:name="_1ci93xb" w:colFirst="0" w:colLast="0"/>
      <w:bookmarkEnd w:id="25"/>
      <w:r>
        <w:t>Controlling Jobs</w:t>
      </w:r>
    </w:p>
    <w:p w14:paraId="43753DA7" w14:textId="77777777" w:rsidR="00E8330D" w:rsidRDefault="00C1216B">
      <w:pPr>
        <w:pStyle w:val="normal0"/>
      </w:pPr>
      <w:r>
        <w:t xml:space="preserve">The image below illustrates the different </w:t>
      </w:r>
      <w:r>
        <w:rPr>
          <w:i/>
        </w:rPr>
        <w:t>actions</w:t>
      </w:r>
      <w:r>
        <w:t xml:space="preserve"> that can be performed based on its Job Status:</w:t>
      </w:r>
    </w:p>
    <w:p w14:paraId="03CB0C82" w14:textId="77777777" w:rsidR="00E8330D" w:rsidRDefault="00C1216B">
      <w:pPr>
        <w:pStyle w:val="normal0"/>
      </w:pPr>
      <w:r>
        <w:rPr>
          <w:noProof/>
        </w:rPr>
        <w:drawing>
          <wp:inline distT="0" distB="0" distL="0" distR="0" wp14:anchorId="180F8CA4" wp14:editId="279330D8">
            <wp:extent cx="5133612" cy="1460703"/>
            <wp:effectExtent l="0" t="0" r="0" b="0"/>
            <wp:docPr id="37" name="image77.png" descr="Macintosh HD:Users:gh186017:Desktop:Screen Shot 2016-09-26 at 9.46.48 AM.png"/>
            <wp:cNvGraphicFramePr/>
            <a:graphic xmlns:a="http://schemas.openxmlformats.org/drawingml/2006/main">
              <a:graphicData uri="http://schemas.openxmlformats.org/drawingml/2006/picture">
                <pic:pic xmlns:pic="http://schemas.openxmlformats.org/drawingml/2006/picture">
                  <pic:nvPicPr>
                    <pic:cNvPr id="0" name="image77.png" descr="Macintosh HD:Users:gh186017:Desktop:Screen Shot 2016-09-26 at 9.46.48 AM.png"/>
                    <pic:cNvPicPr preferRelativeResize="0"/>
                  </pic:nvPicPr>
                  <pic:blipFill>
                    <a:blip r:embed="rId21"/>
                    <a:srcRect/>
                    <a:stretch>
                      <a:fillRect/>
                    </a:stretch>
                  </pic:blipFill>
                  <pic:spPr>
                    <a:xfrm>
                      <a:off x="0" y="0"/>
                      <a:ext cx="5133612" cy="1460703"/>
                    </a:xfrm>
                    <a:prstGeom prst="rect">
                      <a:avLst/>
                    </a:prstGeom>
                    <a:ln/>
                  </pic:spPr>
                </pic:pic>
              </a:graphicData>
            </a:graphic>
          </wp:inline>
        </w:drawing>
      </w:r>
    </w:p>
    <w:p w14:paraId="1FAB8CBA" w14:textId="77777777" w:rsidR="00E8330D" w:rsidRDefault="00C1216B">
      <w:pPr>
        <w:pStyle w:val="normal0"/>
      </w:pPr>
      <w:r>
        <w:br w:type="page"/>
      </w:r>
    </w:p>
    <w:p w14:paraId="13428993" w14:textId="77777777" w:rsidR="00E8330D" w:rsidRDefault="00E8330D">
      <w:pPr>
        <w:pStyle w:val="normal0"/>
      </w:pPr>
      <w:bookmarkStart w:id="26" w:name="_3whwml4" w:colFirst="0" w:colLast="0"/>
      <w:bookmarkEnd w:id="26"/>
    </w:p>
    <w:p w14:paraId="7AA4833F" w14:textId="77777777" w:rsidR="00E8330D" w:rsidRDefault="00C1216B">
      <w:pPr>
        <w:pStyle w:val="Heading2"/>
        <w:numPr>
          <w:ilvl w:val="2"/>
          <w:numId w:val="2"/>
        </w:numPr>
        <w:ind w:hanging="720"/>
      </w:pPr>
      <w:bookmarkStart w:id="27" w:name="_2bn6wsx" w:colFirst="0" w:colLast="0"/>
      <w:bookmarkEnd w:id="27"/>
      <w:r>
        <w:t>Feed History Page</w:t>
      </w:r>
    </w:p>
    <w:p w14:paraId="144C0698" w14:textId="77777777" w:rsidR="00E8330D" w:rsidRDefault="00C1216B">
      <w:pPr>
        <w:pStyle w:val="normal0"/>
      </w:pPr>
      <w:proofErr w:type="spellStart"/>
      <w:r>
        <w:t>Kylo</w:t>
      </w:r>
      <w:proofErr w:type="spellEnd"/>
      <w:r>
        <w:t xml:space="preserve"> stores history of each time a feed is executed.  You can access this data by clicking on the specific feed name in the Feed Summary table on the Overview page.  Initially the Feeds table provides high-level data about the feed.  </w:t>
      </w:r>
    </w:p>
    <w:p w14:paraId="43A5AEB0" w14:textId="77777777" w:rsidR="00E8330D" w:rsidRDefault="00C1216B">
      <w:pPr>
        <w:pStyle w:val="normal0"/>
      </w:pPr>
      <w:r>
        <w:rPr>
          <w:noProof/>
        </w:rPr>
        <w:drawing>
          <wp:inline distT="0" distB="0" distL="0" distR="0" wp14:anchorId="54C59854" wp14:editId="3B71B3F8">
            <wp:extent cx="6188954" cy="3087009"/>
            <wp:effectExtent l="0" t="0" r="0" b="0"/>
            <wp:docPr id="38" name="image80.png" descr="Macintosh HD:Users:gh186017:Desktop:Screen Shot 2016-09-26 at 9.04.49 AM.png"/>
            <wp:cNvGraphicFramePr/>
            <a:graphic xmlns:a="http://schemas.openxmlformats.org/drawingml/2006/main">
              <a:graphicData uri="http://schemas.openxmlformats.org/drawingml/2006/picture">
                <pic:pic xmlns:pic="http://schemas.openxmlformats.org/drawingml/2006/picture">
                  <pic:nvPicPr>
                    <pic:cNvPr id="0" name="image80.png" descr="Macintosh HD:Users:gh186017:Desktop:Screen Shot 2016-09-26 at 9.04.49 AM.png"/>
                    <pic:cNvPicPr preferRelativeResize="0"/>
                  </pic:nvPicPr>
                  <pic:blipFill>
                    <a:blip r:embed="rId22"/>
                    <a:srcRect/>
                    <a:stretch>
                      <a:fillRect/>
                    </a:stretch>
                  </pic:blipFill>
                  <pic:spPr>
                    <a:xfrm>
                      <a:off x="0" y="0"/>
                      <a:ext cx="6188954" cy="3087009"/>
                    </a:xfrm>
                    <a:prstGeom prst="rect">
                      <a:avLst/>
                    </a:prstGeom>
                    <a:ln/>
                  </pic:spPr>
                </pic:pic>
              </a:graphicData>
            </a:graphic>
          </wp:inline>
        </w:drawing>
      </w:r>
    </w:p>
    <w:p w14:paraId="462B7BFD" w14:textId="77777777" w:rsidR="00E8330D" w:rsidRDefault="00E8330D">
      <w:pPr>
        <w:pStyle w:val="normal0"/>
      </w:pPr>
    </w:p>
    <w:p w14:paraId="0D4081E3" w14:textId="77777777" w:rsidR="00E8330D" w:rsidRDefault="00C1216B">
      <w:pPr>
        <w:pStyle w:val="normal0"/>
      </w:pPr>
      <w:r>
        <w:t>You can get more d</w:t>
      </w:r>
      <w:r>
        <w:t>ata by clicking on a job in the Feed Jobs table.  This will go into the Job Details page for that job.</w:t>
      </w:r>
    </w:p>
    <w:p w14:paraId="7EC3A74B" w14:textId="77777777" w:rsidR="00E8330D" w:rsidRDefault="00E8330D">
      <w:pPr>
        <w:pStyle w:val="normal0"/>
      </w:pPr>
    </w:p>
    <w:p w14:paraId="32F5F38A" w14:textId="77777777" w:rsidR="00E8330D" w:rsidRDefault="00E8330D">
      <w:pPr>
        <w:pStyle w:val="Heading2"/>
        <w:ind w:firstLine="0"/>
      </w:pPr>
    </w:p>
    <w:p w14:paraId="208CC263" w14:textId="77777777" w:rsidR="00E8330D" w:rsidRDefault="00C1216B">
      <w:pPr>
        <w:pStyle w:val="normal0"/>
      </w:pPr>
      <w:r>
        <w:br w:type="page"/>
      </w:r>
    </w:p>
    <w:p w14:paraId="530A0DDB" w14:textId="77777777" w:rsidR="00E8330D" w:rsidRDefault="00E8330D">
      <w:pPr>
        <w:pStyle w:val="normal0"/>
      </w:pPr>
      <w:bookmarkStart w:id="28" w:name="_qsh70q" w:colFirst="0" w:colLast="0"/>
      <w:bookmarkEnd w:id="28"/>
    </w:p>
    <w:p w14:paraId="43C265BF" w14:textId="77777777" w:rsidR="00E8330D" w:rsidRDefault="00C1216B">
      <w:pPr>
        <w:pStyle w:val="Heading2"/>
        <w:numPr>
          <w:ilvl w:val="2"/>
          <w:numId w:val="2"/>
        </w:numPr>
        <w:ind w:hanging="720"/>
      </w:pPr>
      <w:bookmarkStart w:id="29" w:name="_3as4poj" w:colFirst="0" w:colLast="0"/>
      <w:bookmarkEnd w:id="29"/>
      <w:r>
        <w:t>Job History Page</w:t>
      </w:r>
    </w:p>
    <w:p w14:paraId="13C62C67" w14:textId="77777777" w:rsidR="00E8330D" w:rsidRDefault="00C1216B">
      <w:pPr>
        <w:pStyle w:val="normal0"/>
      </w:pPr>
      <w:r>
        <w:t xml:space="preserve">Job history can be accessed in the Jobs Tab. </w:t>
      </w:r>
    </w:p>
    <w:p w14:paraId="34A220FE" w14:textId="77777777" w:rsidR="00E8330D" w:rsidRDefault="00C1216B">
      <w:pPr>
        <w:pStyle w:val="normal0"/>
      </w:pPr>
      <w:r>
        <w:rPr>
          <w:noProof/>
        </w:rPr>
        <w:drawing>
          <wp:inline distT="0" distB="0" distL="0" distR="0" wp14:anchorId="141208B0" wp14:editId="12E40861">
            <wp:extent cx="1537335" cy="2810223"/>
            <wp:effectExtent l="0" t="0" r="0" b="0"/>
            <wp:docPr id="40" name="image84.png" descr="Macintosh HD:Users:gh186017:Desktop:Screen Shot 2016-10-01 at 5.16.48 PM.png"/>
            <wp:cNvGraphicFramePr/>
            <a:graphic xmlns:a="http://schemas.openxmlformats.org/drawingml/2006/main">
              <a:graphicData uri="http://schemas.openxmlformats.org/drawingml/2006/picture">
                <pic:pic xmlns:pic="http://schemas.openxmlformats.org/drawingml/2006/picture">
                  <pic:nvPicPr>
                    <pic:cNvPr id="0" name="image84.png" descr="Macintosh HD:Users:gh186017:Desktop:Screen Shot 2016-10-01 at 5.16.48 PM.png"/>
                    <pic:cNvPicPr preferRelativeResize="0"/>
                  </pic:nvPicPr>
                  <pic:blipFill>
                    <a:blip r:embed="rId23"/>
                    <a:srcRect/>
                    <a:stretch>
                      <a:fillRect/>
                    </a:stretch>
                  </pic:blipFill>
                  <pic:spPr>
                    <a:xfrm>
                      <a:off x="0" y="0"/>
                      <a:ext cx="1537335" cy="2810223"/>
                    </a:xfrm>
                    <a:prstGeom prst="rect">
                      <a:avLst/>
                    </a:prstGeom>
                    <a:ln/>
                  </pic:spPr>
                </pic:pic>
              </a:graphicData>
            </a:graphic>
          </wp:inline>
        </w:drawing>
      </w:r>
    </w:p>
    <w:p w14:paraId="4AD8853E" w14:textId="77777777" w:rsidR="00E8330D" w:rsidRDefault="00C1216B">
      <w:pPr>
        <w:pStyle w:val="normal0"/>
      </w:pPr>
      <w:r>
        <w:t>The Job History page provides a searchable table displaying job information, seen b</w:t>
      </w:r>
      <w:r>
        <w:t xml:space="preserve">elow.  You can click on the Job Name to view the </w:t>
      </w:r>
      <w:hyperlink w:anchor="_1pxezwc">
        <w:r>
          <w:rPr>
            <w:color w:val="0000FF"/>
            <w:u w:val="single"/>
          </w:rPr>
          <w:t>Job Details</w:t>
        </w:r>
      </w:hyperlink>
      <w:r>
        <w:t xml:space="preserve"> for the selected Job.  </w:t>
      </w:r>
    </w:p>
    <w:p w14:paraId="6F7C749C" w14:textId="77777777" w:rsidR="00E8330D" w:rsidRDefault="00C1216B">
      <w:pPr>
        <w:pStyle w:val="normal0"/>
        <w:ind w:left="60"/>
      </w:pPr>
      <w:r>
        <w:rPr>
          <w:noProof/>
        </w:rPr>
        <w:drawing>
          <wp:inline distT="0" distB="0" distL="0" distR="0" wp14:anchorId="51222CCE" wp14:editId="271DC430">
            <wp:extent cx="6107417" cy="2967313"/>
            <wp:effectExtent l="0" t="0" r="0" b="0"/>
            <wp:docPr id="41" name="image86.png" descr="Macintosh HD:Users:gh186017:Desktop:Screen Shot 2016-10-01 at 5.24.35 PM.png"/>
            <wp:cNvGraphicFramePr/>
            <a:graphic xmlns:a="http://schemas.openxmlformats.org/drawingml/2006/main">
              <a:graphicData uri="http://schemas.openxmlformats.org/drawingml/2006/picture">
                <pic:pic xmlns:pic="http://schemas.openxmlformats.org/drawingml/2006/picture">
                  <pic:nvPicPr>
                    <pic:cNvPr id="0" name="image86.png" descr="Macintosh HD:Users:gh186017:Desktop:Screen Shot 2016-10-01 at 5.24.35 PM.png"/>
                    <pic:cNvPicPr preferRelativeResize="0"/>
                  </pic:nvPicPr>
                  <pic:blipFill>
                    <a:blip r:embed="rId24"/>
                    <a:srcRect/>
                    <a:stretch>
                      <a:fillRect/>
                    </a:stretch>
                  </pic:blipFill>
                  <pic:spPr>
                    <a:xfrm>
                      <a:off x="0" y="0"/>
                      <a:ext cx="6107417" cy="2967313"/>
                    </a:xfrm>
                    <a:prstGeom prst="rect">
                      <a:avLst/>
                    </a:prstGeom>
                    <a:ln/>
                  </pic:spPr>
                </pic:pic>
              </a:graphicData>
            </a:graphic>
          </wp:inline>
        </w:drawing>
      </w:r>
    </w:p>
    <w:p w14:paraId="149283C1" w14:textId="77777777" w:rsidR="00E8330D" w:rsidRDefault="00E8330D">
      <w:pPr>
        <w:pStyle w:val="normal0"/>
        <w:ind w:left="60"/>
      </w:pPr>
    </w:p>
    <w:p w14:paraId="53D538FC" w14:textId="77777777" w:rsidR="00E8330D" w:rsidRDefault="00E8330D">
      <w:pPr>
        <w:pStyle w:val="normal0"/>
      </w:pPr>
    </w:p>
    <w:p w14:paraId="35F80C64" w14:textId="77777777" w:rsidR="00E8330D" w:rsidRDefault="00E8330D">
      <w:pPr>
        <w:pStyle w:val="normal0"/>
      </w:pPr>
    </w:p>
    <w:p w14:paraId="080020F0" w14:textId="77777777" w:rsidR="00E8330D" w:rsidRDefault="00C1216B">
      <w:pPr>
        <w:pStyle w:val="Heading2"/>
        <w:numPr>
          <w:ilvl w:val="2"/>
          <w:numId w:val="2"/>
        </w:numPr>
        <w:ind w:hanging="720"/>
      </w:pPr>
      <w:bookmarkStart w:id="30" w:name="_1pxezwc" w:colFirst="0" w:colLast="0"/>
      <w:bookmarkEnd w:id="30"/>
      <w:r>
        <w:lastRenderedPageBreak/>
        <w:t>Job Detail Drill-Down</w:t>
      </w:r>
    </w:p>
    <w:p w14:paraId="07FC4B0B" w14:textId="77777777" w:rsidR="00E8330D" w:rsidRDefault="00C1216B">
      <w:pPr>
        <w:pStyle w:val="normal0"/>
      </w:pPr>
      <w:r>
        <w:t>Clicking on the Job Name from either the Jobs Tab or Feeds Tab accesses the Job Details.  It shows all informatio</w:t>
      </w:r>
      <w:r>
        <w:t xml:space="preserve">n about a job including any metadata captured during the Job run.  </w:t>
      </w:r>
    </w:p>
    <w:p w14:paraId="74D78CC8" w14:textId="77777777" w:rsidR="00E8330D" w:rsidRDefault="00C1216B">
      <w:pPr>
        <w:pStyle w:val="normal0"/>
      </w:pPr>
      <w:r>
        <w:t xml:space="preserve">The detail page is best source for troubleshooting unexpected behavior of an individual job. </w:t>
      </w:r>
    </w:p>
    <w:p w14:paraId="0C40BFCF" w14:textId="77777777" w:rsidR="00E8330D" w:rsidRDefault="00C1216B">
      <w:pPr>
        <w:pStyle w:val="normal0"/>
      </w:pPr>
      <w:r>
        <w:rPr>
          <w:noProof/>
        </w:rPr>
        <w:drawing>
          <wp:inline distT="0" distB="0" distL="0" distR="0" wp14:anchorId="3BFC27C0" wp14:editId="538DC112">
            <wp:extent cx="6130828" cy="2993387"/>
            <wp:effectExtent l="0" t="0" r="0" b="0"/>
            <wp:docPr id="42" name="image87.png" descr="Macintosh HD:Users:gh186017:Desktop:Screen Shot 2016-10-01 at 5.32.19 PM.png"/>
            <wp:cNvGraphicFramePr/>
            <a:graphic xmlns:a="http://schemas.openxmlformats.org/drawingml/2006/main">
              <a:graphicData uri="http://schemas.openxmlformats.org/drawingml/2006/picture">
                <pic:pic xmlns:pic="http://schemas.openxmlformats.org/drawingml/2006/picture">
                  <pic:nvPicPr>
                    <pic:cNvPr id="0" name="image87.png" descr="Macintosh HD:Users:gh186017:Desktop:Screen Shot 2016-10-01 at 5.32.19 PM.png"/>
                    <pic:cNvPicPr preferRelativeResize="0"/>
                  </pic:nvPicPr>
                  <pic:blipFill>
                    <a:blip r:embed="rId25"/>
                    <a:srcRect/>
                    <a:stretch>
                      <a:fillRect/>
                    </a:stretch>
                  </pic:blipFill>
                  <pic:spPr>
                    <a:xfrm>
                      <a:off x="0" y="0"/>
                      <a:ext cx="6130828" cy="2993387"/>
                    </a:xfrm>
                    <a:prstGeom prst="rect">
                      <a:avLst/>
                    </a:prstGeom>
                    <a:ln/>
                  </pic:spPr>
                </pic:pic>
              </a:graphicData>
            </a:graphic>
          </wp:inline>
        </w:drawing>
      </w:r>
    </w:p>
    <w:p w14:paraId="2B0B1216" w14:textId="77777777" w:rsidR="00E8330D" w:rsidRDefault="00E8330D">
      <w:pPr>
        <w:pStyle w:val="normal0"/>
      </w:pPr>
    </w:p>
    <w:p w14:paraId="62C19E12" w14:textId="77777777" w:rsidR="00E8330D" w:rsidRDefault="00C1216B">
      <w:pPr>
        <w:pStyle w:val="Heading2"/>
        <w:numPr>
          <w:ilvl w:val="2"/>
          <w:numId w:val="2"/>
        </w:numPr>
        <w:ind w:hanging="720"/>
      </w:pPr>
      <w:bookmarkStart w:id="31" w:name="_49x2ik5" w:colFirst="0" w:colLast="0"/>
      <w:bookmarkEnd w:id="31"/>
      <w:r>
        <w:t>Job Status Info</w:t>
      </w:r>
    </w:p>
    <w:p w14:paraId="38DA0EB4" w14:textId="77777777" w:rsidR="00E8330D" w:rsidRDefault="00C1216B">
      <w:pPr>
        <w:pStyle w:val="normal0"/>
      </w:pPr>
      <w:r>
        <w:t>Job Status information such as start and run time, along with any control a</w:t>
      </w:r>
      <w:r>
        <w:t>ctions, are displayed on the right.</w:t>
      </w:r>
    </w:p>
    <w:p w14:paraId="2072D407" w14:textId="77777777" w:rsidR="00E8330D" w:rsidRDefault="00C1216B">
      <w:pPr>
        <w:pStyle w:val="normal0"/>
      </w:pPr>
      <w:r>
        <w:rPr>
          <w:noProof/>
        </w:rPr>
        <w:drawing>
          <wp:inline distT="0" distB="0" distL="0" distR="0" wp14:anchorId="0034C4F5" wp14:editId="03749052">
            <wp:extent cx="1738405" cy="2474810"/>
            <wp:effectExtent l="0" t="0" r="0" b="0"/>
            <wp:docPr id="43" name="image88.png" descr="Macintosh HD:Users:gh186017:Desktop:Screen Shot 2016-10-01 at 5.42.46 PM.png"/>
            <wp:cNvGraphicFramePr/>
            <a:graphic xmlns:a="http://schemas.openxmlformats.org/drawingml/2006/main">
              <a:graphicData uri="http://schemas.openxmlformats.org/drawingml/2006/picture">
                <pic:pic xmlns:pic="http://schemas.openxmlformats.org/drawingml/2006/picture">
                  <pic:nvPicPr>
                    <pic:cNvPr id="0" name="image88.png" descr="Macintosh HD:Users:gh186017:Desktop:Screen Shot 2016-10-01 at 5.42.46 PM.png"/>
                    <pic:cNvPicPr preferRelativeResize="0"/>
                  </pic:nvPicPr>
                  <pic:blipFill>
                    <a:blip r:embed="rId26"/>
                    <a:srcRect/>
                    <a:stretch>
                      <a:fillRect/>
                    </a:stretch>
                  </pic:blipFill>
                  <pic:spPr>
                    <a:xfrm>
                      <a:off x="0" y="0"/>
                      <a:ext cx="1738405" cy="2474810"/>
                    </a:xfrm>
                    <a:prstGeom prst="rect">
                      <a:avLst/>
                    </a:prstGeom>
                    <a:ln/>
                  </pic:spPr>
                </pic:pic>
              </a:graphicData>
            </a:graphic>
          </wp:inline>
        </w:drawing>
      </w:r>
    </w:p>
    <w:p w14:paraId="703CD2B4" w14:textId="77777777" w:rsidR="00E8330D" w:rsidRDefault="00C1216B">
      <w:pPr>
        <w:pStyle w:val="Heading2"/>
        <w:numPr>
          <w:ilvl w:val="2"/>
          <w:numId w:val="2"/>
        </w:numPr>
        <w:ind w:hanging="720"/>
      </w:pPr>
      <w:bookmarkStart w:id="32" w:name="_2p2csry" w:colFirst="0" w:colLast="0"/>
      <w:bookmarkEnd w:id="32"/>
      <w:r>
        <w:lastRenderedPageBreak/>
        <w:t>Job Parameters</w:t>
      </w:r>
    </w:p>
    <w:p w14:paraId="686C2C23" w14:textId="77777777" w:rsidR="00E8330D" w:rsidRDefault="00C1216B">
      <w:pPr>
        <w:pStyle w:val="normal0"/>
      </w:pPr>
      <w:r>
        <w:t>A Job has a set of parameters that are used as inputs into that job.  The top section of the Job Details page displays these parameters.</w:t>
      </w:r>
      <w:r>
        <w:rPr>
          <w:noProof/>
        </w:rPr>
        <w:drawing>
          <wp:inline distT="0" distB="0" distL="0" distR="0" wp14:anchorId="29D15ECD" wp14:editId="602EAB7C">
            <wp:extent cx="6101496" cy="4755036"/>
            <wp:effectExtent l="0" t="0" r="0" b="0"/>
            <wp:docPr id="44" name="image89.png" descr="Macintosh HD:Users:gh186017:Desktop:Screen Shot 2016-10-01 at 5.55.08 PM.png"/>
            <wp:cNvGraphicFramePr/>
            <a:graphic xmlns:a="http://schemas.openxmlformats.org/drawingml/2006/main">
              <a:graphicData uri="http://schemas.openxmlformats.org/drawingml/2006/picture">
                <pic:pic xmlns:pic="http://schemas.openxmlformats.org/drawingml/2006/picture">
                  <pic:nvPicPr>
                    <pic:cNvPr id="0" name="image89.png" descr="Macintosh HD:Users:gh186017:Desktop:Screen Shot 2016-10-01 at 5.55.08 PM.png"/>
                    <pic:cNvPicPr preferRelativeResize="0"/>
                  </pic:nvPicPr>
                  <pic:blipFill>
                    <a:blip r:embed="rId27"/>
                    <a:srcRect/>
                    <a:stretch>
                      <a:fillRect/>
                    </a:stretch>
                  </pic:blipFill>
                  <pic:spPr>
                    <a:xfrm>
                      <a:off x="0" y="0"/>
                      <a:ext cx="6101496" cy="4755036"/>
                    </a:xfrm>
                    <a:prstGeom prst="rect">
                      <a:avLst/>
                    </a:prstGeom>
                    <a:ln/>
                  </pic:spPr>
                </pic:pic>
              </a:graphicData>
            </a:graphic>
          </wp:inline>
        </w:drawing>
      </w:r>
    </w:p>
    <w:p w14:paraId="18E63886" w14:textId="77777777" w:rsidR="00E8330D" w:rsidRDefault="00E8330D">
      <w:pPr>
        <w:pStyle w:val="normal0"/>
      </w:pPr>
    </w:p>
    <w:p w14:paraId="53131F2E" w14:textId="77777777" w:rsidR="00E8330D" w:rsidRDefault="00E8330D">
      <w:pPr>
        <w:pStyle w:val="normal0"/>
      </w:pPr>
    </w:p>
    <w:p w14:paraId="1FA011E3" w14:textId="77777777" w:rsidR="00E8330D" w:rsidRDefault="00E8330D">
      <w:pPr>
        <w:pStyle w:val="normal0"/>
      </w:pPr>
    </w:p>
    <w:p w14:paraId="5ADAF3B3" w14:textId="77777777" w:rsidR="00E8330D" w:rsidRDefault="00C1216B">
      <w:pPr>
        <w:pStyle w:val="normal0"/>
      </w:pPr>
      <w:r>
        <w:br w:type="page"/>
      </w:r>
    </w:p>
    <w:p w14:paraId="1CC409BF" w14:textId="77777777" w:rsidR="00E8330D" w:rsidRDefault="00E8330D">
      <w:pPr>
        <w:pStyle w:val="normal0"/>
      </w:pPr>
      <w:bookmarkStart w:id="33" w:name="_147n2zr" w:colFirst="0" w:colLast="0"/>
      <w:bookmarkEnd w:id="33"/>
    </w:p>
    <w:p w14:paraId="27B6B78F" w14:textId="77777777" w:rsidR="00E8330D" w:rsidRDefault="00C1216B">
      <w:pPr>
        <w:pStyle w:val="Heading2"/>
        <w:numPr>
          <w:ilvl w:val="2"/>
          <w:numId w:val="2"/>
        </w:numPr>
        <w:ind w:hanging="720"/>
      </w:pPr>
      <w:bookmarkStart w:id="34" w:name="_3o7alnk" w:colFirst="0" w:colLast="0"/>
      <w:bookmarkEnd w:id="34"/>
      <w:r>
        <w:t>Job Context Data</w:t>
      </w:r>
    </w:p>
    <w:p w14:paraId="27ACB441" w14:textId="77777777" w:rsidR="00E8330D" w:rsidRDefault="00C1216B">
      <w:pPr>
        <w:pStyle w:val="normal0"/>
      </w:pPr>
      <w:r>
        <w:t xml:space="preserve">As a Job runs it can capture metadata related to the Job itself.  </w:t>
      </w:r>
    </w:p>
    <w:p w14:paraId="278BEA25" w14:textId="77777777" w:rsidR="00E8330D" w:rsidRDefault="00C1216B">
      <w:pPr>
        <w:pStyle w:val="normal0"/>
      </w:pPr>
      <w:r>
        <w:t xml:space="preserve">This metadata is stored in the Job Context section.  Access this section by clicking on the </w:t>
      </w:r>
      <w:r>
        <w:rPr>
          <w:b/>
        </w:rPr>
        <w:t>Execution Context Data</w:t>
      </w:r>
      <w:r>
        <w:t xml:space="preserve"> button next to the Job Parameters button in the previous figure.</w:t>
      </w:r>
    </w:p>
    <w:p w14:paraId="3DA260B0" w14:textId="77777777" w:rsidR="00E8330D" w:rsidRDefault="00C1216B">
      <w:pPr>
        <w:pStyle w:val="Heading2"/>
        <w:numPr>
          <w:ilvl w:val="2"/>
          <w:numId w:val="2"/>
        </w:numPr>
        <w:ind w:hanging="720"/>
      </w:pPr>
      <w:bookmarkStart w:id="35" w:name="_23ckvvd" w:colFirst="0" w:colLast="0"/>
      <w:bookmarkEnd w:id="35"/>
      <w:r>
        <w:t>Step Cont</w:t>
      </w:r>
      <w:r>
        <w:t>ext Data</w:t>
      </w:r>
    </w:p>
    <w:p w14:paraId="19641236" w14:textId="77777777" w:rsidR="00E8330D" w:rsidRDefault="00C1216B">
      <w:pPr>
        <w:pStyle w:val="normal0"/>
      </w:pPr>
      <w:r>
        <w:t xml:space="preserve">A job can have multiple steps, each of which capture and store metadata as it relates to that step.  </w:t>
      </w:r>
    </w:p>
    <w:p w14:paraId="2F1B6607" w14:textId="77777777" w:rsidR="00E8330D" w:rsidRDefault="00C1216B">
      <w:pPr>
        <w:pStyle w:val="normal0"/>
      </w:pPr>
      <w:r>
        <w:rPr>
          <w:noProof/>
        </w:rPr>
        <w:drawing>
          <wp:inline distT="0" distB="0" distL="0" distR="0" wp14:anchorId="797592DE" wp14:editId="2E903680">
            <wp:extent cx="6095801" cy="4511709"/>
            <wp:effectExtent l="0" t="0" r="0" b="0"/>
            <wp:docPr id="45" name="image90.png" descr="Macintosh HD:Users:gh186017:Desktop:Screen Shot 2016-10-01 at 5.57.47 PM.png"/>
            <wp:cNvGraphicFramePr/>
            <a:graphic xmlns:a="http://schemas.openxmlformats.org/drawingml/2006/main">
              <a:graphicData uri="http://schemas.openxmlformats.org/drawingml/2006/picture">
                <pic:pic xmlns:pic="http://schemas.openxmlformats.org/drawingml/2006/picture">
                  <pic:nvPicPr>
                    <pic:cNvPr id="0" name="image90.png" descr="Macintosh HD:Users:gh186017:Desktop:Screen Shot 2016-10-01 at 5.57.47 PM.png"/>
                    <pic:cNvPicPr preferRelativeResize="0"/>
                  </pic:nvPicPr>
                  <pic:blipFill>
                    <a:blip r:embed="rId28"/>
                    <a:srcRect/>
                    <a:stretch>
                      <a:fillRect/>
                    </a:stretch>
                  </pic:blipFill>
                  <pic:spPr>
                    <a:xfrm>
                      <a:off x="0" y="0"/>
                      <a:ext cx="6095801" cy="4511709"/>
                    </a:xfrm>
                    <a:prstGeom prst="rect">
                      <a:avLst/>
                    </a:prstGeom>
                    <a:ln/>
                  </pic:spPr>
                </pic:pic>
              </a:graphicData>
            </a:graphic>
          </wp:inline>
        </w:drawing>
      </w:r>
    </w:p>
    <w:p w14:paraId="4925EE2A" w14:textId="77777777" w:rsidR="00E8330D" w:rsidRDefault="00E8330D">
      <w:pPr>
        <w:pStyle w:val="normal0"/>
      </w:pPr>
    </w:p>
    <w:p w14:paraId="4F2E9002" w14:textId="77777777" w:rsidR="00E8330D" w:rsidRDefault="00C1216B">
      <w:pPr>
        <w:pStyle w:val="Heading2"/>
        <w:numPr>
          <w:ilvl w:val="2"/>
          <w:numId w:val="2"/>
        </w:numPr>
        <w:ind w:hanging="720"/>
      </w:pPr>
      <w:bookmarkStart w:id="36" w:name="_ihv636" w:colFirst="0" w:colLast="0"/>
      <w:bookmarkEnd w:id="36"/>
      <w:r>
        <w:t>Scheduler Page</w:t>
      </w:r>
    </w:p>
    <w:p w14:paraId="485772E5" w14:textId="77777777" w:rsidR="00E8330D" w:rsidRDefault="00C1216B">
      <w:pPr>
        <w:pStyle w:val="normal0"/>
      </w:pPr>
      <w:r>
        <w:t>The scheduling of SLAs can be viewed and via the “Scheduler” tab.</w:t>
      </w:r>
    </w:p>
    <w:p w14:paraId="5DDF90AF" w14:textId="77777777" w:rsidR="00E8330D" w:rsidRDefault="00C1216B">
      <w:pPr>
        <w:pStyle w:val="normal0"/>
      </w:pPr>
      <w:r>
        <w:t>This allows a user to pause the entire Scheduler, pause speci</w:t>
      </w:r>
      <w:r>
        <w:t>fic SLAs, and even manually trigger SLAs to execute.</w:t>
      </w:r>
    </w:p>
    <w:p w14:paraId="64BE6D14" w14:textId="77777777" w:rsidR="00E8330D" w:rsidRDefault="00E8330D">
      <w:pPr>
        <w:pStyle w:val="normal0"/>
      </w:pPr>
    </w:p>
    <w:p w14:paraId="786B7A7E" w14:textId="77777777" w:rsidR="00E8330D" w:rsidRDefault="00C1216B">
      <w:pPr>
        <w:pStyle w:val="normal0"/>
      </w:pPr>
      <w:r>
        <w:rPr>
          <w:noProof/>
        </w:rPr>
        <w:lastRenderedPageBreak/>
        <w:drawing>
          <wp:inline distT="0" distB="0" distL="0" distR="0" wp14:anchorId="6D879D0C" wp14:editId="06A0B951">
            <wp:extent cx="4860828" cy="2499175"/>
            <wp:effectExtent l="0" t="0" r="0" b="0"/>
            <wp:docPr id="46" name="image91.png" descr="Macintosh HD:Users:gh186017:Desktop:Screen Shot 2016-10-03 at 6.45.55 AM.png"/>
            <wp:cNvGraphicFramePr/>
            <a:graphic xmlns:a="http://schemas.openxmlformats.org/drawingml/2006/main">
              <a:graphicData uri="http://schemas.openxmlformats.org/drawingml/2006/picture">
                <pic:pic xmlns:pic="http://schemas.openxmlformats.org/drawingml/2006/picture">
                  <pic:nvPicPr>
                    <pic:cNvPr id="0" name="image91.png" descr="Macintosh HD:Users:gh186017:Desktop:Screen Shot 2016-10-03 at 6.45.55 AM.png"/>
                    <pic:cNvPicPr preferRelativeResize="0"/>
                  </pic:nvPicPr>
                  <pic:blipFill>
                    <a:blip r:embed="rId29"/>
                    <a:srcRect/>
                    <a:stretch>
                      <a:fillRect/>
                    </a:stretch>
                  </pic:blipFill>
                  <pic:spPr>
                    <a:xfrm>
                      <a:off x="0" y="0"/>
                      <a:ext cx="4860828" cy="2499175"/>
                    </a:xfrm>
                    <a:prstGeom prst="rect">
                      <a:avLst/>
                    </a:prstGeom>
                    <a:ln/>
                  </pic:spPr>
                </pic:pic>
              </a:graphicData>
            </a:graphic>
          </wp:inline>
        </w:drawing>
      </w:r>
    </w:p>
    <w:p w14:paraId="4E4738FF" w14:textId="77777777" w:rsidR="00E8330D" w:rsidRDefault="00C1216B">
      <w:pPr>
        <w:pStyle w:val="Heading2"/>
        <w:numPr>
          <w:ilvl w:val="2"/>
          <w:numId w:val="2"/>
        </w:numPr>
        <w:spacing w:before="240"/>
        <w:ind w:hanging="720"/>
      </w:pPr>
      <w:bookmarkStart w:id="37" w:name="_32hioqz" w:colFirst="0" w:colLast="0"/>
      <w:bookmarkEnd w:id="37"/>
      <w:r>
        <w:t>Changing an SLA</w:t>
      </w:r>
    </w:p>
    <w:p w14:paraId="1D6266FB" w14:textId="77777777" w:rsidR="00E8330D" w:rsidRDefault="00C1216B">
      <w:pPr>
        <w:pStyle w:val="normal0"/>
      </w:pPr>
      <w:r>
        <w:t xml:space="preserve">To change the schedule of a given </w:t>
      </w:r>
      <w:proofErr w:type="gramStart"/>
      <w:r>
        <w:t>SLA :</w:t>
      </w:r>
      <w:proofErr w:type="gramEnd"/>
    </w:p>
    <w:p w14:paraId="63156494" w14:textId="77777777" w:rsidR="00E8330D" w:rsidRDefault="00C1216B">
      <w:pPr>
        <w:pStyle w:val="normal0"/>
        <w:numPr>
          <w:ilvl w:val="0"/>
          <w:numId w:val="8"/>
        </w:numPr>
        <w:spacing w:before="120"/>
        <w:contextualSpacing/>
      </w:pPr>
      <w:r>
        <w:t>Click on the SLA tab in the Feed Manager site.</w:t>
      </w:r>
    </w:p>
    <w:p w14:paraId="46C060D9" w14:textId="77777777" w:rsidR="00E8330D" w:rsidRDefault="00C1216B">
      <w:pPr>
        <w:pStyle w:val="normal0"/>
        <w:ind w:left="720"/>
      </w:pPr>
      <w:r>
        <w:rPr>
          <w:noProof/>
        </w:rPr>
        <w:drawing>
          <wp:inline distT="0" distB="0" distL="0" distR="0" wp14:anchorId="5EF217E3" wp14:editId="088B59E7">
            <wp:extent cx="1015434" cy="2310072"/>
            <wp:effectExtent l="0" t="0" r="0" b="0"/>
            <wp:docPr id="47" name="image92.png" descr="Macintosh HD:Users:gh186017:Desktop:Screen Shot 2016-10-03 at 6.53.43 AM.png"/>
            <wp:cNvGraphicFramePr/>
            <a:graphic xmlns:a="http://schemas.openxmlformats.org/drawingml/2006/main">
              <a:graphicData uri="http://schemas.openxmlformats.org/drawingml/2006/picture">
                <pic:pic xmlns:pic="http://schemas.openxmlformats.org/drawingml/2006/picture">
                  <pic:nvPicPr>
                    <pic:cNvPr id="0" name="image92.png" descr="Macintosh HD:Users:gh186017:Desktop:Screen Shot 2016-10-03 at 6.53.43 AM.png"/>
                    <pic:cNvPicPr preferRelativeResize="0"/>
                  </pic:nvPicPr>
                  <pic:blipFill>
                    <a:blip r:embed="rId30"/>
                    <a:srcRect/>
                    <a:stretch>
                      <a:fillRect/>
                    </a:stretch>
                  </pic:blipFill>
                  <pic:spPr>
                    <a:xfrm>
                      <a:off x="0" y="0"/>
                      <a:ext cx="1015434" cy="2310072"/>
                    </a:xfrm>
                    <a:prstGeom prst="rect">
                      <a:avLst/>
                    </a:prstGeom>
                    <a:ln/>
                  </pic:spPr>
                </pic:pic>
              </a:graphicData>
            </a:graphic>
          </wp:inline>
        </w:drawing>
      </w:r>
    </w:p>
    <w:p w14:paraId="5D5051ED" w14:textId="77777777" w:rsidR="00E8330D" w:rsidRDefault="00C1216B">
      <w:pPr>
        <w:pStyle w:val="normal0"/>
        <w:ind w:left="720"/>
      </w:pPr>
      <w:r>
        <w:t>Select the SLA whose schedule you would like to change.</w:t>
      </w:r>
    </w:p>
    <w:p w14:paraId="6D63DCEB" w14:textId="77777777" w:rsidR="00E8330D" w:rsidRDefault="00C1216B">
      <w:pPr>
        <w:pStyle w:val="normal0"/>
        <w:ind w:left="720"/>
      </w:pPr>
      <w:r>
        <w:rPr>
          <w:noProof/>
        </w:rPr>
        <w:drawing>
          <wp:inline distT="0" distB="0" distL="0" distR="0" wp14:anchorId="65049EC0" wp14:editId="7D4B0F8D">
            <wp:extent cx="4786191" cy="1310040"/>
            <wp:effectExtent l="0" t="0" r="0" b="0"/>
            <wp:docPr id="18" name="image43.png" descr="Macintosh HD:Users:gh186017:Desktop:Screen Shot 2016-10-03 at 6.55.03 AM.png"/>
            <wp:cNvGraphicFramePr/>
            <a:graphic xmlns:a="http://schemas.openxmlformats.org/drawingml/2006/main">
              <a:graphicData uri="http://schemas.openxmlformats.org/drawingml/2006/picture">
                <pic:pic xmlns:pic="http://schemas.openxmlformats.org/drawingml/2006/picture">
                  <pic:nvPicPr>
                    <pic:cNvPr id="0" name="image43.png" descr="Macintosh HD:Users:gh186017:Desktop:Screen Shot 2016-10-03 at 6.55.03 AM.png"/>
                    <pic:cNvPicPr preferRelativeResize="0"/>
                  </pic:nvPicPr>
                  <pic:blipFill>
                    <a:blip r:embed="rId31"/>
                    <a:srcRect/>
                    <a:stretch>
                      <a:fillRect/>
                    </a:stretch>
                  </pic:blipFill>
                  <pic:spPr>
                    <a:xfrm>
                      <a:off x="0" y="0"/>
                      <a:ext cx="4786191" cy="1310040"/>
                    </a:xfrm>
                    <a:prstGeom prst="rect">
                      <a:avLst/>
                    </a:prstGeom>
                    <a:ln/>
                  </pic:spPr>
                </pic:pic>
              </a:graphicData>
            </a:graphic>
          </wp:inline>
        </w:drawing>
      </w:r>
    </w:p>
    <w:p w14:paraId="2B1F0BD3" w14:textId="77777777" w:rsidR="00E8330D" w:rsidRDefault="00C1216B">
      <w:pPr>
        <w:pStyle w:val="normal0"/>
        <w:tabs>
          <w:tab w:val="left" w:pos="982"/>
        </w:tabs>
      </w:pPr>
      <w:r>
        <w:tab/>
      </w:r>
    </w:p>
    <w:p w14:paraId="61155938" w14:textId="77777777" w:rsidR="00E8330D" w:rsidRDefault="00C1216B">
      <w:pPr>
        <w:pStyle w:val="normal0"/>
        <w:tabs>
          <w:tab w:val="left" w:pos="982"/>
        </w:tabs>
        <w:ind w:left="720"/>
      </w:pPr>
      <w:bookmarkStart w:id="38" w:name="_1hmsyys" w:colFirst="0" w:colLast="0"/>
      <w:bookmarkEnd w:id="38"/>
      <w:r>
        <w:t>Edit the configurations and click Save SLA</w:t>
      </w:r>
    </w:p>
    <w:p w14:paraId="0B0CA2B2" w14:textId="77777777" w:rsidR="00E8330D" w:rsidRDefault="00C1216B">
      <w:pPr>
        <w:pStyle w:val="normal0"/>
        <w:tabs>
          <w:tab w:val="left" w:pos="982"/>
        </w:tabs>
        <w:ind w:left="720"/>
      </w:pPr>
      <w:r>
        <w:rPr>
          <w:noProof/>
        </w:rPr>
        <w:lastRenderedPageBreak/>
        <w:drawing>
          <wp:inline distT="0" distB="0" distL="0" distR="0" wp14:anchorId="43A09254" wp14:editId="021A6EF8">
            <wp:extent cx="5639251" cy="5493226"/>
            <wp:effectExtent l="0" t="0" r="0" b="0"/>
            <wp:docPr id="19" name="image45.png" descr="Macintosh HD:Users:gh186017:Desktop:Screen Shot 2016-10-03 at 7.51.35 AM.png"/>
            <wp:cNvGraphicFramePr/>
            <a:graphic xmlns:a="http://schemas.openxmlformats.org/drawingml/2006/main">
              <a:graphicData uri="http://schemas.openxmlformats.org/drawingml/2006/picture">
                <pic:pic xmlns:pic="http://schemas.openxmlformats.org/drawingml/2006/picture">
                  <pic:nvPicPr>
                    <pic:cNvPr id="0" name="image45.png" descr="Macintosh HD:Users:gh186017:Desktop:Screen Shot 2016-10-03 at 7.51.35 AM.png"/>
                    <pic:cNvPicPr preferRelativeResize="0"/>
                  </pic:nvPicPr>
                  <pic:blipFill>
                    <a:blip r:embed="rId32"/>
                    <a:srcRect/>
                    <a:stretch>
                      <a:fillRect/>
                    </a:stretch>
                  </pic:blipFill>
                  <pic:spPr>
                    <a:xfrm>
                      <a:off x="0" y="0"/>
                      <a:ext cx="5639251" cy="5493226"/>
                    </a:xfrm>
                    <a:prstGeom prst="rect">
                      <a:avLst/>
                    </a:prstGeom>
                    <a:ln/>
                  </pic:spPr>
                </pic:pic>
              </a:graphicData>
            </a:graphic>
          </wp:inline>
        </w:drawing>
      </w:r>
    </w:p>
    <w:p w14:paraId="7ECA48F9" w14:textId="77777777" w:rsidR="00E8330D" w:rsidRDefault="00C1216B">
      <w:pPr>
        <w:pStyle w:val="Heading2"/>
        <w:numPr>
          <w:ilvl w:val="2"/>
          <w:numId w:val="2"/>
        </w:numPr>
        <w:ind w:hanging="720"/>
      </w:pPr>
      <w:bookmarkStart w:id="39" w:name="_41mghml" w:colFirst="0" w:colLast="0"/>
      <w:bookmarkEnd w:id="39"/>
      <w:r>
        <w:t>Filtering Job History</w:t>
      </w:r>
    </w:p>
    <w:p w14:paraId="315E6F25" w14:textId="77777777" w:rsidR="00E8330D" w:rsidRDefault="00C1216B">
      <w:pPr>
        <w:pStyle w:val="normal0"/>
      </w:pPr>
      <w:r>
        <w:t xml:space="preserve">The following section describes how to filter the job and feed history tables. </w:t>
      </w:r>
      <w:proofErr w:type="spellStart"/>
      <w:r>
        <w:t>Kylo</w:t>
      </w:r>
      <w:proofErr w:type="spellEnd"/>
      <w:r>
        <w:t xml:space="preserve"> provides a dynamic filter capability for any table displaying multiple rows of information.</w:t>
      </w:r>
    </w:p>
    <w:p w14:paraId="0EDAAD7E" w14:textId="77777777" w:rsidR="00E8330D" w:rsidRDefault="00C1216B">
      <w:pPr>
        <w:pStyle w:val="Heading2"/>
        <w:numPr>
          <w:ilvl w:val="2"/>
          <w:numId w:val="2"/>
        </w:numPr>
        <w:ind w:hanging="720"/>
      </w:pPr>
      <w:bookmarkStart w:id="40" w:name="_2grqrue" w:colFirst="0" w:colLast="0"/>
      <w:bookmarkEnd w:id="40"/>
      <w:r>
        <w:t>Data Table Op</w:t>
      </w:r>
      <w:r>
        <w:t>erations</w:t>
      </w:r>
    </w:p>
    <w:p w14:paraId="763E8673" w14:textId="77777777" w:rsidR="00E8330D" w:rsidRDefault="00C1216B">
      <w:pPr>
        <w:pStyle w:val="Heading2"/>
        <w:numPr>
          <w:ilvl w:val="3"/>
          <w:numId w:val="2"/>
        </w:numPr>
        <w:ind w:hanging="864"/>
      </w:pPr>
      <w:bookmarkStart w:id="41" w:name="_vx1227" w:colFirst="0" w:colLast="0"/>
      <w:bookmarkEnd w:id="41"/>
      <w:r>
        <w:t>Sorting Content</w:t>
      </w:r>
    </w:p>
    <w:p w14:paraId="57B8D526" w14:textId="77777777" w:rsidR="00E8330D" w:rsidRDefault="00C1216B">
      <w:pPr>
        <w:pStyle w:val="normal0"/>
      </w:pPr>
      <w:r>
        <w:t>All tables allow for the columns to be sorted.  An arrow will appear next to the column indicating the sort direction.  Click on the column header to change the sort.</w:t>
      </w:r>
    </w:p>
    <w:p w14:paraId="68D5F7E1" w14:textId="77777777" w:rsidR="00E8330D" w:rsidRDefault="00E8330D">
      <w:pPr>
        <w:pStyle w:val="normal0"/>
      </w:pPr>
    </w:p>
    <w:p w14:paraId="73937436" w14:textId="77777777" w:rsidR="00E8330D" w:rsidRDefault="00C1216B">
      <w:pPr>
        <w:pStyle w:val="Heading2"/>
        <w:numPr>
          <w:ilvl w:val="3"/>
          <w:numId w:val="2"/>
        </w:numPr>
        <w:ind w:hanging="864"/>
      </w:pPr>
      <w:bookmarkStart w:id="42" w:name="_3fwokq0" w:colFirst="0" w:colLast="0"/>
      <w:bookmarkEnd w:id="42"/>
      <w:r>
        <w:t>Filtering Tables</w:t>
      </w:r>
    </w:p>
    <w:p w14:paraId="7ADE3705" w14:textId="77777777" w:rsidR="00E8330D" w:rsidRDefault="00C1216B">
      <w:pPr>
        <w:pStyle w:val="normal0"/>
      </w:pPr>
      <w:r>
        <w:t xml:space="preserve">All Tables in </w:t>
      </w:r>
      <w:proofErr w:type="spellStart"/>
      <w:r>
        <w:t>Kylo</w:t>
      </w:r>
      <w:proofErr w:type="spellEnd"/>
      <w:r>
        <w:t xml:space="preserve"> have a Filter bar above the</w:t>
      </w:r>
      <w:r>
        <w:t>m.  The rows can be filtered using the search bar at the top.</w:t>
      </w:r>
    </w:p>
    <w:p w14:paraId="39F1C150" w14:textId="77777777" w:rsidR="00E8330D" w:rsidRDefault="00C1216B">
      <w:pPr>
        <w:pStyle w:val="normal0"/>
      </w:pPr>
      <w:r>
        <w:rPr>
          <w:noProof/>
        </w:rPr>
        <w:lastRenderedPageBreak/>
        <w:drawing>
          <wp:inline distT="0" distB="0" distL="0" distR="0" wp14:anchorId="4B1FDA63" wp14:editId="2009EDF2">
            <wp:extent cx="6026766" cy="1828202"/>
            <wp:effectExtent l="0" t="0" r="0" b="0"/>
            <wp:docPr id="20" name="image47.png" descr="Macintosh HD:Users:gh186017:Desktop:Screen Shot 2016-10-03 at 7.56.26 AM.png"/>
            <wp:cNvGraphicFramePr/>
            <a:graphic xmlns:a="http://schemas.openxmlformats.org/drawingml/2006/main">
              <a:graphicData uri="http://schemas.openxmlformats.org/drawingml/2006/picture">
                <pic:pic xmlns:pic="http://schemas.openxmlformats.org/drawingml/2006/picture">
                  <pic:nvPicPr>
                    <pic:cNvPr id="0" name="image47.png" descr="Macintosh HD:Users:gh186017:Desktop:Screen Shot 2016-10-03 at 7.56.26 AM.png"/>
                    <pic:cNvPicPr preferRelativeResize="0"/>
                  </pic:nvPicPr>
                  <pic:blipFill>
                    <a:blip r:embed="rId33"/>
                    <a:srcRect/>
                    <a:stretch>
                      <a:fillRect/>
                    </a:stretch>
                  </pic:blipFill>
                  <pic:spPr>
                    <a:xfrm>
                      <a:off x="0" y="0"/>
                      <a:ext cx="6026766" cy="1828202"/>
                    </a:xfrm>
                    <a:prstGeom prst="rect">
                      <a:avLst/>
                    </a:prstGeom>
                    <a:ln/>
                  </pic:spPr>
                </pic:pic>
              </a:graphicData>
            </a:graphic>
          </wp:inline>
        </w:drawing>
      </w:r>
    </w:p>
    <w:p w14:paraId="0A91F5B4" w14:textId="77777777" w:rsidR="00E8330D" w:rsidRDefault="00E8330D">
      <w:pPr>
        <w:pStyle w:val="normal0"/>
      </w:pPr>
    </w:p>
    <w:p w14:paraId="1C8BB37D" w14:textId="77777777" w:rsidR="00E8330D" w:rsidRDefault="00C1216B">
      <w:pPr>
        <w:pStyle w:val="normal0"/>
      </w:pPr>
      <w:r>
        <w:t xml:space="preserve">Clicking on the </w:t>
      </w:r>
      <w:r>
        <w:rPr>
          <w:noProof/>
        </w:rPr>
        <w:drawing>
          <wp:inline distT="0" distB="0" distL="0" distR="0" wp14:anchorId="37FA2F90" wp14:editId="13FF6834">
            <wp:extent cx="315776" cy="220852"/>
            <wp:effectExtent l="0" t="0" r="0" b="0"/>
            <wp:docPr id="21" name="image48.png" descr="Macintosh HD:Users:gh186017:Desktop:Screen Shot 2016-10-03 at 7.57.08 AM.png"/>
            <wp:cNvGraphicFramePr/>
            <a:graphic xmlns:a="http://schemas.openxmlformats.org/drawingml/2006/main">
              <a:graphicData uri="http://schemas.openxmlformats.org/drawingml/2006/picture">
                <pic:pic xmlns:pic="http://schemas.openxmlformats.org/drawingml/2006/picture">
                  <pic:nvPicPr>
                    <pic:cNvPr id="0" name="image48.png" descr="Macintosh HD:Users:gh186017:Desktop:Screen Shot 2016-10-03 at 7.57.08 AM.png"/>
                    <pic:cNvPicPr preferRelativeResize="0"/>
                  </pic:nvPicPr>
                  <pic:blipFill>
                    <a:blip r:embed="rId34"/>
                    <a:srcRect/>
                    <a:stretch>
                      <a:fillRect/>
                    </a:stretch>
                  </pic:blipFill>
                  <pic:spPr>
                    <a:xfrm>
                      <a:off x="0" y="0"/>
                      <a:ext cx="315776" cy="220852"/>
                    </a:xfrm>
                    <a:prstGeom prst="rect">
                      <a:avLst/>
                    </a:prstGeom>
                    <a:ln/>
                  </pic:spPr>
                </pic:pic>
              </a:graphicData>
            </a:graphic>
          </wp:inline>
        </w:drawing>
      </w:r>
      <w:r>
        <w:t xml:space="preserve"> icon in the top right of the table will display the table so that you can sort by column.</w:t>
      </w:r>
    </w:p>
    <w:p w14:paraId="3671859F" w14:textId="77777777" w:rsidR="00E8330D" w:rsidRDefault="00C1216B">
      <w:pPr>
        <w:pStyle w:val="normal0"/>
      </w:pPr>
      <w:r>
        <w:rPr>
          <w:noProof/>
        </w:rPr>
        <w:drawing>
          <wp:inline distT="0" distB="0" distL="0" distR="0" wp14:anchorId="484D51E8" wp14:editId="594C01E7">
            <wp:extent cx="6001534" cy="2271800"/>
            <wp:effectExtent l="0" t="0" r="0" b="0"/>
            <wp:docPr id="22" name="image50.png" descr="Macintosh HD:Users:gh186017:Desktop:Screen Shot 2016-10-03 at 7.58.03 AM.png"/>
            <wp:cNvGraphicFramePr/>
            <a:graphic xmlns:a="http://schemas.openxmlformats.org/drawingml/2006/main">
              <a:graphicData uri="http://schemas.openxmlformats.org/drawingml/2006/picture">
                <pic:pic xmlns:pic="http://schemas.openxmlformats.org/drawingml/2006/picture">
                  <pic:nvPicPr>
                    <pic:cNvPr id="0" name="image50.png" descr="Macintosh HD:Users:gh186017:Desktop:Screen Shot 2016-10-03 at 7.58.03 AM.png"/>
                    <pic:cNvPicPr preferRelativeResize="0"/>
                  </pic:nvPicPr>
                  <pic:blipFill>
                    <a:blip r:embed="rId35"/>
                    <a:srcRect/>
                    <a:stretch>
                      <a:fillRect/>
                    </a:stretch>
                  </pic:blipFill>
                  <pic:spPr>
                    <a:xfrm>
                      <a:off x="0" y="0"/>
                      <a:ext cx="6001534" cy="2271800"/>
                    </a:xfrm>
                    <a:prstGeom prst="rect">
                      <a:avLst/>
                    </a:prstGeom>
                    <a:ln/>
                  </pic:spPr>
                </pic:pic>
              </a:graphicData>
            </a:graphic>
          </wp:inline>
        </w:drawing>
      </w:r>
    </w:p>
    <w:p w14:paraId="3C1FFBFB" w14:textId="77777777" w:rsidR="00E8330D" w:rsidRDefault="00C1216B">
      <w:pPr>
        <w:pStyle w:val="normal0"/>
        <w:spacing w:after="240"/>
      </w:pPr>
      <w:r>
        <w:t xml:space="preserve">Click on any of the column headers, or click on the </w:t>
      </w:r>
      <w:r>
        <w:rPr>
          <w:noProof/>
        </w:rPr>
        <w:drawing>
          <wp:inline distT="0" distB="0" distL="0" distR="0" wp14:anchorId="53F1E5D7" wp14:editId="020B4AAB">
            <wp:extent cx="210061" cy="272414"/>
            <wp:effectExtent l="0" t="0" r="0" b="0"/>
            <wp:docPr id="23" name="image53.png" descr="Macintosh HD:Users:gh186017:Desktop:Screen Shot 2016-10-03 at 7.58.41 AM.png"/>
            <wp:cNvGraphicFramePr/>
            <a:graphic xmlns:a="http://schemas.openxmlformats.org/drawingml/2006/main">
              <a:graphicData uri="http://schemas.openxmlformats.org/drawingml/2006/picture">
                <pic:pic xmlns:pic="http://schemas.openxmlformats.org/drawingml/2006/picture">
                  <pic:nvPicPr>
                    <pic:cNvPr id="0" name="image53.png" descr="Macintosh HD:Users:gh186017:Desktop:Screen Shot 2016-10-03 at 7.58.41 AM.png"/>
                    <pic:cNvPicPr preferRelativeResize="0"/>
                  </pic:nvPicPr>
                  <pic:blipFill>
                    <a:blip r:embed="rId36"/>
                    <a:srcRect/>
                    <a:stretch>
                      <a:fillRect/>
                    </a:stretch>
                  </pic:blipFill>
                  <pic:spPr>
                    <a:xfrm>
                      <a:off x="0" y="0"/>
                      <a:ext cx="210061" cy="272414"/>
                    </a:xfrm>
                    <a:prstGeom prst="rect">
                      <a:avLst/>
                    </a:prstGeom>
                    <a:ln/>
                  </pic:spPr>
                </pic:pic>
              </a:graphicData>
            </a:graphic>
          </wp:inline>
        </w:drawing>
      </w:r>
      <w:r>
        <w:t xml:space="preserve"> icon in the top right of th</w:t>
      </w:r>
      <w:r>
        <w:t>e table, to sort.</w:t>
      </w:r>
    </w:p>
    <w:p w14:paraId="32129025" w14:textId="77777777" w:rsidR="00E8330D" w:rsidRDefault="00C1216B">
      <w:pPr>
        <w:pStyle w:val="Heading2"/>
        <w:numPr>
          <w:ilvl w:val="2"/>
          <w:numId w:val="2"/>
        </w:numPr>
        <w:spacing w:before="120"/>
        <w:ind w:hanging="720"/>
      </w:pPr>
      <w:bookmarkStart w:id="43" w:name="_1v1yuxt" w:colFirst="0" w:colLast="0"/>
      <w:bookmarkEnd w:id="43"/>
      <w:r>
        <w:t>Charts and Pivot Tables</w:t>
      </w:r>
    </w:p>
    <w:p w14:paraId="0D30AB9E" w14:textId="77777777" w:rsidR="00E8330D" w:rsidRDefault="00C1216B">
      <w:pPr>
        <w:pStyle w:val="normal0"/>
      </w:pPr>
      <w:r>
        <w:t>The Charts tab allows you to query and perform data analysis on the Jobs in the system.  The right panel allows you to provide filter input that will drive the bottom Pivot Chart panel.</w:t>
      </w:r>
    </w:p>
    <w:p w14:paraId="1F348D83" w14:textId="77777777" w:rsidR="00E8330D" w:rsidRDefault="00C1216B">
      <w:pPr>
        <w:pStyle w:val="normal0"/>
      </w:pPr>
      <w:r>
        <w:rPr>
          <w:noProof/>
        </w:rPr>
        <w:lastRenderedPageBreak/>
        <w:drawing>
          <wp:inline distT="0" distB="0" distL="0" distR="0" wp14:anchorId="063C2245" wp14:editId="4BFB619F">
            <wp:extent cx="1848974" cy="3271313"/>
            <wp:effectExtent l="0" t="0" r="0" b="0"/>
            <wp:docPr id="24" name="image54.png" descr="Macintosh HD:Users:gh186017:Desktop:Screen Shot 2016-10-03 at 8.05.34 AM.png"/>
            <wp:cNvGraphicFramePr/>
            <a:graphic xmlns:a="http://schemas.openxmlformats.org/drawingml/2006/main">
              <a:graphicData uri="http://schemas.openxmlformats.org/drawingml/2006/picture">
                <pic:pic xmlns:pic="http://schemas.openxmlformats.org/drawingml/2006/picture">
                  <pic:nvPicPr>
                    <pic:cNvPr id="0" name="image54.png" descr="Macintosh HD:Users:gh186017:Desktop:Screen Shot 2016-10-03 at 8.05.34 AM.png"/>
                    <pic:cNvPicPr preferRelativeResize="0"/>
                  </pic:nvPicPr>
                  <pic:blipFill>
                    <a:blip r:embed="rId37"/>
                    <a:srcRect/>
                    <a:stretch>
                      <a:fillRect/>
                    </a:stretch>
                  </pic:blipFill>
                  <pic:spPr>
                    <a:xfrm>
                      <a:off x="0" y="0"/>
                      <a:ext cx="1848974" cy="3271313"/>
                    </a:xfrm>
                    <a:prstGeom prst="rect">
                      <a:avLst/>
                    </a:prstGeom>
                    <a:ln/>
                  </pic:spPr>
                </pic:pic>
              </a:graphicData>
            </a:graphic>
          </wp:inline>
        </w:drawing>
      </w:r>
    </w:p>
    <w:p w14:paraId="3E25AE83" w14:textId="77777777" w:rsidR="00E8330D" w:rsidRDefault="00E8330D">
      <w:pPr>
        <w:pStyle w:val="normal0"/>
      </w:pPr>
    </w:p>
    <w:p w14:paraId="46A49BD9" w14:textId="77777777" w:rsidR="00E8330D" w:rsidRDefault="00C1216B">
      <w:pPr>
        <w:pStyle w:val="normal0"/>
      </w:pPr>
      <w:r>
        <w:t>The Pivot Charts panel is</w:t>
      </w:r>
      <w:r>
        <w:t xml:space="preserve"> a rich drag and drop section that allows you to create custom tables and charts by dragging attributes around.  The drop down at the top left allows you to choose how you want to display the data</w:t>
      </w:r>
    </w:p>
    <w:p w14:paraId="33FBBFE1" w14:textId="77777777" w:rsidR="00E8330D" w:rsidRDefault="00C1216B">
      <w:pPr>
        <w:pStyle w:val="normal0"/>
      </w:pPr>
      <w:r>
        <w:rPr>
          <w:noProof/>
        </w:rPr>
        <w:drawing>
          <wp:inline distT="0" distB="0" distL="0" distR="0" wp14:anchorId="05DCF636" wp14:editId="08DE1790">
            <wp:extent cx="1886382" cy="2040817"/>
            <wp:effectExtent l="0" t="0" r="0" b="0"/>
            <wp:docPr id="25" name="image57.png" descr="Macintosh HD:Users:gh186017:Desktop:Screen Shot 2016-10-03 at 8.06.09 AM.png"/>
            <wp:cNvGraphicFramePr/>
            <a:graphic xmlns:a="http://schemas.openxmlformats.org/drawingml/2006/main">
              <a:graphicData uri="http://schemas.openxmlformats.org/drawingml/2006/picture">
                <pic:pic xmlns:pic="http://schemas.openxmlformats.org/drawingml/2006/picture">
                  <pic:nvPicPr>
                    <pic:cNvPr id="0" name="image57.png" descr="Macintosh HD:Users:gh186017:Desktop:Screen Shot 2016-10-03 at 8.06.09 AM.png"/>
                    <pic:cNvPicPr preferRelativeResize="0"/>
                  </pic:nvPicPr>
                  <pic:blipFill>
                    <a:blip r:embed="rId38"/>
                    <a:srcRect/>
                    <a:stretch>
                      <a:fillRect/>
                    </a:stretch>
                  </pic:blipFill>
                  <pic:spPr>
                    <a:xfrm>
                      <a:off x="0" y="0"/>
                      <a:ext cx="1886382" cy="2040817"/>
                    </a:xfrm>
                    <a:prstGeom prst="rect">
                      <a:avLst/>
                    </a:prstGeom>
                    <a:ln/>
                  </pic:spPr>
                </pic:pic>
              </a:graphicData>
            </a:graphic>
          </wp:inline>
        </w:drawing>
      </w:r>
    </w:p>
    <w:p w14:paraId="5BFCF1BB" w14:textId="77777777" w:rsidR="00E8330D" w:rsidRDefault="00E8330D">
      <w:pPr>
        <w:pStyle w:val="normal0"/>
      </w:pPr>
    </w:p>
    <w:p w14:paraId="11D2685B" w14:textId="77777777" w:rsidR="00E8330D" w:rsidRDefault="00C1216B">
      <w:pPr>
        <w:pStyle w:val="normal0"/>
      </w:pPr>
      <w:r>
        <w:t>The data attributes at the top can be dragged into eithe</w:t>
      </w:r>
      <w:r>
        <w:t>r Column Header or Row level attributes for the rendered pivot.</w:t>
      </w:r>
    </w:p>
    <w:p w14:paraId="4FFA213B" w14:textId="77777777" w:rsidR="00E8330D" w:rsidRDefault="00C1216B">
      <w:pPr>
        <w:pStyle w:val="normal0"/>
      </w:pPr>
      <w:r>
        <w:rPr>
          <w:noProof/>
        </w:rPr>
        <w:lastRenderedPageBreak/>
        <w:drawing>
          <wp:inline distT="0" distB="0" distL="0" distR="0" wp14:anchorId="4B3AADA7" wp14:editId="2524BE4E">
            <wp:extent cx="5913447" cy="2493663"/>
            <wp:effectExtent l="0" t="0" r="0" b="0"/>
            <wp:docPr id="26" name="image58.png" descr="Macintosh HD:Users:gh186017:Desktop:Screen Shot 2016-10-03 at 8.13.08 AM.png"/>
            <wp:cNvGraphicFramePr/>
            <a:graphic xmlns:a="http://schemas.openxmlformats.org/drawingml/2006/main">
              <a:graphicData uri="http://schemas.openxmlformats.org/drawingml/2006/picture">
                <pic:pic xmlns:pic="http://schemas.openxmlformats.org/drawingml/2006/picture">
                  <pic:nvPicPr>
                    <pic:cNvPr id="0" name="image58.png" descr="Macintosh HD:Users:gh186017:Desktop:Screen Shot 2016-10-03 at 8.13.08 AM.png"/>
                    <pic:cNvPicPr preferRelativeResize="0"/>
                  </pic:nvPicPr>
                  <pic:blipFill>
                    <a:blip r:embed="rId39"/>
                    <a:srcRect/>
                    <a:stretch>
                      <a:fillRect/>
                    </a:stretch>
                  </pic:blipFill>
                  <pic:spPr>
                    <a:xfrm>
                      <a:off x="0" y="0"/>
                      <a:ext cx="5913447" cy="2493663"/>
                    </a:xfrm>
                    <a:prstGeom prst="rect">
                      <a:avLst/>
                    </a:prstGeom>
                    <a:ln/>
                  </pic:spPr>
                </pic:pic>
              </a:graphicData>
            </a:graphic>
          </wp:inline>
        </w:drawing>
      </w:r>
    </w:p>
    <w:p w14:paraId="49D9BAC9" w14:textId="77777777" w:rsidR="00E8330D" w:rsidRDefault="00E8330D">
      <w:pPr>
        <w:pStyle w:val="normal0"/>
      </w:pPr>
    </w:p>
    <w:p w14:paraId="40DF8F81" w14:textId="77777777" w:rsidR="00E8330D" w:rsidRDefault="00C1216B">
      <w:pPr>
        <w:pStyle w:val="normal0"/>
      </w:pPr>
      <w:r>
        <w:t>Clicking the down arrow on each attribute allows you to filter out certain fields.</w:t>
      </w:r>
    </w:p>
    <w:p w14:paraId="5B912393" w14:textId="77777777" w:rsidR="00E8330D" w:rsidRDefault="00C1216B">
      <w:pPr>
        <w:pStyle w:val="normal0"/>
      </w:pPr>
      <w:r>
        <w:rPr>
          <w:noProof/>
        </w:rPr>
        <w:drawing>
          <wp:inline distT="0" distB="0" distL="0" distR="0" wp14:anchorId="0DA579A0" wp14:editId="2037A6F3">
            <wp:extent cx="3139259" cy="2729411"/>
            <wp:effectExtent l="0" t="0" r="0" b="0"/>
            <wp:docPr id="27" name="image59.png" descr="Macintosh HD:Users:gh186017:Desktop:Screen Shot 2016-10-03 at 8.14.28 AM.png"/>
            <wp:cNvGraphicFramePr/>
            <a:graphic xmlns:a="http://schemas.openxmlformats.org/drawingml/2006/main">
              <a:graphicData uri="http://schemas.openxmlformats.org/drawingml/2006/picture">
                <pic:pic xmlns:pic="http://schemas.openxmlformats.org/drawingml/2006/picture">
                  <pic:nvPicPr>
                    <pic:cNvPr id="0" name="image59.png" descr="Macintosh HD:Users:gh186017:Desktop:Screen Shot 2016-10-03 at 8.14.28 AM.png"/>
                    <pic:cNvPicPr preferRelativeResize="0"/>
                  </pic:nvPicPr>
                  <pic:blipFill>
                    <a:blip r:embed="rId40"/>
                    <a:srcRect/>
                    <a:stretch>
                      <a:fillRect/>
                    </a:stretch>
                  </pic:blipFill>
                  <pic:spPr>
                    <a:xfrm>
                      <a:off x="0" y="0"/>
                      <a:ext cx="3139259" cy="2729411"/>
                    </a:xfrm>
                    <a:prstGeom prst="rect">
                      <a:avLst/>
                    </a:prstGeom>
                    <a:ln/>
                  </pic:spPr>
                </pic:pic>
              </a:graphicData>
            </a:graphic>
          </wp:inline>
        </w:drawing>
      </w:r>
    </w:p>
    <w:p w14:paraId="6A0EA4D4" w14:textId="77777777" w:rsidR="00E8330D" w:rsidRDefault="00E8330D">
      <w:pPr>
        <w:pStyle w:val="normal0"/>
      </w:pPr>
    </w:p>
    <w:p w14:paraId="4ED63E78" w14:textId="77777777" w:rsidR="00E8330D" w:rsidRDefault="00C1216B">
      <w:pPr>
        <w:pStyle w:val="normal0"/>
      </w:pPr>
      <w:r>
        <w:t>This interface allows you to filter the job data and create many different combinations of tables and charts.</w:t>
      </w:r>
    </w:p>
    <w:p w14:paraId="0C275930" w14:textId="77777777" w:rsidR="00E8330D" w:rsidRDefault="00C1216B">
      <w:pPr>
        <w:pStyle w:val="Heading2"/>
        <w:numPr>
          <w:ilvl w:val="2"/>
          <w:numId w:val="2"/>
        </w:numPr>
        <w:ind w:hanging="720"/>
      </w:pPr>
      <w:bookmarkStart w:id="44" w:name="_4f1mdlm" w:colFirst="0" w:colLast="0"/>
      <w:bookmarkEnd w:id="44"/>
      <w:r>
        <w:t>Software Components</w:t>
      </w:r>
    </w:p>
    <w:p w14:paraId="5C9546E0" w14:textId="77777777" w:rsidR="00E8330D" w:rsidRDefault="00C1216B">
      <w:pPr>
        <w:pStyle w:val="normal0"/>
      </w:pPr>
      <w:r>
        <w:t xml:space="preserve">The following provides a basic overview of the components and dependencies for </w:t>
      </w:r>
      <w:proofErr w:type="spellStart"/>
      <w:r>
        <w:t>Kylo</w:t>
      </w:r>
      <w:proofErr w:type="spellEnd"/>
      <w:r>
        <w:t xml:space="preserve">: </w:t>
      </w:r>
    </w:p>
    <w:p w14:paraId="65CCE14E" w14:textId="77777777" w:rsidR="00E8330D" w:rsidRDefault="00C1216B">
      <w:pPr>
        <w:pStyle w:val="normal0"/>
        <w:numPr>
          <w:ilvl w:val="0"/>
          <w:numId w:val="3"/>
        </w:numPr>
        <w:ind w:hanging="360"/>
        <w:contextualSpacing/>
      </w:pPr>
      <w:r>
        <w:t>Web-based UI (tested with Safari, Firefo</w:t>
      </w:r>
      <w:r>
        <w:t>x, Chrome)</w:t>
      </w:r>
    </w:p>
    <w:p w14:paraId="7FEC56AE" w14:textId="77777777" w:rsidR="00E8330D" w:rsidRDefault="00C1216B">
      <w:pPr>
        <w:pStyle w:val="normal0"/>
        <w:numPr>
          <w:ilvl w:val="0"/>
          <w:numId w:val="3"/>
        </w:numPr>
        <w:ind w:hanging="360"/>
        <w:contextualSpacing/>
      </w:pPr>
      <w:r>
        <w:t>Embedded Tomcat web container (configurable HTTP port)</w:t>
      </w:r>
    </w:p>
    <w:p w14:paraId="28C66040" w14:textId="77777777" w:rsidR="00E8330D" w:rsidRDefault="00C1216B">
      <w:pPr>
        <w:pStyle w:val="normal0"/>
        <w:numPr>
          <w:ilvl w:val="0"/>
          <w:numId w:val="3"/>
        </w:numPr>
        <w:ind w:hanging="360"/>
        <w:contextualSpacing/>
      </w:pPr>
      <w:r>
        <w:t>Java 8</w:t>
      </w:r>
    </w:p>
    <w:p w14:paraId="5D6747A6" w14:textId="77777777" w:rsidR="00E8330D" w:rsidRDefault="00C1216B">
      <w:pPr>
        <w:pStyle w:val="normal0"/>
        <w:numPr>
          <w:ilvl w:val="0"/>
          <w:numId w:val="3"/>
        </w:numPr>
        <w:ind w:hanging="360"/>
        <w:contextualSpacing/>
      </w:pPr>
      <w:r>
        <w:t xml:space="preserve">Stores job history and metadata in </w:t>
      </w:r>
      <w:proofErr w:type="spellStart"/>
      <w:r>
        <w:t>Postgres</w:t>
      </w:r>
      <w:proofErr w:type="spellEnd"/>
      <w:r>
        <w:t xml:space="preserve"> or MySQL</w:t>
      </w:r>
    </w:p>
    <w:p w14:paraId="5E348152" w14:textId="77777777" w:rsidR="00E8330D" w:rsidRDefault="00C1216B">
      <w:pPr>
        <w:pStyle w:val="normal0"/>
        <w:numPr>
          <w:ilvl w:val="0"/>
          <w:numId w:val="3"/>
        </w:numPr>
        <w:ind w:hanging="360"/>
        <w:contextualSpacing/>
      </w:pPr>
      <w:proofErr w:type="spellStart"/>
      <w:r>
        <w:lastRenderedPageBreak/>
        <w:t>NiFi</w:t>
      </w:r>
      <w:proofErr w:type="spellEnd"/>
      <w:r>
        <w:t xml:space="preserve"> 0.5 – 0.7</w:t>
      </w:r>
    </w:p>
    <w:p w14:paraId="1F5214B6" w14:textId="77777777" w:rsidR="00E8330D" w:rsidRDefault="00C1216B">
      <w:pPr>
        <w:pStyle w:val="normal0"/>
        <w:numPr>
          <w:ilvl w:val="0"/>
          <w:numId w:val="3"/>
        </w:numPr>
        <w:ind w:hanging="360"/>
        <w:contextualSpacing/>
      </w:pPr>
      <w:proofErr w:type="spellStart"/>
      <w:r>
        <w:t>ActiveMQ</w:t>
      </w:r>
      <w:proofErr w:type="spellEnd"/>
    </w:p>
    <w:p w14:paraId="2AF14F81" w14:textId="77777777" w:rsidR="00E8330D" w:rsidRDefault="00C1216B">
      <w:pPr>
        <w:pStyle w:val="normal0"/>
        <w:numPr>
          <w:ilvl w:val="0"/>
          <w:numId w:val="3"/>
        </w:numPr>
        <w:ind w:hanging="360"/>
        <w:contextualSpacing/>
      </w:pPr>
      <w:proofErr w:type="spellStart"/>
      <w:r>
        <w:t>Elasticsearch</w:t>
      </w:r>
      <w:proofErr w:type="spellEnd"/>
      <w:r>
        <w:t xml:space="preserve"> (optional, but required for full </w:t>
      </w:r>
      <w:proofErr w:type="spellStart"/>
      <w:r>
        <w:t>featureset</w:t>
      </w:r>
      <w:proofErr w:type="spellEnd"/>
      <w:r>
        <w:t>)</w:t>
      </w:r>
    </w:p>
    <w:p w14:paraId="0683C2FC" w14:textId="77777777" w:rsidR="00E8330D" w:rsidRDefault="00C1216B">
      <w:pPr>
        <w:pStyle w:val="Heading2"/>
        <w:numPr>
          <w:ilvl w:val="1"/>
          <w:numId w:val="2"/>
        </w:numPr>
        <w:ind w:hanging="576"/>
      </w:pPr>
      <w:bookmarkStart w:id="45" w:name="_2u6wntf" w:colFirst="0" w:colLast="0"/>
      <w:bookmarkEnd w:id="45"/>
      <w:r>
        <w:t>Installation</w:t>
      </w:r>
    </w:p>
    <w:p w14:paraId="07DBFD17" w14:textId="77777777" w:rsidR="00E8330D" w:rsidRDefault="00C1216B">
      <w:pPr>
        <w:pStyle w:val="normal0"/>
      </w:pPr>
      <w:r>
        <w:t>Please refer to the installation g</w:t>
      </w:r>
      <w:r>
        <w:t xml:space="preserve">uide for </w:t>
      </w:r>
      <w:proofErr w:type="spellStart"/>
      <w:r>
        <w:t>Kylo</w:t>
      </w:r>
      <w:proofErr w:type="spellEnd"/>
      <w:r>
        <w:t xml:space="preserve"> installation procedures.  </w:t>
      </w:r>
    </w:p>
    <w:p w14:paraId="1D891008" w14:textId="77777777" w:rsidR="00E8330D" w:rsidRDefault="00C1216B">
      <w:pPr>
        <w:pStyle w:val="Heading2"/>
        <w:numPr>
          <w:ilvl w:val="2"/>
          <w:numId w:val="2"/>
        </w:numPr>
        <w:ind w:hanging="720"/>
      </w:pPr>
      <w:bookmarkStart w:id="46" w:name="_19c6y18" w:colFirst="0" w:colLast="0"/>
      <w:bookmarkEnd w:id="46"/>
      <w:r>
        <w:t>Application Configuration</w:t>
      </w:r>
    </w:p>
    <w:p w14:paraId="2E38D0FC" w14:textId="77777777" w:rsidR="00E8330D" w:rsidRDefault="00C1216B">
      <w:pPr>
        <w:pStyle w:val="normal0"/>
      </w:pPr>
      <w:r>
        <w:t xml:space="preserve">Configuration files for </w:t>
      </w:r>
      <w:proofErr w:type="spellStart"/>
      <w:r>
        <w:t>Kylo</w:t>
      </w:r>
      <w:proofErr w:type="spellEnd"/>
      <w:r>
        <w:t xml:space="preserve"> are located at:</w:t>
      </w:r>
    </w:p>
    <w:p w14:paraId="54B6115D" w14:textId="77777777" w:rsidR="00E8330D" w:rsidRDefault="00C1216B">
      <w:pPr>
        <w:pStyle w:val="normal0"/>
        <w:ind w:left="360"/>
      </w:pPr>
      <w:bookmarkStart w:id="47" w:name="_3tbugp1" w:colFirst="0" w:colLast="0"/>
      <w:bookmarkEnd w:id="47"/>
      <w:r>
        <w:rPr>
          <w:rFonts w:ascii="Consolas" w:eastAsia="Consolas" w:hAnsi="Consolas" w:cs="Consolas"/>
        </w:rPr>
        <w:t>/opt/</w:t>
      </w:r>
      <w:proofErr w:type="spellStart"/>
      <w:r>
        <w:rPr>
          <w:rFonts w:ascii="Consolas" w:eastAsia="Consolas" w:hAnsi="Consolas" w:cs="Consolas"/>
        </w:rPr>
        <w:t>thinkbig</w:t>
      </w:r>
      <w:proofErr w:type="spellEnd"/>
      <w:r>
        <w:rPr>
          <w:rFonts w:ascii="Consolas" w:eastAsia="Consolas" w:hAnsi="Consolas" w:cs="Consolas"/>
        </w:rPr>
        <w:t>/</w:t>
      </w:r>
      <w:proofErr w:type="spellStart"/>
      <w:r>
        <w:rPr>
          <w:rFonts w:ascii="Consolas" w:eastAsia="Consolas" w:hAnsi="Consolas" w:cs="Consolas"/>
        </w:rPr>
        <w:t>thinkbig</w:t>
      </w:r>
      <w:proofErr w:type="spellEnd"/>
      <w:r>
        <w:rPr>
          <w:rFonts w:ascii="Consolas" w:eastAsia="Consolas" w:hAnsi="Consolas" w:cs="Consolas"/>
        </w:rPr>
        <w:t>-services/</w:t>
      </w:r>
      <w:proofErr w:type="spellStart"/>
      <w:r>
        <w:rPr>
          <w:rFonts w:ascii="Consolas" w:eastAsia="Consolas" w:hAnsi="Consolas" w:cs="Consolas"/>
        </w:rPr>
        <w:t>conf</w:t>
      </w:r>
      <w:proofErr w:type="spellEnd"/>
      <w:r>
        <w:rPr>
          <w:rFonts w:ascii="Consolas" w:eastAsia="Consolas" w:hAnsi="Consolas" w:cs="Consolas"/>
        </w:rPr>
        <w:t>/</w:t>
      </w:r>
      <w:proofErr w:type="spellStart"/>
      <w:r>
        <w:rPr>
          <w:rFonts w:ascii="Consolas" w:eastAsia="Consolas" w:hAnsi="Consolas" w:cs="Consolas"/>
        </w:rPr>
        <w:t>application.properties</w:t>
      </w:r>
      <w:proofErr w:type="spellEnd"/>
    </w:p>
    <w:p w14:paraId="67C4F101" w14:textId="77777777" w:rsidR="00E8330D" w:rsidRDefault="00C1216B">
      <w:pPr>
        <w:pStyle w:val="normal0"/>
        <w:ind w:left="360"/>
      </w:pPr>
      <w:r>
        <w:rPr>
          <w:rFonts w:ascii="Consolas" w:eastAsia="Consolas" w:hAnsi="Consolas" w:cs="Consolas"/>
        </w:rPr>
        <w:t>/opt/</w:t>
      </w:r>
      <w:proofErr w:type="spellStart"/>
      <w:r>
        <w:rPr>
          <w:rFonts w:ascii="Consolas" w:eastAsia="Consolas" w:hAnsi="Consolas" w:cs="Consolas"/>
        </w:rPr>
        <w:t>thinkbig</w:t>
      </w:r>
      <w:proofErr w:type="spellEnd"/>
      <w:r>
        <w:rPr>
          <w:rFonts w:ascii="Consolas" w:eastAsia="Consolas" w:hAnsi="Consolas" w:cs="Consolas"/>
        </w:rPr>
        <w:t>/</w:t>
      </w:r>
      <w:proofErr w:type="spellStart"/>
      <w:r>
        <w:rPr>
          <w:rFonts w:ascii="Consolas" w:eastAsia="Consolas" w:hAnsi="Consolas" w:cs="Consolas"/>
        </w:rPr>
        <w:t>thinkbig-ui</w:t>
      </w:r>
      <w:proofErr w:type="spellEnd"/>
      <w:r>
        <w:rPr>
          <w:rFonts w:ascii="Consolas" w:eastAsia="Consolas" w:hAnsi="Consolas" w:cs="Consolas"/>
        </w:rPr>
        <w:t>/</w:t>
      </w:r>
      <w:proofErr w:type="spellStart"/>
      <w:r>
        <w:rPr>
          <w:rFonts w:ascii="Consolas" w:eastAsia="Consolas" w:hAnsi="Consolas" w:cs="Consolas"/>
        </w:rPr>
        <w:t>conf</w:t>
      </w:r>
      <w:proofErr w:type="spellEnd"/>
      <w:r>
        <w:rPr>
          <w:rFonts w:ascii="Consolas" w:eastAsia="Consolas" w:hAnsi="Consolas" w:cs="Consolas"/>
        </w:rPr>
        <w:t>/</w:t>
      </w:r>
      <w:proofErr w:type="spellStart"/>
      <w:r>
        <w:rPr>
          <w:rFonts w:ascii="Consolas" w:eastAsia="Consolas" w:hAnsi="Consolas" w:cs="Consolas"/>
        </w:rPr>
        <w:t>application.properties</w:t>
      </w:r>
      <w:proofErr w:type="spellEnd"/>
    </w:p>
    <w:p w14:paraId="095E9380" w14:textId="77777777" w:rsidR="00E8330D" w:rsidRDefault="00C1216B">
      <w:pPr>
        <w:pStyle w:val="normal0"/>
        <w:ind w:left="360"/>
      </w:pPr>
      <w:r>
        <w:rPr>
          <w:rFonts w:ascii="Consolas" w:eastAsia="Consolas" w:hAnsi="Consolas" w:cs="Consolas"/>
        </w:rPr>
        <w:t>/opt/</w:t>
      </w:r>
      <w:proofErr w:type="spellStart"/>
      <w:r>
        <w:rPr>
          <w:rFonts w:ascii="Consolas" w:eastAsia="Consolas" w:hAnsi="Consolas" w:cs="Consolas"/>
        </w:rPr>
        <w:t>thinkbig</w:t>
      </w:r>
      <w:proofErr w:type="spellEnd"/>
      <w:r>
        <w:rPr>
          <w:rFonts w:ascii="Consolas" w:eastAsia="Consolas" w:hAnsi="Consolas" w:cs="Consolas"/>
        </w:rPr>
        <w:t>/</w:t>
      </w:r>
      <w:proofErr w:type="spellStart"/>
      <w:r>
        <w:rPr>
          <w:rFonts w:ascii="Consolas" w:eastAsia="Consolas" w:hAnsi="Consolas" w:cs="Consolas"/>
        </w:rPr>
        <w:t>thinkbig-ui</w:t>
      </w:r>
      <w:proofErr w:type="spellEnd"/>
      <w:r>
        <w:rPr>
          <w:rFonts w:ascii="Consolas" w:eastAsia="Consolas" w:hAnsi="Consolas" w:cs="Consolas"/>
        </w:rPr>
        <w:t>/</w:t>
      </w:r>
      <w:proofErr w:type="spellStart"/>
      <w:r>
        <w:rPr>
          <w:rFonts w:ascii="Consolas" w:eastAsia="Consolas" w:hAnsi="Consolas" w:cs="Consolas"/>
        </w:rPr>
        <w:t>conf</w:t>
      </w:r>
      <w:proofErr w:type="spellEnd"/>
      <w:r>
        <w:rPr>
          <w:rFonts w:ascii="Consolas" w:eastAsia="Consolas" w:hAnsi="Consolas" w:cs="Consolas"/>
        </w:rPr>
        <w:t>/</w:t>
      </w:r>
      <w:proofErr w:type="spellStart"/>
      <w:r>
        <w:rPr>
          <w:rFonts w:ascii="Consolas" w:eastAsia="Consolas" w:hAnsi="Consolas" w:cs="Consolas"/>
        </w:rPr>
        <w:t>application.properties</w:t>
      </w:r>
      <w:proofErr w:type="spellEnd"/>
    </w:p>
    <w:p w14:paraId="0C4D4AB4" w14:textId="77777777" w:rsidR="00E8330D" w:rsidRDefault="00C1216B">
      <w:pPr>
        <w:pStyle w:val="Heading2"/>
        <w:numPr>
          <w:ilvl w:val="3"/>
          <w:numId w:val="2"/>
        </w:numPr>
        <w:ind w:hanging="864"/>
      </w:pPr>
      <w:bookmarkStart w:id="48" w:name="_28h4qwu" w:colFirst="0" w:colLast="0"/>
      <w:bookmarkEnd w:id="48"/>
      <w:r>
        <w:t>Application Properties</w:t>
      </w:r>
    </w:p>
    <w:p w14:paraId="0C378D85" w14:textId="77777777" w:rsidR="00E8330D" w:rsidRDefault="00C1216B">
      <w:pPr>
        <w:pStyle w:val="normal0"/>
      </w:pPr>
      <w:r>
        <w:t xml:space="preserve">The </w:t>
      </w:r>
      <w:proofErr w:type="spellStart"/>
      <w:r>
        <w:rPr>
          <w:i/>
        </w:rPr>
        <w:t>application.properties</w:t>
      </w:r>
      <w:proofErr w:type="spellEnd"/>
      <w:r>
        <w:t xml:space="preserve"> file in </w:t>
      </w:r>
      <w:proofErr w:type="spellStart"/>
      <w:r>
        <w:t>thinkbig</w:t>
      </w:r>
      <w:proofErr w:type="spellEnd"/>
      <w:r>
        <w:t xml:space="preserve">-services specifies most of the standard configuration in pipeline.  </w:t>
      </w:r>
    </w:p>
    <w:p w14:paraId="4A3CEEA6" w14:textId="77777777" w:rsidR="00E8330D" w:rsidRDefault="00C1216B">
      <w:pPr>
        <w:pStyle w:val="normal0"/>
      </w:pPr>
      <w:r>
        <w:t>Note: any change to the application properties will require an app</w:t>
      </w:r>
      <w:r>
        <w:t xml:space="preserve">lication restart.  </w:t>
      </w:r>
    </w:p>
    <w:p w14:paraId="1E9C2D26" w14:textId="77777777" w:rsidR="00E8330D" w:rsidRDefault="00C1216B">
      <w:pPr>
        <w:pStyle w:val="normal0"/>
      </w:pPr>
      <w:r>
        <w:t>Below is a sample properties file:</w:t>
      </w:r>
    </w:p>
    <w:p w14:paraId="687CD249" w14:textId="77777777" w:rsidR="00E8330D" w:rsidRDefault="00C1216B">
      <w:pPr>
        <w:pStyle w:val="normal0"/>
      </w:pPr>
      <w:r>
        <w:rPr>
          <w:rFonts w:ascii="Courier New" w:eastAsia="Courier New" w:hAnsi="Courier New" w:cs="Courier New"/>
          <w:color w:val="008000"/>
        </w:rPr>
        <w:t xml:space="preserve"># Spring </w:t>
      </w:r>
      <w:proofErr w:type="spellStart"/>
      <w:r>
        <w:rPr>
          <w:rFonts w:ascii="Courier New" w:eastAsia="Courier New" w:hAnsi="Courier New" w:cs="Courier New"/>
          <w:color w:val="008000"/>
        </w:rPr>
        <w:t>Datasource</w:t>
      </w:r>
      <w:proofErr w:type="spellEnd"/>
      <w:r>
        <w:rPr>
          <w:rFonts w:ascii="Courier New" w:eastAsia="Courier New" w:hAnsi="Courier New" w:cs="Courier New"/>
          <w:color w:val="008000"/>
        </w:rPr>
        <w:t xml:space="preserve"> properties for spring batch and the default data source</w:t>
      </w:r>
    </w:p>
    <w:p w14:paraId="179C1F4D" w14:textId="77777777" w:rsidR="00E8330D" w:rsidRDefault="00C1216B">
      <w:pPr>
        <w:pStyle w:val="normal0"/>
      </w:pPr>
      <w:r>
        <w:rPr>
          <w:rFonts w:ascii="Courier New" w:eastAsia="Courier New" w:hAnsi="Courier New" w:cs="Courier New"/>
          <w:color w:val="008000"/>
        </w:rPr>
        <w:t xml:space="preserve"># NOTE: </w:t>
      </w:r>
      <w:proofErr w:type="spellStart"/>
      <w:r>
        <w:rPr>
          <w:rFonts w:ascii="Courier New" w:eastAsia="Courier New" w:hAnsi="Courier New" w:cs="Courier New"/>
          <w:color w:val="008000"/>
        </w:rPr>
        <w:t>Cloudera</w:t>
      </w:r>
      <w:proofErr w:type="spellEnd"/>
      <w:r>
        <w:rPr>
          <w:rFonts w:ascii="Courier New" w:eastAsia="Courier New" w:hAnsi="Courier New" w:cs="Courier New"/>
          <w:color w:val="008000"/>
        </w:rPr>
        <w:t xml:space="preserve"> default password for root access to </w:t>
      </w:r>
      <w:proofErr w:type="spellStart"/>
      <w:r>
        <w:rPr>
          <w:rFonts w:ascii="Courier New" w:eastAsia="Courier New" w:hAnsi="Courier New" w:cs="Courier New"/>
          <w:color w:val="008000"/>
        </w:rPr>
        <w:t>mysql</w:t>
      </w:r>
      <w:proofErr w:type="spellEnd"/>
      <w:r>
        <w:rPr>
          <w:rFonts w:ascii="Courier New" w:eastAsia="Courier New" w:hAnsi="Courier New" w:cs="Courier New"/>
          <w:color w:val="008000"/>
        </w:rPr>
        <w:t xml:space="preserve"> is "</w:t>
      </w:r>
      <w:proofErr w:type="spellStart"/>
      <w:r>
        <w:rPr>
          <w:rFonts w:ascii="Courier New" w:eastAsia="Courier New" w:hAnsi="Courier New" w:cs="Courier New"/>
          <w:color w:val="008000"/>
        </w:rPr>
        <w:t>cloudera</w:t>
      </w:r>
      <w:proofErr w:type="spellEnd"/>
      <w:r>
        <w:rPr>
          <w:rFonts w:ascii="Courier New" w:eastAsia="Courier New" w:hAnsi="Courier New" w:cs="Courier New"/>
          <w:color w:val="008000"/>
        </w:rPr>
        <w:t>"</w:t>
      </w:r>
    </w:p>
    <w:p w14:paraId="5B698C36" w14:textId="77777777" w:rsidR="00E8330D" w:rsidRDefault="00C1216B">
      <w:pPr>
        <w:pStyle w:val="normal0"/>
      </w:pPr>
      <w:r>
        <w:rPr>
          <w:rFonts w:ascii="Courier New" w:eastAsia="Courier New" w:hAnsi="Courier New" w:cs="Courier New"/>
          <w:color w:val="008000"/>
        </w:rPr>
        <w:t>#</w:t>
      </w:r>
    </w:p>
    <w:p w14:paraId="7B34D924" w14:textId="77777777" w:rsidR="00E8330D" w:rsidRDefault="00C1216B">
      <w:pPr>
        <w:pStyle w:val="normal0"/>
      </w:pPr>
      <w:proofErr w:type="gramStart"/>
      <w:r>
        <w:rPr>
          <w:rFonts w:ascii="Courier New" w:eastAsia="Courier New" w:hAnsi="Courier New" w:cs="Courier New"/>
          <w:color w:val="008000"/>
        </w:rPr>
        <w:t>spring.datasource.url</w:t>
      </w:r>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jdbc:mysql</w:t>
      </w:r>
      <w:proofErr w:type="spellEnd"/>
      <w:r>
        <w:rPr>
          <w:rFonts w:ascii="Courier New" w:eastAsia="Courier New" w:hAnsi="Courier New" w:cs="Courier New"/>
          <w:color w:val="008000"/>
        </w:rPr>
        <w:t>://localhost:3306/</w:t>
      </w:r>
      <w:proofErr w:type="spellStart"/>
      <w:r>
        <w:rPr>
          <w:rFonts w:ascii="Courier New" w:eastAsia="Courier New" w:hAnsi="Courier New" w:cs="Courier New"/>
          <w:color w:val="008000"/>
        </w:rPr>
        <w:t>thinkbig</w:t>
      </w:r>
      <w:proofErr w:type="spellEnd"/>
    </w:p>
    <w:p w14:paraId="357B3F00" w14:textId="77777777" w:rsidR="00E8330D" w:rsidRDefault="00C1216B">
      <w:pPr>
        <w:pStyle w:val="normal0"/>
      </w:pPr>
      <w:proofErr w:type="spellStart"/>
      <w:proofErr w:type="gramStart"/>
      <w:r>
        <w:rPr>
          <w:rFonts w:ascii="Courier New" w:eastAsia="Courier New" w:hAnsi="Courier New" w:cs="Courier New"/>
          <w:color w:val="008000"/>
        </w:rPr>
        <w:t>spring.datasource.username</w:t>
      </w:r>
      <w:proofErr w:type="spellEnd"/>
      <w:proofErr w:type="gramEnd"/>
      <w:r>
        <w:rPr>
          <w:rFonts w:ascii="Courier New" w:eastAsia="Courier New" w:hAnsi="Courier New" w:cs="Courier New"/>
          <w:color w:val="008000"/>
        </w:rPr>
        <w:t>=root</w:t>
      </w:r>
    </w:p>
    <w:p w14:paraId="542CC5D4" w14:textId="77777777" w:rsidR="00E8330D" w:rsidRDefault="00C1216B">
      <w:pPr>
        <w:pStyle w:val="normal0"/>
      </w:pPr>
      <w:proofErr w:type="spellStart"/>
      <w:proofErr w:type="gramStart"/>
      <w:r>
        <w:rPr>
          <w:rFonts w:ascii="Courier New" w:eastAsia="Courier New" w:hAnsi="Courier New" w:cs="Courier New"/>
          <w:color w:val="008000"/>
        </w:rPr>
        <w:t>spring.datasource.password</w:t>
      </w:r>
      <w:proofErr w:type="spellEnd"/>
      <w:proofErr w:type="gramEnd"/>
      <w:r>
        <w:rPr>
          <w:rFonts w:ascii="Courier New" w:eastAsia="Courier New" w:hAnsi="Courier New" w:cs="Courier New"/>
          <w:color w:val="008000"/>
        </w:rPr>
        <w:t>=</w:t>
      </w:r>
    </w:p>
    <w:p w14:paraId="54AE4642" w14:textId="77777777" w:rsidR="00E8330D" w:rsidRDefault="00C1216B">
      <w:pPr>
        <w:pStyle w:val="normal0"/>
      </w:pPr>
      <w:proofErr w:type="spellStart"/>
      <w:proofErr w:type="gramStart"/>
      <w:r>
        <w:rPr>
          <w:rFonts w:ascii="Courier New" w:eastAsia="Courier New" w:hAnsi="Courier New" w:cs="Courier New"/>
          <w:color w:val="008000"/>
        </w:rPr>
        <w:t>spring.datasource.maxActive</w:t>
      </w:r>
      <w:proofErr w:type="spellEnd"/>
      <w:proofErr w:type="gramEnd"/>
      <w:r>
        <w:rPr>
          <w:rFonts w:ascii="Courier New" w:eastAsia="Courier New" w:hAnsi="Courier New" w:cs="Courier New"/>
          <w:color w:val="008000"/>
        </w:rPr>
        <w:t>=10</w:t>
      </w:r>
    </w:p>
    <w:p w14:paraId="3CCA2F90" w14:textId="77777777" w:rsidR="00E8330D" w:rsidRDefault="00C1216B">
      <w:pPr>
        <w:pStyle w:val="normal0"/>
      </w:pPr>
      <w:proofErr w:type="spellStart"/>
      <w:proofErr w:type="gramStart"/>
      <w:r>
        <w:rPr>
          <w:rFonts w:ascii="Courier New" w:eastAsia="Courier New" w:hAnsi="Courier New" w:cs="Courier New"/>
          <w:color w:val="008000"/>
        </w:rPr>
        <w:t>spring.datasource.validationQuery</w:t>
      </w:r>
      <w:proofErr w:type="spellEnd"/>
      <w:proofErr w:type="gramEnd"/>
      <w:r>
        <w:rPr>
          <w:rFonts w:ascii="Courier New" w:eastAsia="Courier New" w:hAnsi="Courier New" w:cs="Courier New"/>
          <w:color w:val="008000"/>
        </w:rPr>
        <w:t>=SELECT 1</w:t>
      </w:r>
    </w:p>
    <w:p w14:paraId="338F7C22" w14:textId="77777777" w:rsidR="00E8330D" w:rsidRDefault="00C1216B">
      <w:pPr>
        <w:pStyle w:val="normal0"/>
      </w:pPr>
      <w:proofErr w:type="spellStart"/>
      <w:proofErr w:type="gramStart"/>
      <w:r>
        <w:rPr>
          <w:rFonts w:ascii="Courier New" w:eastAsia="Courier New" w:hAnsi="Courier New" w:cs="Courier New"/>
          <w:color w:val="008000"/>
        </w:rPr>
        <w:t>spring.datasource.testOnBorrow</w:t>
      </w:r>
      <w:proofErr w:type="spellEnd"/>
      <w:proofErr w:type="gramEnd"/>
      <w:r>
        <w:rPr>
          <w:rFonts w:ascii="Courier New" w:eastAsia="Courier New" w:hAnsi="Courier New" w:cs="Courier New"/>
          <w:color w:val="008000"/>
        </w:rPr>
        <w:t>=true</w:t>
      </w:r>
    </w:p>
    <w:p w14:paraId="2299EF82" w14:textId="77777777" w:rsidR="00E8330D" w:rsidRDefault="00C1216B">
      <w:pPr>
        <w:pStyle w:val="normal0"/>
      </w:pPr>
      <w:proofErr w:type="spellStart"/>
      <w:proofErr w:type="gramStart"/>
      <w:r>
        <w:rPr>
          <w:rFonts w:ascii="Courier New" w:eastAsia="Courier New" w:hAnsi="Courier New" w:cs="Courier New"/>
          <w:color w:val="008000"/>
        </w:rPr>
        <w:t>spring.datasource.driverCla</w:t>
      </w:r>
      <w:r>
        <w:rPr>
          <w:rFonts w:ascii="Courier New" w:eastAsia="Courier New" w:hAnsi="Courier New" w:cs="Courier New"/>
          <w:color w:val="008000"/>
        </w:rPr>
        <w:t>ssName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com.mysql.jdbc.Driver</w:t>
      </w:r>
      <w:proofErr w:type="spellEnd"/>
    </w:p>
    <w:p w14:paraId="068608D3" w14:textId="77777777" w:rsidR="00E8330D" w:rsidRDefault="00C1216B">
      <w:pPr>
        <w:pStyle w:val="normal0"/>
      </w:pPr>
      <w:proofErr w:type="gramStart"/>
      <w:r>
        <w:rPr>
          <w:rFonts w:ascii="Courier New" w:eastAsia="Courier New" w:hAnsi="Courier New" w:cs="Courier New"/>
          <w:color w:val="008000"/>
        </w:rPr>
        <w:t>spring.jpa.database</w:t>
      </w:r>
      <w:proofErr w:type="gramEnd"/>
      <w:r>
        <w:rPr>
          <w:rFonts w:ascii="Courier New" w:eastAsia="Courier New" w:hAnsi="Courier New" w:cs="Courier New"/>
          <w:color w:val="008000"/>
        </w:rPr>
        <w:t>-platform=org.hibernate.dialect.MySQL5InnoDBDialect</w:t>
      </w:r>
    </w:p>
    <w:p w14:paraId="5F0D3BC6" w14:textId="77777777" w:rsidR="00E8330D" w:rsidRDefault="00C1216B">
      <w:pPr>
        <w:pStyle w:val="normal0"/>
      </w:pPr>
      <w:proofErr w:type="spellStart"/>
      <w:proofErr w:type="gramStart"/>
      <w:r>
        <w:rPr>
          <w:rFonts w:ascii="Courier New" w:eastAsia="Courier New" w:hAnsi="Courier New" w:cs="Courier New"/>
          <w:color w:val="008000"/>
        </w:rPr>
        <w:t>spring.jpa.open</w:t>
      </w:r>
      <w:proofErr w:type="spellEnd"/>
      <w:proofErr w:type="gramEnd"/>
      <w:r>
        <w:rPr>
          <w:rFonts w:ascii="Courier New" w:eastAsia="Courier New" w:hAnsi="Courier New" w:cs="Courier New"/>
          <w:color w:val="008000"/>
        </w:rPr>
        <w:t>-in-view=true</w:t>
      </w:r>
    </w:p>
    <w:p w14:paraId="19BB12D1" w14:textId="77777777" w:rsidR="00E8330D" w:rsidRDefault="00C1216B">
      <w:pPr>
        <w:pStyle w:val="normal0"/>
      </w:pPr>
      <w:r>
        <w:rPr>
          <w:rFonts w:ascii="Courier New" w:eastAsia="Courier New" w:hAnsi="Courier New" w:cs="Courier New"/>
          <w:color w:val="008000"/>
        </w:rPr>
        <w:t>#</w:t>
      </w:r>
    </w:p>
    <w:p w14:paraId="38CDA761" w14:textId="77777777" w:rsidR="00E8330D" w:rsidRDefault="00C1216B">
      <w:pPr>
        <w:pStyle w:val="normal0"/>
      </w:pPr>
      <w:r>
        <w:rPr>
          <w:rFonts w:ascii="Courier New" w:eastAsia="Courier New" w:hAnsi="Courier New" w:cs="Courier New"/>
          <w:color w:val="008000"/>
        </w:rPr>
        <w:t>#</w:t>
      </w:r>
      <w:proofErr w:type="spellStart"/>
      <w:r>
        <w:rPr>
          <w:rFonts w:ascii="Courier New" w:eastAsia="Courier New" w:hAnsi="Courier New" w:cs="Courier New"/>
          <w:color w:val="008000"/>
        </w:rPr>
        <w:t>Postgres</w:t>
      </w:r>
      <w:proofErr w:type="spellEnd"/>
      <w:r>
        <w:rPr>
          <w:rFonts w:ascii="Courier New" w:eastAsia="Courier New" w:hAnsi="Courier New" w:cs="Courier New"/>
          <w:color w:val="008000"/>
        </w:rPr>
        <w:t xml:space="preserve"> </w:t>
      </w:r>
      <w:proofErr w:type="spellStart"/>
      <w:r>
        <w:rPr>
          <w:rFonts w:ascii="Courier New" w:eastAsia="Courier New" w:hAnsi="Courier New" w:cs="Courier New"/>
          <w:color w:val="008000"/>
        </w:rPr>
        <w:t>datasource</w:t>
      </w:r>
      <w:proofErr w:type="spellEnd"/>
      <w:r>
        <w:rPr>
          <w:rFonts w:ascii="Courier New" w:eastAsia="Courier New" w:hAnsi="Courier New" w:cs="Courier New"/>
          <w:color w:val="008000"/>
        </w:rPr>
        <w:t xml:space="preserve"> configuration</w:t>
      </w:r>
    </w:p>
    <w:p w14:paraId="449B0AB5" w14:textId="77777777" w:rsidR="00E8330D" w:rsidRDefault="00C1216B">
      <w:pPr>
        <w:pStyle w:val="normal0"/>
      </w:pPr>
      <w:r>
        <w:rPr>
          <w:rFonts w:ascii="Courier New" w:eastAsia="Courier New" w:hAnsi="Courier New" w:cs="Courier New"/>
          <w:color w:val="008000"/>
        </w:rPr>
        <w:t>#</w:t>
      </w:r>
    </w:p>
    <w:p w14:paraId="0AF68CC3" w14:textId="77777777" w:rsidR="00E8330D" w:rsidRDefault="00C1216B">
      <w:pPr>
        <w:pStyle w:val="normal0"/>
      </w:pPr>
      <w:r>
        <w:rPr>
          <w:rFonts w:ascii="Courier New" w:eastAsia="Courier New" w:hAnsi="Courier New" w:cs="Courier New"/>
          <w:color w:val="008000"/>
        </w:rPr>
        <w:t>#</w:t>
      </w:r>
      <w:proofErr w:type="gramStart"/>
      <w:r>
        <w:rPr>
          <w:rFonts w:ascii="Courier New" w:eastAsia="Courier New" w:hAnsi="Courier New" w:cs="Courier New"/>
          <w:color w:val="008000"/>
        </w:rPr>
        <w:t>spring.datasource.url</w:t>
      </w:r>
      <w:proofErr w:type="gramEnd"/>
      <w:r>
        <w:rPr>
          <w:rFonts w:ascii="Courier New" w:eastAsia="Courier New" w:hAnsi="Courier New" w:cs="Courier New"/>
          <w:color w:val="008000"/>
        </w:rPr>
        <w:t>=jdbc:postgresql://localhost:5432/pipeline_db</w:t>
      </w:r>
    </w:p>
    <w:p w14:paraId="2F82C180"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spring.datasource.d</w:t>
      </w:r>
      <w:r>
        <w:rPr>
          <w:rFonts w:ascii="Courier New" w:eastAsia="Courier New" w:hAnsi="Courier New" w:cs="Courier New"/>
          <w:color w:val="008000"/>
        </w:rPr>
        <w:t>riverClassName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org.postgresql.Driver</w:t>
      </w:r>
      <w:proofErr w:type="spellEnd"/>
    </w:p>
    <w:p w14:paraId="464608DE"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spring.datasource.username</w:t>
      </w:r>
      <w:proofErr w:type="spellEnd"/>
      <w:proofErr w:type="gramEnd"/>
      <w:r>
        <w:rPr>
          <w:rFonts w:ascii="Courier New" w:eastAsia="Courier New" w:hAnsi="Courier New" w:cs="Courier New"/>
          <w:color w:val="008000"/>
        </w:rPr>
        <w:t>=root</w:t>
      </w:r>
    </w:p>
    <w:p w14:paraId="07CEFD6D"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spring.datasource.password</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thinkbig</w:t>
      </w:r>
      <w:proofErr w:type="spellEnd"/>
    </w:p>
    <w:p w14:paraId="2ADCEABB" w14:textId="77777777" w:rsidR="00E8330D" w:rsidRDefault="00C1216B">
      <w:pPr>
        <w:pStyle w:val="normal0"/>
      </w:pPr>
      <w:r>
        <w:rPr>
          <w:rFonts w:ascii="Courier New" w:eastAsia="Courier New" w:hAnsi="Courier New" w:cs="Courier New"/>
          <w:color w:val="008000"/>
        </w:rPr>
        <w:t>#</w:t>
      </w:r>
      <w:proofErr w:type="gramStart"/>
      <w:r>
        <w:rPr>
          <w:rFonts w:ascii="Courier New" w:eastAsia="Courier New" w:hAnsi="Courier New" w:cs="Courier New"/>
          <w:color w:val="008000"/>
        </w:rPr>
        <w:t>spring.jpa.database</w:t>
      </w:r>
      <w:proofErr w:type="gramEnd"/>
      <w:r>
        <w:rPr>
          <w:rFonts w:ascii="Courier New" w:eastAsia="Courier New" w:hAnsi="Courier New" w:cs="Courier New"/>
          <w:color w:val="008000"/>
        </w:rPr>
        <w:t>-platform=org.hibernate.dialect.PostgreSQLDialect</w:t>
      </w:r>
    </w:p>
    <w:p w14:paraId="7825E13F" w14:textId="77777777" w:rsidR="00E8330D" w:rsidRDefault="00E8330D">
      <w:pPr>
        <w:pStyle w:val="normal0"/>
      </w:pPr>
    </w:p>
    <w:p w14:paraId="603F1B81" w14:textId="77777777" w:rsidR="00E8330D" w:rsidRDefault="00C1216B">
      <w:pPr>
        <w:pStyle w:val="normal0"/>
      </w:pPr>
      <w:r>
        <w:rPr>
          <w:rFonts w:ascii="Courier New" w:eastAsia="Courier New" w:hAnsi="Courier New" w:cs="Courier New"/>
          <w:color w:val="008000"/>
        </w:rPr>
        <w:t>###</w:t>
      </w:r>
    </w:p>
    <w:p w14:paraId="700F1A2C" w14:textId="77777777" w:rsidR="00E8330D" w:rsidRDefault="00C1216B">
      <w:pPr>
        <w:pStyle w:val="normal0"/>
      </w:pPr>
      <w:r>
        <w:rPr>
          <w:rFonts w:ascii="Courier New" w:eastAsia="Courier New" w:hAnsi="Courier New" w:cs="Courier New"/>
          <w:color w:val="008000"/>
        </w:rPr>
        <w:t xml:space="preserve"># Current available authentication/authorization profiles: </w:t>
      </w:r>
    </w:p>
    <w:p w14:paraId="0E6C02EC" w14:textId="77777777" w:rsidR="00E8330D" w:rsidRDefault="00C1216B">
      <w:pPr>
        <w:pStyle w:val="normal0"/>
      </w:pPr>
      <w:r>
        <w:rPr>
          <w:rFonts w:ascii="Courier New" w:eastAsia="Courier New" w:hAnsi="Courier New" w:cs="Courier New"/>
          <w:color w:val="008000"/>
        </w:rPr>
        <w:t xml:space="preserve">#   </w:t>
      </w:r>
      <w:proofErr w:type="gramStart"/>
      <w:r>
        <w:rPr>
          <w:rFonts w:ascii="Courier New" w:eastAsia="Courier New" w:hAnsi="Courier New" w:cs="Courier New"/>
          <w:color w:val="008000"/>
        </w:rPr>
        <w:t xml:space="preserve">*  </w:t>
      </w:r>
      <w:proofErr w:type="spellStart"/>
      <w:r>
        <w:rPr>
          <w:rFonts w:ascii="Courier New" w:eastAsia="Courier New" w:hAnsi="Courier New" w:cs="Courier New"/>
          <w:color w:val="008000"/>
        </w:rPr>
        <w:t>auth</w:t>
      </w:r>
      <w:proofErr w:type="spellEnd"/>
      <w:proofErr w:type="gramEnd"/>
      <w:r>
        <w:rPr>
          <w:rFonts w:ascii="Courier New" w:eastAsia="Courier New" w:hAnsi="Courier New" w:cs="Courier New"/>
          <w:color w:val="008000"/>
        </w:rPr>
        <w:t>-si</w:t>
      </w:r>
      <w:r>
        <w:rPr>
          <w:rFonts w:ascii="Courier New" w:eastAsia="Courier New" w:hAnsi="Courier New" w:cs="Courier New"/>
          <w:color w:val="008000"/>
        </w:rPr>
        <w:t xml:space="preserve">mple - Uses </w:t>
      </w:r>
      <w:proofErr w:type="spellStart"/>
      <w:r>
        <w:rPr>
          <w:rFonts w:ascii="Courier New" w:eastAsia="Courier New" w:hAnsi="Courier New" w:cs="Courier New"/>
          <w:color w:val="008000"/>
        </w:rPr>
        <w:t>authenticationService.username</w:t>
      </w:r>
      <w:proofErr w:type="spellEnd"/>
      <w:r>
        <w:rPr>
          <w:rFonts w:ascii="Courier New" w:eastAsia="Courier New" w:hAnsi="Courier New" w:cs="Courier New"/>
          <w:color w:val="008000"/>
        </w:rPr>
        <w:t xml:space="preserve"> and </w:t>
      </w:r>
      <w:proofErr w:type="spellStart"/>
      <w:r>
        <w:rPr>
          <w:rFonts w:ascii="Courier New" w:eastAsia="Courier New" w:hAnsi="Courier New" w:cs="Courier New"/>
          <w:color w:val="008000"/>
        </w:rPr>
        <w:t>authenticationService.password</w:t>
      </w:r>
      <w:proofErr w:type="spellEnd"/>
      <w:r>
        <w:rPr>
          <w:rFonts w:ascii="Courier New" w:eastAsia="Courier New" w:hAnsi="Courier New" w:cs="Courier New"/>
          <w:color w:val="008000"/>
        </w:rPr>
        <w:t xml:space="preserve"> for authentication (development only)</w:t>
      </w:r>
    </w:p>
    <w:p w14:paraId="60B8D1CD" w14:textId="77777777" w:rsidR="00E8330D" w:rsidRDefault="00C1216B">
      <w:pPr>
        <w:pStyle w:val="normal0"/>
      </w:pPr>
      <w:r>
        <w:rPr>
          <w:rFonts w:ascii="Courier New" w:eastAsia="Courier New" w:hAnsi="Courier New" w:cs="Courier New"/>
          <w:color w:val="008000"/>
        </w:rPr>
        <w:t xml:space="preserve">#   </w:t>
      </w:r>
      <w:proofErr w:type="gramStart"/>
      <w:r>
        <w:rPr>
          <w:rFonts w:ascii="Courier New" w:eastAsia="Courier New" w:hAnsi="Courier New" w:cs="Courier New"/>
          <w:color w:val="008000"/>
        </w:rPr>
        <w:t xml:space="preserve">*  </w:t>
      </w:r>
      <w:proofErr w:type="spellStart"/>
      <w:r>
        <w:rPr>
          <w:rFonts w:ascii="Courier New" w:eastAsia="Courier New" w:hAnsi="Courier New" w:cs="Courier New"/>
          <w:color w:val="008000"/>
        </w:rPr>
        <w:t>auth</w:t>
      </w:r>
      <w:proofErr w:type="spellEnd"/>
      <w:proofErr w:type="gramEnd"/>
      <w:r>
        <w:rPr>
          <w:rFonts w:ascii="Courier New" w:eastAsia="Courier New" w:hAnsi="Courier New" w:cs="Courier New"/>
          <w:color w:val="008000"/>
        </w:rPr>
        <w:t xml:space="preserve">-file - Uses </w:t>
      </w:r>
      <w:proofErr w:type="spellStart"/>
      <w:r>
        <w:rPr>
          <w:rFonts w:ascii="Courier New" w:eastAsia="Courier New" w:hAnsi="Courier New" w:cs="Courier New"/>
          <w:color w:val="008000"/>
        </w:rPr>
        <w:t>users.properties</w:t>
      </w:r>
      <w:proofErr w:type="spellEnd"/>
      <w:r>
        <w:rPr>
          <w:rFonts w:ascii="Courier New" w:eastAsia="Courier New" w:hAnsi="Courier New" w:cs="Courier New"/>
          <w:color w:val="008000"/>
        </w:rPr>
        <w:t xml:space="preserve"> and </w:t>
      </w:r>
      <w:proofErr w:type="spellStart"/>
      <w:r>
        <w:rPr>
          <w:rFonts w:ascii="Courier New" w:eastAsia="Courier New" w:hAnsi="Courier New" w:cs="Courier New"/>
          <w:color w:val="008000"/>
        </w:rPr>
        <w:t>roles.properties</w:t>
      </w:r>
      <w:proofErr w:type="spellEnd"/>
      <w:r>
        <w:rPr>
          <w:rFonts w:ascii="Courier New" w:eastAsia="Courier New" w:hAnsi="Courier New" w:cs="Courier New"/>
          <w:color w:val="008000"/>
        </w:rPr>
        <w:t xml:space="preserve"> for authentication and role assignment</w:t>
      </w:r>
    </w:p>
    <w:p w14:paraId="2D559CE9" w14:textId="77777777" w:rsidR="00E8330D" w:rsidRDefault="00C1216B">
      <w:pPr>
        <w:pStyle w:val="normal0"/>
      </w:pPr>
      <w:r>
        <w:rPr>
          <w:rFonts w:ascii="Courier New" w:eastAsia="Courier New" w:hAnsi="Courier New" w:cs="Courier New"/>
          <w:color w:val="008000"/>
        </w:rPr>
        <w:t>#</w:t>
      </w:r>
    </w:p>
    <w:p w14:paraId="48715EA7" w14:textId="77777777" w:rsidR="00E8330D" w:rsidRDefault="00C1216B">
      <w:pPr>
        <w:pStyle w:val="normal0"/>
      </w:pPr>
      <w:proofErr w:type="spellStart"/>
      <w:proofErr w:type="gramStart"/>
      <w:r>
        <w:rPr>
          <w:rFonts w:ascii="Courier New" w:eastAsia="Courier New" w:hAnsi="Courier New" w:cs="Courier New"/>
          <w:color w:val="008000"/>
        </w:rPr>
        <w:t>spring.profiles.active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auth</w:t>
      </w:r>
      <w:proofErr w:type="spellEnd"/>
      <w:r>
        <w:rPr>
          <w:rFonts w:ascii="Courier New" w:eastAsia="Courier New" w:hAnsi="Courier New" w:cs="Courier New"/>
          <w:color w:val="008000"/>
        </w:rPr>
        <w:t>-simple</w:t>
      </w:r>
    </w:p>
    <w:p w14:paraId="4048F580" w14:textId="77777777" w:rsidR="00E8330D" w:rsidRDefault="00C1216B">
      <w:pPr>
        <w:pStyle w:val="normal0"/>
      </w:pPr>
      <w:proofErr w:type="spellStart"/>
      <w:proofErr w:type="gramStart"/>
      <w:r>
        <w:rPr>
          <w:rFonts w:ascii="Courier New" w:eastAsia="Courier New" w:hAnsi="Courier New" w:cs="Courier New"/>
          <w:color w:val="008000"/>
        </w:rPr>
        <w:t>au</w:t>
      </w:r>
      <w:r>
        <w:rPr>
          <w:rFonts w:ascii="Courier New" w:eastAsia="Courier New" w:hAnsi="Courier New" w:cs="Courier New"/>
          <w:color w:val="008000"/>
        </w:rPr>
        <w:t>thenticationService.username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dladmin</w:t>
      </w:r>
      <w:proofErr w:type="spellEnd"/>
    </w:p>
    <w:p w14:paraId="49FEF841" w14:textId="77777777" w:rsidR="00E8330D" w:rsidRDefault="00C1216B">
      <w:pPr>
        <w:pStyle w:val="normal0"/>
      </w:pPr>
      <w:proofErr w:type="spellStart"/>
      <w:proofErr w:type="gramStart"/>
      <w:r>
        <w:rPr>
          <w:rFonts w:ascii="Courier New" w:eastAsia="Courier New" w:hAnsi="Courier New" w:cs="Courier New"/>
          <w:color w:val="008000"/>
        </w:rPr>
        <w:t>authenticationService.password</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thinkbig</w:t>
      </w:r>
      <w:proofErr w:type="spellEnd"/>
    </w:p>
    <w:p w14:paraId="5586BDC3" w14:textId="77777777" w:rsidR="00E8330D" w:rsidRDefault="00E8330D">
      <w:pPr>
        <w:pStyle w:val="normal0"/>
      </w:pPr>
    </w:p>
    <w:p w14:paraId="2D2ACE1D" w14:textId="77777777" w:rsidR="00E8330D" w:rsidRDefault="00C1216B">
      <w:pPr>
        <w:pStyle w:val="normal0"/>
      </w:pPr>
      <w:r>
        <w:rPr>
          <w:rFonts w:ascii="Courier New" w:eastAsia="Courier New" w:hAnsi="Courier New" w:cs="Courier New"/>
          <w:color w:val="008000"/>
        </w:rPr>
        <w:t>###</w:t>
      </w:r>
      <w:proofErr w:type="spellStart"/>
      <w:r>
        <w:rPr>
          <w:rFonts w:ascii="Courier New" w:eastAsia="Courier New" w:hAnsi="Courier New" w:cs="Courier New"/>
          <w:color w:val="008000"/>
        </w:rPr>
        <w:t>Ambari</w:t>
      </w:r>
      <w:proofErr w:type="spellEnd"/>
      <w:r>
        <w:rPr>
          <w:rFonts w:ascii="Courier New" w:eastAsia="Courier New" w:hAnsi="Courier New" w:cs="Courier New"/>
          <w:color w:val="008000"/>
        </w:rPr>
        <w:t xml:space="preserve"> Services Check</w:t>
      </w:r>
    </w:p>
    <w:p w14:paraId="5E31F411" w14:textId="77777777" w:rsidR="00E8330D" w:rsidRDefault="00C1216B">
      <w:pPr>
        <w:pStyle w:val="normal0"/>
      </w:pPr>
      <w:proofErr w:type="spellStart"/>
      <w:proofErr w:type="gramStart"/>
      <w:r>
        <w:rPr>
          <w:rFonts w:ascii="Courier New" w:eastAsia="Courier New" w:hAnsi="Courier New" w:cs="Courier New"/>
          <w:color w:val="008000"/>
        </w:rPr>
        <w:t>ambariRestClientConfig.username</w:t>
      </w:r>
      <w:proofErr w:type="spellEnd"/>
      <w:proofErr w:type="gramEnd"/>
      <w:r>
        <w:rPr>
          <w:rFonts w:ascii="Courier New" w:eastAsia="Courier New" w:hAnsi="Courier New" w:cs="Courier New"/>
          <w:color w:val="008000"/>
        </w:rPr>
        <w:t>=admin</w:t>
      </w:r>
    </w:p>
    <w:p w14:paraId="3D6D1F98" w14:textId="77777777" w:rsidR="00E8330D" w:rsidRDefault="00C1216B">
      <w:pPr>
        <w:pStyle w:val="normal0"/>
      </w:pPr>
      <w:proofErr w:type="spellStart"/>
      <w:proofErr w:type="gramStart"/>
      <w:r>
        <w:rPr>
          <w:rFonts w:ascii="Courier New" w:eastAsia="Courier New" w:hAnsi="Courier New" w:cs="Courier New"/>
          <w:color w:val="008000"/>
        </w:rPr>
        <w:t>ambariRestClientConfig.password</w:t>
      </w:r>
      <w:proofErr w:type="spellEnd"/>
      <w:proofErr w:type="gramEnd"/>
      <w:r>
        <w:rPr>
          <w:rFonts w:ascii="Courier New" w:eastAsia="Courier New" w:hAnsi="Courier New" w:cs="Courier New"/>
          <w:color w:val="008000"/>
        </w:rPr>
        <w:t>=admin</w:t>
      </w:r>
    </w:p>
    <w:p w14:paraId="1E61E7E2" w14:textId="77777777" w:rsidR="00E8330D" w:rsidRDefault="00C1216B">
      <w:pPr>
        <w:pStyle w:val="normal0"/>
      </w:pPr>
      <w:proofErr w:type="spellStart"/>
      <w:proofErr w:type="gramStart"/>
      <w:r>
        <w:rPr>
          <w:rFonts w:ascii="Courier New" w:eastAsia="Courier New" w:hAnsi="Courier New" w:cs="Courier New"/>
          <w:color w:val="008000"/>
        </w:rPr>
        <w:t>ambariRestClientConfig.serverUrl</w:t>
      </w:r>
      <w:proofErr w:type="spellEnd"/>
      <w:proofErr w:type="gramEnd"/>
      <w:r>
        <w:rPr>
          <w:rFonts w:ascii="Courier New" w:eastAsia="Courier New" w:hAnsi="Courier New" w:cs="Courier New"/>
          <w:color w:val="008000"/>
        </w:rPr>
        <w:t>=http://127.0.0.1:8080/api/v1</w:t>
      </w:r>
    </w:p>
    <w:p w14:paraId="2D097E87" w14:textId="77777777" w:rsidR="00E8330D" w:rsidRDefault="00C1216B">
      <w:pPr>
        <w:pStyle w:val="normal0"/>
      </w:pPr>
      <w:proofErr w:type="spellStart"/>
      <w:proofErr w:type="gramStart"/>
      <w:r>
        <w:rPr>
          <w:rFonts w:ascii="Courier New" w:eastAsia="Courier New" w:hAnsi="Courier New" w:cs="Courier New"/>
          <w:color w:val="008000"/>
        </w:rPr>
        <w:t>ambari.services.status</w:t>
      </w:r>
      <w:proofErr w:type="spellEnd"/>
      <w:proofErr w:type="gramEnd"/>
      <w:r>
        <w:rPr>
          <w:rFonts w:ascii="Courier New" w:eastAsia="Courier New" w:hAnsi="Courier New" w:cs="Courier New"/>
          <w:color w:val="008000"/>
        </w:rPr>
        <w:t>=HDFS,HIVE,MAPREDUCE2,SQOOP</w:t>
      </w:r>
    </w:p>
    <w:p w14:paraId="6047C813" w14:textId="77777777" w:rsidR="00E8330D" w:rsidRDefault="00E8330D">
      <w:pPr>
        <w:pStyle w:val="normal0"/>
      </w:pPr>
    </w:p>
    <w:p w14:paraId="3CD3623C" w14:textId="77777777" w:rsidR="00E8330D" w:rsidRDefault="00C1216B">
      <w:pPr>
        <w:pStyle w:val="normal0"/>
      </w:pPr>
      <w:r>
        <w:rPr>
          <w:rFonts w:ascii="Courier New" w:eastAsia="Courier New" w:hAnsi="Courier New" w:cs="Courier New"/>
          <w:color w:val="008000"/>
        </w:rPr>
        <w:t>###</w:t>
      </w:r>
      <w:proofErr w:type="spellStart"/>
      <w:r>
        <w:rPr>
          <w:rFonts w:ascii="Courier New" w:eastAsia="Courier New" w:hAnsi="Courier New" w:cs="Courier New"/>
          <w:color w:val="008000"/>
        </w:rPr>
        <w:t>Cloudera</w:t>
      </w:r>
      <w:proofErr w:type="spellEnd"/>
      <w:r>
        <w:rPr>
          <w:rFonts w:ascii="Courier New" w:eastAsia="Courier New" w:hAnsi="Courier New" w:cs="Courier New"/>
          <w:color w:val="008000"/>
        </w:rPr>
        <w:t xml:space="preserve"> Services Check</w:t>
      </w:r>
    </w:p>
    <w:p w14:paraId="146C6FC4"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clouderaRestClientConfig.username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cloudera</w:t>
      </w:r>
      <w:proofErr w:type="spellEnd"/>
    </w:p>
    <w:p w14:paraId="1F086F1F"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clouderaRestClientConfig.password</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cloudera</w:t>
      </w:r>
      <w:proofErr w:type="spellEnd"/>
    </w:p>
    <w:p w14:paraId="219BC597"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clouderaRestClientConfig.serverUrl</w:t>
      </w:r>
      <w:proofErr w:type="spellEnd"/>
      <w:proofErr w:type="gramEnd"/>
      <w:r>
        <w:rPr>
          <w:rFonts w:ascii="Courier New" w:eastAsia="Courier New" w:hAnsi="Courier New" w:cs="Courier New"/>
          <w:color w:val="008000"/>
        </w:rPr>
        <w:t>=127.0.0.1</w:t>
      </w:r>
    </w:p>
    <w:p w14:paraId="6FF7F6B6"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cloudera.services.status</w:t>
      </w:r>
      <w:proofErr w:type="spellEnd"/>
      <w:proofErr w:type="gramEnd"/>
      <w:r>
        <w:rPr>
          <w:rFonts w:ascii="Courier New" w:eastAsia="Courier New" w:hAnsi="Courier New" w:cs="Courier New"/>
          <w:color w:val="008000"/>
        </w:rPr>
        <w:t>=</w:t>
      </w:r>
    </w:p>
    <w:p w14:paraId="16C0A18D" w14:textId="77777777" w:rsidR="00E8330D" w:rsidRDefault="00C1216B">
      <w:pPr>
        <w:pStyle w:val="normal0"/>
      </w:pPr>
      <w:r>
        <w:rPr>
          <w:rFonts w:ascii="Courier New" w:eastAsia="Courier New" w:hAnsi="Courier New" w:cs="Courier New"/>
          <w:color w:val="008000"/>
        </w:rPr>
        <w:t>##HDFS/[DATANODE</w:t>
      </w:r>
      <w:proofErr w:type="gramStart"/>
      <w:r>
        <w:rPr>
          <w:rFonts w:ascii="Courier New" w:eastAsia="Courier New" w:hAnsi="Courier New" w:cs="Courier New"/>
          <w:color w:val="008000"/>
        </w:rPr>
        <w:t>,NAMENODE,SECONDARYNAMENODE</w:t>
      </w:r>
      <w:proofErr w:type="gramEnd"/>
      <w:r>
        <w:rPr>
          <w:rFonts w:ascii="Courier New" w:eastAsia="Courier New" w:hAnsi="Courier New" w:cs="Courier New"/>
          <w:color w:val="008000"/>
        </w:rPr>
        <w:t>],HIVE/[HIVEMETASTORE,HIVESERVER2],YARN,SQOOP</w:t>
      </w:r>
    </w:p>
    <w:p w14:paraId="77025465" w14:textId="77777777" w:rsidR="00E8330D" w:rsidRDefault="00E8330D">
      <w:pPr>
        <w:pStyle w:val="normal0"/>
      </w:pPr>
    </w:p>
    <w:p w14:paraId="2F6C8D0B" w14:textId="77777777" w:rsidR="00E8330D" w:rsidRDefault="00C1216B">
      <w:pPr>
        <w:pStyle w:val="normal0"/>
      </w:pPr>
      <w:r>
        <w:rPr>
          <w:rFonts w:ascii="Courier New" w:eastAsia="Courier New" w:hAnsi="Courier New" w:cs="Courier New"/>
          <w:color w:val="008000"/>
        </w:rPr>
        <w:t>#</w:t>
      </w:r>
    </w:p>
    <w:p w14:paraId="726BBDA1" w14:textId="77777777" w:rsidR="00E8330D" w:rsidRDefault="00C1216B">
      <w:pPr>
        <w:pStyle w:val="normal0"/>
      </w:pPr>
      <w:r>
        <w:rPr>
          <w:rFonts w:ascii="Courier New" w:eastAsia="Courier New" w:hAnsi="Courier New" w:cs="Courier New"/>
          <w:color w:val="008000"/>
        </w:rPr>
        <w:t># Server port</w:t>
      </w:r>
    </w:p>
    <w:p w14:paraId="2A56B324" w14:textId="77777777" w:rsidR="00E8330D" w:rsidRDefault="00C1216B">
      <w:pPr>
        <w:pStyle w:val="normal0"/>
      </w:pPr>
      <w:r>
        <w:rPr>
          <w:rFonts w:ascii="Courier New" w:eastAsia="Courier New" w:hAnsi="Courier New" w:cs="Courier New"/>
          <w:color w:val="008000"/>
        </w:rPr>
        <w:t>#</w:t>
      </w:r>
    </w:p>
    <w:p w14:paraId="5B23240C" w14:textId="77777777" w:rsidR="00E8330D" w:rsidRDefault="00C1216B">
      <w:pPr>
        <w:pStyle w:val="normal0"/>
      </w:pPr>
      <w:proofErr w:type="spellStart"/>
      <w:proofErr w:type="gramStart"/>
      <w:r>
        <w:rPr>
          <w:rFonts w:ascii="Courier New" w:eastAsia="Courier New" w:hAnsi="Courier New" w:cs="Courier New"/>
          <w:color w:val="008000"/>
        </w:rPr>
        <w:t>server.port</w:t>
      </w:r>
      <w:proofErr w:type="spellEnd"/>
      <w:proofErr w:type="gramEnd"/>
      <w:r>
        <w:rPr>
          <w:rFonts w:ascii="Courier New" w:eastAsia="Courier New" w:hAnsi="Courier New" w:cs="Courier New"/>
          <w:color w:val="008000"/>
        </w:rPr>
        <w:t>=8420</w:t>
      </w:r>
    </w:p>
    <w:p w14:paraId="6E2AD47F" w14:textId="77777777" w:rsidR="00E8330D" w:rsidRDefault="00E8330D">
      <w:pPr>
        <w:pStyle w:val="normal0"/>
      </w:pPr>
    </w:p>
    <w:p w14:paraId="7C26FACD" w14:textId="77777777" w:rsidR="00E8330D" w:rsidRDefault="00C1216B">
      <w:pPr>
        <w:pStyle w:val="normal0"/>
      </w:pPr>
      <w:r>
        <w:rPr>
          <w:rFonts w:ascii="Courier New" w:eastAsia="Courier New" w:hAnsi="Courier New" w:cs="Courier New"/>
          <w:color w:val="008000"/>
        </w:rPr>
        <w:t>#</w:t>
      </w:r>
    </w:p>
    <w:p w14:paraId="7E70959C" w14:textId="77777777" w:rsidR="00E8330D" w:rsidRDefault="00C1216B">
      <w:pPr>
        <w:pStyle w:val="normal0"/>
      </w:pPr>
      <w:r>
        <w:rPr>
          <w:rFonts w:ascii="Courier New" w:eastAsia="Courier New" w:hAnsi="Courier New" w:cs="Courier New"/>
          <w:color w:val="008000"/>
        </w:rPr>
        <w:t xml:space="preserve"># General configuration - Note: Supported configurations include STANDALONE, BUFFER_NODE_ONLY, BUFFER_NODE, </w:t>
      </w:r>
      <w:proofErr w:type="gramStart"/>
      <w:r>
        <w:rPr>
          <w:rFonts w:ascii="Courier New" w:eastAsia="Courier New" w:hAnsi="Courier New" w:cs="Courier New"/>
          <w:color w:val="008000"/>
        </w:rPr>
        <w:t>EDGE</w:t>
      </w:r>
      <w:proofErr w:type="gramEnd"/>
      <w:r>
        <w:rPr>
          <w:rFonts w:ascii="Courier New" w:eastAsia="Courier New" w:hAnsi="Courier New" w:cs="Courier New"/>
          <w:color w:val="008000"/>
        </w:rPr>
        <w:t>_NODE</w:t>
      </w:r>
    </w:p>
    <w:p w14:paraId="40288DB7" w14:textId="77777777" w:rsidR="00E8330D" w:rsidRDefault="00C1216B">
      <w:pPr>
        <w:pStyle w:val="normal0"/>
      </w:pPr>
      <w:r>
        <w:rPr>
          <w:rFonts w:ascii="Courier New" w:eastAsia="Courier New" w:hAnsi="Courier New" w:cs="Courier New"/>
          <w:color w:val="008000"/>
        </w:rPr>
        <w:t>#</w:t>
      </w:r>
    </w:p>
    <w:p w14:paraId="6ED16BB0" w14:textId="77777777" w:rsidR="00E8330D" w:rsidRDefault="00C1216B">
      <w:pPr>
        <w:pStyle w:val="normal0"/>
      </w:pPr>
      <w:proofErr w:type="spellStart"/>
      <w:proofErr w:type="gramStart"/>
      <w:r>
        <w:rPr>
          <w:rFonts w:ascii="Courier New" w:eastAsia="Courier New" w:hAnsi="Courier New" w:cs="Courier New"/>
          <w:color w:val="008000"/>
        </w:rPr>
        <w:lastRenderedPageBreak/>
        <w:t>applicat</w:t>
      </w:r>
      <w:r>
        <w:rPr>
          <w:rFonts w:ascii="Courier New" w:eastAsia="Courier New" w:hAnsi="Courier New" w:cs="Courier New"/>
          <w:color w:val="008000"/>
        </w:rPr>
        <w:t>ion.mode</w:t>
      </w:r>
      <w:proofErr w:type="spellEnd"/>
      <w:proofErr w:type="gramEnd"/>
      <w:r>
        <w:rPr>
          <w:rFonts w:ascii="Courier New" w:eastAsia="Courier New" w:hAnsi="Courier New" w:cs="Courier New"/>
          <w:color w:val="008000"/>
        </w:rPr>
        <w:t>=STANDALONE</w:t>
      </w:r>
    </w:p>
    <w:p w14:paraId="731D2057" w14:textId="77777777" w:rsidR="00E8330D" w:rsidRDefault="00E8330D">
      <w:pPr>
        <w:pStyle w:val="normal0"/>
      </w:pPr>
    </w:p>
    <w:p w14:paraId="3F6EAEE7" w14:textId="77777777" w:rsidR="00E8330D" w:rsidRDefault="00C1216B">
      <w:pPr>
        <w:pStyle w:val="normal0"/>
      </w:pPr>
      <w:r>
        <w:rPr>
          <w:rFonts w:ascii="Courier New" w:eastAsia="Courier New" w:hAnsi="Courier New" w:cs="Courier New"/>
          <w:color w:val="008000"/>
        </w:rPr>
        <w:t>#</w:t>
      </w:r>
    </w:p>
    <w:p w14:paraId="1438B328" w14:textId="77777777" w:rsidR="00E8330D" w:rsidRDefault="00C1216B">
      <w:pPr>
        <w:pStyle w:val="normal0"/>
      </w:pPr>
      <w:r>
        <w:rPr>
          <w:rFonts w:ascii="Courier New" w:eastAsia="Courier New" w:hAnsi="Courier New" w:cs="Courier New"/>
          <w:color w:val="008000"/>
        </w:rPr>
        <w:t># Turn on debug mode to display more verbose error messages in the UI</w:t>
      </w:r>
    </w:p>
    <w:p w14:paraId="5E3DB3D6" w14:textId="77777777" w:rsidR="00E8330D" w:rsidRDefault="00C1216B">
      <w:pPr>
        <w:pStyle w:val="normal0"/>
      </w:pPr>
      <w:r>
        <w:rPr>
          <w:rFonts w:ascii="Courier New" w:eastAsia="Courier New" w:hAnsi="Courier New" w:cs="Courier New"/>
          <w:color w:val="008000"/>
        </w:rPr>
        <w:t>#</w:t>
      </w:r>
    </w:p>
    <w:p w14:paraId="0028FC53" w14:textId="77777777" w:rsidR="00E8330D" w:rsidRDefault="00C1216B">
      <w:pPr>
        <w:pStyle w:val="normal0"/>
      </w:pPr>
      <w:proofErr w:type="spellStart"/>
      <w:proofErr w:type="gramStart"/>
      <w:r>
        <w:rPr>
          <w:rFonts w:ascii="Courier New" w:eastAsia="Courier New" w:hAnsi="Courier New" w:cs="Courier New"/>
          <w:color w:val="008000"/>
        </w:rPr>
        <w:t>application.debug</w:t>
      </w:r>
      <w:proofErr w:type="spellEnd"/>
      <w:proofErr w:type="gramEnd"/>
      <w:r>
        <w:rPr>
          <w:rFonts w:ascii="Courier New" w:eastAsia="Courier New" w:hAnsi="Courier New" w:cs="Courier New"/>
          <w:color w:val="008000"/>
        </w:rPr>
        <w:t>=true</w:t>
      </w:r>
    </w:p>
    <w:p w14:paraId="3F64BEFD" w14:textId="77777777" w:rsidR="00E8330D" w:rsidRDefault="00E8330D">
      <w:pPr>
        <w:pStyle w:val="normal0"/>
      </w:pPr>
    </w:p>
    <w:p w14:paraId="16FFCAA7" w14:textId="77777777" w:rsidR="00E8330D" w:rsidRDefault="00C1216B">
      <w:pPr>
        <w:pStyle w:val="normal0"/>
      </w:pPr>
      <w:r>
        <w:rPr>
          <w:rFonts w:ascii="Courier New" w:eastAsia="Courier New" w:hAnsi="Courier New" w:cs="Courier New"/>
          <w:color w:val="008000"/>
        </w:rPr>
        <w:t>#</w:t>
      </w:r>
    </w:p>
    <w:p w14:paraId="6E0E2941" w14:textId="77777777" w:rsidR="00E8330D" w:rsidRDefault="00C1216B">
      <w:pPr>
        <w:pStyle w:val="normal0"/>
      </w:pPr>
      <w:r>
        <w:rPr>
          <w:rFonts w:ascii="Courier New" w:eastAsia="Courier New" w:hAnsi="Courier New" w:cs="Courier New"/>
          <w:color w:val="008000"/>
        </w:rPr>
        <w:t># Prevents execution of jobs at startup.  Change to true, and the name of the job that should</w:t>
      </w:r>
    </w:p>
    <w:p w14:paraId="3051927C" w14:textId="77777777" w:rsidR="00E8330D" w:rsidRDefault="00C1216B">
      <w:pPr>
        <w:pStyle w:val="normal0"/>
      </w:pPr>
      <w:r>
        <w:rPr>
          <w:rFonts w:ascii="Courier New" w:eastAsia="Courier New" w:hAnsi="Courier New" w:cs="Courier New"/>
          <w:color w:val="008000"/>
        </w:rPr>
        <w:t xml:space="preserve"># </w:t>
      </w:r>
      <w:proofErr w:type="gramStart"/>
      <w:r>
        <w:rPr>
          <w:rFonts w:ascii="Courier New" w:eastAsia="Courier New" w:hAnsi="Courier New" w:cs="Courier New"/>
          <w:color w:val="008000"/>
        </w:rPr>
        <w:t>be</w:t>
      </w:r>
      <w:proofErr w:type="gramEnd"/>
      <w:r>
        <w:rPr>
          <w:rFonts w:ascii="Courier New" w:eastAsia="Courier New" w:hAnsi="Courier New" w:cs="Courier New"/>
          <w:color w:val="008000"/>
        </w:rPr>
        <w:t xml:space="preserve"> run at startup if we want that behavior</w:t>
      </w:r>
    </w:p>
    <w:p w14:paraId="446D59DE" w14:textId="77777777" w:rsidR="00E8330D" w:rsidRDefault="00C1216B">
      <w:pPr>
        <w:pStyle w:val="normal0"/>
      </w:pPr>
      <w:r>
        <w:rPr>
          <w:rFonts w:ascii="Courier New" w:eastAsia="Courier New" w:hAnsi="Courier New" w:cs="Courier New"/>
          <w:color w:val="008000"/>
        </w:rPr>
        <w:t>#</w:t>
      </w:r>
    </w:p>
    <w:p w14:paraId="321D63AE" w14:textId="77777777" w:rsidR="00E8330D" w:rsidRDefault="00C1216B">
      <w:pPr>
        <w:pStyle w:val="normal0"/>
      </w:pPr>
      <w:proofErr w:type="spellStart"/>
      <w:proofErr w:type="gramStart"/>
      <w:r>
        <w:rPr>
          <w:rFonts w:ascii="Courier New" w:eastAsia="Courier New" w:hAnsi="Courier New" w:cs="Courier New"/>
          <w:color w:val="008000"/>
        </w:rPr>
        <w:t>spring.batch.job.enabled</w:t>
      </w:r>
      <w:proofErr w:type="spellEnd"/>
      <w:proofErr w:type="gramEnd"/>
      <w:r>
        <w:rPr>
          <w:rFonts w:ascii="Courier New" w:eastAsia="Courier New" w:hAnsi="Courier New" w:cs="Courier New"/>
          <w:color w:val="008000"/>
        </w:rPr>
        <w:t>=false</w:t>
      </w:r>
    </w:p>
    <w:p w14:paraId="2C85CF5F" w14:textId="77777777" w:rsidR="00E8330D" w:rsidRDefault="00C1216B">
      <w:pPr>
        <w:pStyle w:val="normal0"/>
      </w:pPr>
      <w:proofErr w:type="spellStart"/>
      <w:proofErr w:type="gramStart"/>
      <w:r>
        <w:rPr>
          <w:rFonts w:ascii="Courier New" w:eastAsia="Courier New" w:hAnsi="Courier New" w:cs="Courier New"/>
          <w:color w:val="008000"/>
        </w:rPr>
        <w:t>spring.batch.job.names</w:t>
      </w:r>
      <w:proofErr w:type="spellEnd"/>
      <w:proofErr w:type="gramEnd"/>
      <w:r>
        <w:rPr>
          <w:rFonts w:ascii="Courier New" w:eastAsia="Courier New" w:hAnsi="Courier New" w:cs="Courier New"/>
          <w:color w:val="008000"/>
        </w:rPr>
        <w:t>=</w:t>
      </w:r>
    </w:p>
    <w:p w14:paraId="24713C17" w14:textId="77777777" w:rsidR="00E8330D" w:rsidRDefault="00E8330D">
      <w:pPr>
        <w:pStyle w:val="normal0"/>
      </w:pPr>
    </w:p>
    <w:p w14:paraId="271B0A42" w14:textId="77777777" w:rsidR="00E8330D" w:rsidRDefault="00E8330D">
      <w:pPr>
        <w:pStyle w:val="normal0"/>
      </w:pPr>
    </w:p>
    <w:p w14:paraId="53655FE4"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spring.jpa.show</w:t>
      </w:r>
      <w:proofErr w:type="gramEnd"/>
      <w:r>
        <w:rPr>
          <w:rFonts w:ascii="Courier New" w:eastAsia="Courier New" w:hAnsi="Courier New" w:cs="Courier New"/>
          <w:color w:val="008000"/>
        </w:rPr>
        <w:t>-sql</w:t>
      </w:r>
      <w:proofErr w:type="spellEnd"/>
      <w:r>
        <w:rPr>
          <w:rFonts w:ascii="Courier New" w:eastAsia="Courier New" w:hAnsi="Courier New" w:cs="Courier New"/>
          <w:color w:val="008000"/>
        </w:rPr>
        <w:t>=true</w:t>
      </w:r>
    </w:p>
    <w:p w14:paraId="731C8677"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spring.jpa.hibernate.ddl</w:t>
      </w:r>
      <w:proofErr w:type="spellEnd"/>
      <w:proofErr w:type="gramEnd"/>
      <w:r>
        <w:rPr>
          <w:rFonts w:ascii="Courier New" w:eastAsia="Courier New" w:hAnsi="Courier New" w:cs="Courier New"/>
          <w:color w:val="008000"/>
        </w:rPr>
        <w:t>-auto=validate</w:t>
      </w:r>
    </w:p>
    <w:p w14:paraId="285F7EDD" w14:textId="77777777" w:rsidR="00E8330D" w:rsidRDefault="00E8330D">
      <w:pPr>
        <w:pStyle w:val="normal0"/>
      </w:pPr>
    </w:p>
    <w:p w14:paraId="7292B308" w14:textId="77777777" w:rsidR="00E8330D" w:rsidRDefault="00C1216B">
      <w:pPr>
        <w:pStyle w:val="normal0"/>
      </w:pPr>
      <w:r>
        <w:rPr>
          <w:rFonts w:ascii="Courier New" w:eastAsia="Courier New" w:hAnsi="Courier New" w:cs="Courier New"/>
          <w:color w:val="008000"/>
        </w:rPr>
        <w:t xml:space="preserve"># NOTE: For </w:t>
      </w:r>
      <w:proofErr w:type="spellStart"/>
      <w:r>
        <w:rPr>
          <w:rFonts w:ascii="Courier New" w:eastAsia="Courier New" w:hAnsi="Courier New" w:cs="Courier New"/>
          <w:color w:val="008000"/>
        </w:rPr>
        <w:t>Cloudera</w:t>
      </w:r>
      <w:proofErr w:type="spellEnd"/>
      <w:r>
        <w:rPr>
          <w:rFonts w:ascii="Courier New" w:eastAsia="Courier New" w:hAnsi="Courier New" w:cs="Courier New"/>
          <w:color w:val="008000"/>
        </w:rPr>
        <w:t xml:space="preserve"> </w:t>
      </w:r>
      <w:proofErr w:type="spellStart"/>
      <w:r>
        <w:rPr>
          <w:rFonts w:ascii="Courier New" w:eastAsia="Courier New" w:hAnsi="Courier New" w:cs="Courier New"/>
          <w:color w:val="008000"/>
        </w:rPr>
        <w:t>metadata.datasource.password</w:t>
      </w:r>
      <w:proofErr w:type="spellEnd"/>
      <w:r>
        <w:rPr>
          <w:rFonts w:ascii="Courier New" w:eastAsia="Courier New" w:hAnsi="Courier New" w:cs="Courier New"/>
          <w:color w:val="008000"/>
        </w:rPr>
        <w:t>=</w:t>
      </w:r>
      <w:proofErr w:type="spellStart"/>
      <w:r>
        <w:rPr>
          <w:rFonts w:ascii="Courier New" w:eastAsia="Courier New" w:hAnsi="Courier New" w:cs="Courier New"/>
          <w:color w:val="008000"/>
        </w:rPr>
        <w:t>cloudera</w:t>
      </w:r>
      <w:proofErr w:type="spellEnd"/>
      <w:r>
        <w:rPr>
          <w:rFonts w:ascii="Courier New" w:eastAsia="Courier New" w:hAnsi="Courier New" w:cs="Courier New"/>
          <w:color w:val="008000"/>
        </w:rPr>
        <w:t xml:space="preserve"> is required</w:t>
      </w:r>
    </w:p>
    <w:p w14:paraId="00EB3671" w14:textId="77777777" w:rsidR="00E8330D" w:rsidRDefault="00C1216B">
      <w:pPr>
        <w:pStyle w:val="normal0"/>
      </w:pPr>
      <w:proofErr w:type="spellStart"/>
      <w:proofErr w:type="gramStart"/>
      <w:r>
        <w:rPr>
          <w:rFonts w:ascii="Courier New" w:eastAsia="Courier New" w:hAnsi="Courier New" w:cs="Courier New"/>
          <w:color w:val="008000"/>
        </w:rPr>
        <w:t>metadata.datas</w:t>
      </w:r>
      <w:r>
        <w:rPr>
          <w:rFonts w:ascii="Courier New" w:eastAsia="Courier New" w:hAnsi="Courier New" w:cs="Courier New"/>
          <w:color w:val="008000"/>
        </w:rPr>
        <w:t>ource.driverClassName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com.mysql.jdbc.Driver</w:t>
      </w:r>
      <w:proofErr w:type="spellEnd"/>
    </w:p>
    <w:p w14:paraId="5A943C54" w14:textId="77777777" w:rsidR="00E8330D" w:rsidRDefault="00C1216B">
      <w:pPr>
        <w:pStyle w:val="normal0"/>
      </w:pPr>
      <w:proofErr w:type="gramStart"/>
      <w:r>
        <w:rPr>
          <w:rFonts w:ascii="Courier New" w:eastAsia="Courier New" w:hAnsi="Courier New" w:cs="Courier New"/>
          <w:color w:val="008000"/>
        </w:rPr>
        <w:t>metadata.datasource.url</w:t>
      </w:r>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jdbc:mysql</w:t>
      </w:r>
      <w:proofErr w:type="spellEnd"/>
      <w:r>
        <w:rPr>
          <w:rFonts w:ascii="Courier New" w:eastAsia="Courier New" w:hAnsi="Courier New" w:cs="Courier New"/>
          <w:color w:val="008000"/>
        </w:rPr>
        <w:t>://localhost:3306/</w:t>
      </w:r>
      <w:proofErr w:type="spellStart"/>
      <w:r>
        <w:rPr>
          <w:rFonts w:ascii="Courier New" w:eastAsia="Courier New" w:hAnsi="Courier New" w:cs="Courier New"/>
          <w:color w:val="008000"/>
        </w:rPr>
        <w:t>thinkbig</w:t>
      </w:r>
      <w:proofErr w:type="spellEnd"/>
    </w:p>
    <w:p w14:paraId="03DB53F6" w14:textId="77777777" w:rsidR="00E8330D" w:rsidRDefault="00C1216B">
      <w:pPr>
        <w:pStyle w:val="normal0"/>
      </w:pPr>
      <w:proofErr w:type="spellStart"/>
      <w:proofErr w:type="gramStart"/>
      <w:r>
        <w:rPr>
          <w:rFonts w:ascii="Courier New" w:eastAsia="Courier New" w:hAnsi="Courier New" w:cs="Courier New"/>
          <w:color w:val="008000"/>
        </w:rPr>
        <w:t>metadata.datasource.username</w:t>
      </w:r>
      <w:proofErr w:type="spellEnd"/>
      <w:proofErr w:type="gramEnd"/>
      <w:r>
        <w:rPr>
          <w:rFonts w:ascii="Courier New" w:eastAsia="Courier New" w:hAnsi="Courier New" w:cs="Courier New"/>
          <w:color w:val="008000"/>
        </w:rPr>
        <w:t>=root</w:t>
      </w:r>
    </w:p>
    <w:p w14:paraId="1030C376" w14:textId="77777777" w:rsidR="00E8330D" w:rsidRDefault="00C1216B">
      <w:pPr>
        <w:pStyle w:val="normal0"/>
      </w:pPr>
      <w:proofErr w:type="spellStart"/>
      <w:proofErr w:type="gramStart"/>
      <w:r>
        <w:rPr>
          <w:rFonts w:ascii="Courier New" w:eastAsia="Courier New" w:hAnsi="Courier New" w:cs="Courier New"/>
          <w:color w:val="008000"/>
        </w:rPr>
        <w:t>metadata.datasource.password</w:t>
      </w:r>
      <w:proofErr w:type="spellEnd"/>
      <w:proofErr w:type="gramEnd"/>
      <w:r>
        <w:rPr>
          <w:rFonts w:ascii="Courier New" w:eastAsia="Courier New" w:hAnsi="Courier New" w:cs="Courier New"/>
          <w:color w:val="008000"/>
        </w:rPr>
        <w:t>=</w:t>
      </w:r>
    </w:p>
    <w:p w14:paraId="39C73719" w14:textId="77777777" w:rsidR="00E8330D" w:rsidRDefault="00C1216B">
      <w:pPr>
        <w:pStyle w:val="normal0"/>
      </w:pPr>
      <w:proofErr w:type="spellStart"/>
      <w:proofErr w:type="gramStart"/>
      <w:r>
        <w:rPr>
          <w:rFonts w:ascii="Courier New" w:eastAsia="Courier New" w:hAnsi="Courier New" w:cs="Courier New"/>
          <w:color w:val="008000"/>
        </w:rPr>
        <w:t>metadata.datasource.validationQuery</w:t>
      </w:r>
      <w:proofErr w:type="spellEnd"/>
      <w:proofErr w:type="gramEnd"/>
      <w:r>
        <w:rPr>
          <w:rFonts w:ascii="Courier New" w:eastAsia="Courier New" w:hAnsi="Courier New" w:cs="Courier New"/>
          <w:color w:val="008000"/>
        </w:rPr>
        <w:t>=SELECT 1</w:t>
      </w:r>
    </w:p>
    <w:p w14:paraId="2A997A86" w14:textId="77777777" w:rsidR="00E8330D" w:rsidRDefault="00C1216B">
      <w:pPr>
        <w:pStyle w:val="normal0"/>
      </w:pPr>
      <w:proofErr w:type="spellStart"/>
      <w:proofErr w:type="gramStart"/>
      <w:r>
        <w:rPr>
          <w:rFonts w:ascii="Courier New" w:eastAsia="Courier New" w:hAnsi="Courier New" w:cs="Courier New"/>
          <w:color w:val="008000"/>
        </w:rPr>
        <w:t>metadata.datasource.testOnBorrow</w:t>
      </w:r>
      <w:proofErr w:type="spellEnd"/>
      <w:proofErr w:type="gramEnd"/>
      <w:r>
        <w:rPr>
          <w:rFonts w:ascii="Courier New" w:eastAsia="Courier New" w:hAnsi="Courier New" w:cs="Courier New"/>
          <w:color w:val="008000"/>
        </w:rPr>
        <w:t>=true</w:t>
      </w:r>
    </w:p>
    <w:p w14:paraId="5CFE223F" w14:textId="77777777" w:rsidR="00E8330D" w:rsidRDefault="00E8330D">
      <w:pPr>
        <w:pStyle w:val="normal0"/>
      </w:pPr>
    </w:p>
    <w:p w14:paraId="1C74B43D" w14:textId="77777777" w:rsidR="00E8330D" w:rsidRDefault="00E8330D">
      <w:pPr>
        <w:pStyle w:val="normal0"/>
      </w:pPr>
    </w:p>
    <w:p w14:paraId="44334A79" w14:textId="77777777" w:rsidR="00E8330D" w:rsidRDefault="00C1216B">
      <w:pPr>
        <w:pStyle w:val="normal0"/>
      </w:pPr>
      <w:r>
        <w:rPr>
          <w:rFonts w:ascii="Courier New" w:eastAsia="Courier New" w:hAnsi="Courier New" w:cs="Courier New"/>
          <w:color w:val="008000"/>
        </w:rPr>
        <w:t xml:space="preserve"># </w:t>
      </w:r>
      <w:r>
        <w:rPr>
          <w:rFonts w:ascii="Courier New" w:eastAsia="Courier New" w:hAnsi="Courier New" w:cs="Courier New"/>
          <w:color w:val="008000"/>
        </w:rPr>
        <w:t xml:space="preserve">NOTE: For </w:t>
      </w:r>
      <w:proofErr w:type="spellStart"/>
      <w:r>
        <w:rPr>
          <w:rFonts w:ascii="Courier New" w:eastAsia="Courier New" w:hAnsi="Courier New" w:cs="Courier New"/>
          <w:color w:val="008000"/>
        </w:rPr>
        <w:t>Cloudera</w:t>
      </w:r>
      <w:proofErr w:type="spellEnd"/>
      <w:r>
        <w:rPr>
          <w:rFonts w:ascii="Courier New" w:eastAsia="Courier New" w:hAnsi="Courier New" w:cs="Courier New"/>
          <w:color w:val="008000"/>
        </w:rPr>
        <w:t xml:space="preserve"> </w:t>
      </w:r>
      <w:proofErr w:type="spellStart"/>
      <w:r>
        <w:rPr>
          <w:rFonts w:ascii="Courier New" w:eastAsia="Courier New" w:hAnsi="Courier New" w:cs="Courier New"/>
          <w:color w:val="008000"/>
        </w:rPr>
        <w:t>hive.datasource.username</w:t>
      </w:r>
      <w:proofErr w:type="spellEnd"/>
      <w:r>
        <w:rPr>
          <w:rFonts w:ascii="Courier New" w:eastAsia="Courier New" w:hAnsi="Courier New" w:cs="Courier New"/>
          <w:color w:val="008000"/>
        </w:rPr>
        <w:t>=hive is required</w:t>
      </w:r>
    </w:p>
    <w:p w14:paraId="7EBCD447" w14:textId="77777777" w:rsidR="00E8330D" w:rsidRDefault="00C1216B">
      <w:pPr>
        <w:pStyle w:val="normal0"/>
      </w:pPr>
      <w:proofErr w:type="spellStart"/>
      <w:proofErr w:type="gramStart"/>
      <w:r>
        <w:rPr>
          <w:rFonts w:ascii="Courier New" w:eastAsia="Courier New" w:hAnsi="Courier New" w:cs="Courier New"/>
          <w:color w:val="008000"/>
        </w:rPr>
        <w:t>hive.datasource.driverClassName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org.apache.hive.jdbc.HiveDriver</w:t>
      </w:r>
      <w:proofErr w:type="spellEnd"/>
    </w:p>
    <w:p w14:paraId="2D289D35" w14:textId="77777777" w:rsidR="00E8330D" w:rsidRDefault="00C1216B">
      <w:pPr>
        <w:pStyle w:val="normal0"/>
      </w:pPr>
      <w:proofErr w:type="gramStart"/>
      <w:r>
        <w:rPr>
          <w:rFonts w:ascii="Courier New" w:eastAsia="Courier New" w:hAnsi="Courier New" w:cs="Courier New"/>
          <w:color w:val="008000"/>
        </w:rPr>
        <w:t>hive.datasource.url</w:t>
      </w:r>
      <w:proofErr w:type="gramEnd"/>
      <w:r>
        <w:rPr>
          <w:rFonts w:ascii="Courier New" w:eastAsia="Courier New" w:hAnsi="Courier New" w:cs="Courier New"/>
          <w:color w:val="008000"/>
        </w:rPr>
        <w:t>=jdbc:hive2://localhost:10000/default</w:t>
      </w:r>
    </w:p>
    <w:p w14:paraId="0A23C603" w14:textId="77777777" w:rsidR="00E8330D" w:rsidRDefault="00C1216B">
      <w:pPr>
        <w:pStyle w:val="normal0"/>
      </w:pPr>
      <w:proofErr w:type="spellStart"/>
      <w:proofErr w:type="gramStart"/>
      <w:r>
        <w:rPr>
          <w:rFonts w:ascii="Courier New" w:eastAsia="Courier New" w:hAnsi="Courier New" w:cs="Courier New"/>
          <w:color w:val="008000"/>
        </w:rPr>
        <w:t>hive.datasource.username</w:t>
      </w:r>
      <w:proofErr w:type="spellEnd"/>
      <w:proofErr w:type="gramEnd"/>
      <w:r>
        <w:rPr>
          <w:rFonts w:ascii="Courier New" w:eastAsia="Courier New" w:hAnsi="Courier New" w:cs="Courier New"/>
          <w:color w:val="008000"/>
        </w:rPr>
        <w:t>=</w:t>
      </w:r>
    </w:p>
    <w:p w14:paraId="197006B5" w14:textId="77777777" w:rsidR="00E8330D" w:rsidRDefault="00C1216B">
      <w:pPr>
        <w:pStyle w:val="normal0"/>
      </w:pPr>
      <w:proofErr w:type="spellStart"/>
      <w:proofErr w:type="gramStart"/>
      <w:r>
        <w:rPr>
          <w:rFonts w:ascii="Courier New" w:eastAsia="Courier New" w:hAnsi="Courier New" w:cs="Courier New"/>
          <w:color w:val="008000"/>
        </w:rPr>
        <w:t>hive.datasource.password</w:t>
      </w:r>
      <w:proofErr w:type="spellEnd"/>
      <w:proofErr w:type="gramEnd"/>
      <w:r>
        <w:rPr>
          <w:rFonts w:ascii="Courier New" w:eastAsia="Courier New" w:hAnsi="Courier New" w:cs="Courier New"/>
          <w:color w:val="008000"/>
        </w:rPr>
        <w:t>=</w:t>
      </w:r>
    </w:p>
    <w:p w14:paraId="79BE0845" w14:textId="77777777" w:rsidR="00E8330D" w:rsidRDefault="00E8330D">
      <w:pPr>
        <w:pStyle w:val="normal0"/>
      </w:pPr>
    </w:p>
    <w:p w14:paraId="0A5039F4" w14:textId="77777777" w:rsidR="00E8330D" w:rsidRDefault="00C1216B">
      <w:pPr>
        <w:pStyle w:val="normal0"/>
      </w:pPr>
      <w:r>
        <w:rPr>
          <w:rFonts w:ascii="Courier New" w:eastAsia="Courier New" w:hAnsi="Courier New" w:cs="Courier New"/>
          <w:color w:val="008000"/>
        </w:rPr>
        <w:t xml:space="preserve"># NOTE: For </w:t>
      </w:r>
      <w:proofErr w:type="spellStart"/>
      <w:r>
        <w:rPr>
          <w:rFonts w:ascii="Courier New" w:eastAsia="Courier New" w:hAnsi="Courier New" w:cs="Courier New"/>
          <w:color w:val="008000"/>
        </w:rPr>
        <w:t>Cloudera</w:t>
      </w:r>
      <w:proofErr w:type="spellEnd"/>
      <w:r>
        <w:rPr>
          <w:rFonts w:ascii="Courier New" w:eastAsia="Courier New" w:hAnsi="Courier New" w:cs="Courier New"/>
          <w:color w:val="008000"/>
        </w:rPr>
        <w:t xml:space="preserve"> </w:t>
      </w:r>
      <w:proofErr w:type="spellStart"/>
      <w:r>
        <w:rPr>
          <w:rFonts w:ascii="Courier New" w:eastAsia="Courier New" w:hAnsi="Courier New" w:cs="Courier New"/>
          <w:color w:val="008000"/>
        </w:rPr>
        <w:t>hive.metastore.datasource.password</w:t>
      </w:r>
      <w:proofErr w:type="spellEnd"/>
      <w:r>
        <w:rPr>
          <w:rFonts w:ascii="Courier New" w:eastAsia="Courier New" w:hAnsi="Courier New" w:cs="Courier New"/>
          <w:color w:val="008000"/>
        </w:rPr>
        <w:t>=</w:t>
      </w:r>
      <w:proofErr w:type="spellStart"/>
      <w:r>
        <w:rPr>
          <w:rFonts w:ascii="Courier New" w:eastAsia="Courier New" w:hAnsi="Courier New" w:cs="Courier New"/>
          <w:color w:val="008000"/>
        </w:rPr>
        <w:t>cloudera</w:t>
      </w:r>
      <w:proofErr w:type="spellEnd"/>
      <w:r>
        <w:rPr>
          <w:rFonts w:ascii="Courier New" w:eastAsia="Courier New" w:hAnsi="Courier New" w:cs="Courier New"/>
          <w:color w:val="008000"/>
        </w:rPr>
        <w:t xml:space="preserve"> is required</w:t>
      </w:r>
    </w:p>
    <w:p w14:paraId="42CBF4EC" w14:textId="77777777" w:rsidR="00E8330D" w:rsidRDefault="00C1216B">
      <w:pPr>
        <w:pStyle w:val="normal0"/>
      </w:pPr>
      <w:r>
        <w:rPr>
          <w:rFonts w:ascii="Courier New" w:eastAsia="Courier New" w:hAnsi="Courier New" w:cs="Courier New"/>
          <w:color w:val="008000"/>
        </w:rPr>
        <w:t xml:space="preserve">##Also </w:t>
      </w:r>
      <w:proofErr w:type="spellStart"/>
      <w:proofErr w:type="gramStart"/>
      <w:r>
        <w:rPr>
          <w:rFonts w:ascii="Courier New" w:eastAsia="Courier New" w:hAnsi="Courier New" w:cs="Courier New"/>
          <w:color w:val="008000"/>
        </w:rPr>
        <w:t>Clouder</w:t>
      </w:r>
      <w:proofErr w:type="spellEnd"/>
      <w:r>
        <w:rPr>
          <w:rFonts w:ascii="Courier New" w:eastAsia="Courier New" w:hAnsi="Courier New" w:cs="Courier New"/>
          <w:color w:val="008000"/>
        </w:rPr>
        <w:t xml:space="preserve">  </w:t>
      </w:r>
      <w:proofErr w:type="spellStart"/>
      <w:r>
        <w:rPr>
          <w:rFonts w:ascii="Courier New" w:eastAsia="Courier New" w:hAnsi="Courier New" w:cs="Courier New"/>
          <w:color w:val="008000"/>
        </w:rPr>
        <w:t>url</w:t>
      </w:r>
      <w:proofErr w:type="spellEnd"/>
      <w:proofErr w:type="gramEnd"/>
      <w:r>
        <w:rPr>
          <w:rFonts w:ascii="Courier New" w:eastAsia="Courier New" w:hAnsi="Courier New" w:cs="Courier New"/>
          <w:color w:val="008000"/>
        </w:rPr>
        <w:t xml:space="preserve"> should be /</w:t>
      </w:r>
      <w:proofErr w:type="spellStart"/>
      <w:r>
        <w:rPr>
          <w:rFonts w:ascii="Courier New" w:eastAsia="Courier New" w:hAnsi="Courier New" w:cs="Courier New"/>
          <w:color w:val="008000"/>
        </w:rPr>
        <w:t>metastore</w:t>
      </w:r>
      <w:proofErr w:type="spellEnd"/>
      <w:r>
        <w:rPr>
          <w:rFonts w:ascii="Courier New" w:eastAsia="Courier New" w:hAnsi="Courier New" w:cs="Courier New"/>
          <w:color w:val="008000"/>
        </w:rPr>
        <w:t xml:space="preserve"> instead of /hive</w:t>
      </w:r>
    </w:p>
    <w:p w14:paraId="257FCCD1" w14:textId="77777777" w:rsidR="00E8330D" w:rsidRDefault="00C1216B">
      <w:pPr>
        <w:pStyle w:val="normal0"/>
      </w:pPr>
      <w:proofErr w:type="spellStart"/>
      <w:proofErr w:type="gramStart"/>
      <w:r>
        <w:rPr>
          <w:rFonts w:ascii="Courier New" w:eastAsia="Courier New" w:hAnsi="Courier New" w:cs="Courier New"/>
          <w:color w:val="008000"/>
        </w:rPr>
        <w:t>hive.metastore.datasource.driverClassName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com.mysql.jdbc.Driver</w:t>
      </w:r>
      <w:proofErr w:type="spellEnd"/>
    </w:p>
    <w:p w14:paraId="32E1218D" w14:textId="77777777" w:rsidR="00E8330D" w:rsidRDefault="00C1216B">
      <w:pPr>
        <w:pStyle w:val="normal0"/>
      </w:pPr>
      <w:proofErr w:type="gramStart"/>
      <w:r>
        <w:rPr>
          <w:rFonts w:ascii="Courier New" w:eastAsia="Courier New" w:hAnsi="Courier New" w:cs="Courier New"/>
          <w:color w:val="008000"/>
        </w:rPr>
        <w:t>hive.metastore.datasource.url</w:t>
      </w:r>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jdbc:mysql</w:t>
      </w:r>
      <w:proofErr w:type="spellEnd"/>
      <w:r>
        <w:rPr>
          <w:rFonts w:ascii="Courier New" w:eastAsia="Courier New" w:hAnsi="Courier New" w:cs="Courier New"/>
          <w:color w:val="008000"/>
        </w:rPr>
        <w:t>://localhost:3306/hive</w:t>
      </w:r>
    </w:p>
    <w:p w14:paraId="01D0FDD6" w14:textId="77777777" w:rsidR="00E8330D" w:rsidRDefault="00C1216B">
      <w:pPr>
        <w:pStyle w:val="normal0"/>
      </w:pPr>
      <w:r>
        <w:rPr>
          <w:rFonts w:ascii="Courier New" w:eastAsia="Courier New" w:hAnsi="Courier New" w:cs="Courier New"/>
          <w:color w:val="008000"/>
        </w:rPr>
        <w:t>#</w:t>
      </w:r>
      <w:proofErr w:type="gramStart"/>
      <w:r>
        <w:rPr>
          <w:rFonts w:ascii="Courier New" w:eastAsia="Courier New" w:hAnsi="Courier New" w:cs="Courier New"/>
          <w:color w:val="008000"/>
        </w:rPr>
        <w:t>hive.metastore.datasource.url</w:t>
      </w:r>
      <w:proofErr w:type="gramEnd"/>
      <w:r>
        <w:rPr>
          <w:rFonts w:ascii="Courier New" w:eastAsia="Courier New" w:hAnsi="Courier New" w:cs="Courier New"/>
          <w:color w:val="008000"/>
        </w:rPr>
        <w:t>=jdbc:mysql://localhost:3306/metastore</w:t>
      </w:r>
    </w:p>
    <w:p w14:paraId="49A6A587" w14:textId="77777777" w:rsidR="00E8330D" w:rsidRDefault="00C1216B">
      <w:pPr>
        <w:pStyle w:val="normal0"/>
      </w:pPr>
      <w:proofErr w:type="spellStart"/>
      <w:proofErr w:type="gramStart"/>
      <w:r>
        <w:rPr>
          <w:rFonts w:ascii="Courier New" w:eastAsia="Courier New" w:hAnsi="Courier New" w:cs="Courier New"/>
          <w:color w:val="008000"/>
        </w:rPr>
        <w:t>hive.metastore.datasource.username</w:t>
      </w:r>
      <w:proofErr w:type="spellEnd"/>
      <w:proofErr w:type="gramEnd"/>
      <w:r>
        <w:rPr>
          <w:rFonts w:ascii="Courier New" w:eastAsia="Courier New" w:hAnsi="Courier New" w:cs="Courier New"/>
          <w:color w:val="008000"/>
        </w:rPr>
        <w:t>=root</w:t>
      </w:r>
    </w:p>
    <w:p w14:paraId="1928FB06" w14:textId="77777777" w:rsidR="00E8330D" w:rsidRDefault="00C1216B">
      <w:pPr>
        <w:pStyle w:val="normal0"/>
      </w:pPr>
      <w:proofErr w:type="spellStart"/>
      <w:proofErr w:type="gramStart"/>
      <w:r>
        <w:rPr>
          <w:rFonts w:ascii="Courier New" w:eastAsia="Courier New" w:hAnsi="Courier New" w:cs="Courier New"/>
          <w:color w:val="008000"/>
        </w:rPr>
        <w:t>hive.metastore.datasource.password</w:t>
      </w:r>
      <w:proofErr w:type="spellEnd"/>
      <w:proofErr w:type="gramEnd"/>
      <w:r>
        <w:rPr>
          <w:rFonts w:ascii="Courier New" w:eastAsia="Courier New" w:hAnsi="Courier New" w:cs="Courier New"/>
          <w:color w:val="008000"/>
        </w:rPr>
        <w:t>=</w:t>
      </w:r>
    </w:p>
    <w:p w14:paraId="5432CA87" w14:textId="77777777" w:rsidR="00E8330D" w:rsidRDefault="00C1216B">
      <w:pPr>
        <w:pStyle w:val="normal0"/>
      </w:pPr>
      <w:proofErr w:type="spellStart"/>
      <w:proofErr w:type="gramStart"/>
      <w:r>
        <w:rPr>
          <w:rFonts w:ascii="Courier New" w:eastAsia="Courier New" w:hAnsi="Courier New" w:cs="Courier New"/>
          <w:color w:val="008000"/>
        </w:rPr>
        <w:t>hive.metastore.validationQuery</w:t>
      </w:r>
      <w:proofErr w:type="spellEnd"/>
      <w:proofErr w:type="gramEnd"/>
      <w:r>
        <w:rPr>
          <w:rFonts w:ascii="Courier New" w:eastAsia="Courier New" w:hAnsi="Courier New" w:cs="Courier New"/>
          <w:color w:val="008000"/>
        </w:rPr>
        <w:t>=SELECT 1</w:t>
      </w:r>
    </w:p>
    <w:p w14:paraId="3B908378" w14:textId="77777777" w:rsidR="00E8330D" w:rsidRDefault="00C1216B">
      <w:pPr>
        <w:pStyle w:val="normal0"/>
      </w:pPr>
      <w:proofErr w:type="spellStart"/>
      <w:proofErr w:type="gramStart"/>
      <w:r>
        <w:rPr>
          <w:rFonts w:ascii="Courier New" w:eastAsia="Courier New" w:hAnsi="Courier New" w:cs="Courier New"/>
          <w:color w:val="008000"/>
        </w:rPr>
        <w:t>hive.metastore.testOnBorrow</w:t>
      </w:r>
      <w:proofErr w:type="spellEnd"/>
      <w:proofErr w:type="gramEnd"/>
      <w:r>
        <w:rPr>
          <w:rFonts w:ascii="Courier New" w:eastAsia="Courier New" w:hAnsi="Courier New" w:cs="Courier New"/>
          <w:color w:val="008000"/>
        </w:rPr>
        <w:t>=true</w:t>
      </w:r>
    </w:p>
    <w:p w14:paraId="3210780C" w14:textId="77777777" w:rsidR="00E8330D" w:rsidRDefault="00E8330D">
      <w:pPr>
        <w:pStyle w:val="normal0"/>
      </w:pPr>
    </w:p>
    <w:p w14:paraId="3CDA3BF3" w14:textId="77777777" w:rsidR="00E8330D" w:rsidRDefault="00C1216B">
      <w:pPr>
        <w:pStyle w:val="normal0"/>
      </w:pPr>
      <w:proofErr w:type="spellStart"/>
      <w:proofErr w:type="gramStart"/>
      <w:r>
        <w:rPr>
          <w:rFonts w:ascii="Courier New" w:eastAsia="Courier New" w:hAnsi="Courier New" w:cs="Courier New"/>
          <w:color w:val="008000"/>
        </w:rPr>
        <w:t>nifi.rest.host</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localhost</w:t>
      </w:r>
      <w:proofErr w:type="spellEnd"/>
    </w:p>
    <w:p w14:paraId="1B3AC015" w14:textId="77777777" w:rsidR="00E8330D" w:rsidRDefault="00C1216B">
      <w:pPr>
        <w:pStyle w:val="normal0"/>
      </w:pPr>
      <w:proofErr w:type="spellStart"/>
      <w:proofErr w:type="gramStart"/>
      <w:r>
        <w:rPr>
          <w:rFonts w:ascii="Courier New" w:eastAsia="Courier New" w:hAnsi="Courier New" w:cs="Courier New"/>
          <w:color w:val="008000"/>
        </w:rPr>
        <w:t>nifi.rest.po</w:t>
      </w:r>
      <w:r>
        <w:rPr>
          <w:rFonts w:ascii="Courier New" w:eastAsia="Courier New" w:hAnsi="Courier New" w:cs="Courier New"/>
          <w:color w:val="008000"/>
        </w:rPr>
        <w:t>rt</w:t>
      </w:r>
      <w:proofErr w:type="spellEnd"/>
      <w:proofErr w:type="gramEnd"/>
      <w:r>
        <w:rPr>
          <w:rFonts w:ascii="Courier New" w:eastAsia="Courier New" w:hAnsi="Courier New" w:cs="Courier New"/>
          <w:color w:val="008000"/>
        </w:rPr>
        <w:t>=8079</w:t>
      </w:r>
    </w:p>
    <w:p w14:paraId="37E7A133" w14:textId="77777777" w:rsidR="00E8330D" w:rsidRDefault="00E8330D">
      <w:pPr>
        <w:pStyle w:val="normal0"/>
      </w:pPr>
    </w:p>
    <w:p w14:paraId="4C1FE483" w14:textId="77777777" w:rsidR="00E8330D" w:rsidRDefault="00C1216B">
      <w:pPr>
        <w:pStyle w:val="normal0"/>
      </w:pPr>
      <w:proofErr w:type="spellStart"/>
      <w:proofErr w:type="gramStart"/>
      <w:r>
        <w:rPr>
          <w:rFonts w:ascii="Courier New" w:eastAsia="Courier New" w:hAnsi="Courier New" w:cs="Courier New"/>
          <w:color w:val="008000"/>
        </w:rPr>
        <w:t>elasticsearch.host</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localhost</w:t>
      </w:r>
      <w:proofErr w:type="spellEnd"/>
    </w:p>
    <w:p w14:paraId="7E8E5E43" w14:textId="77777777" w:rsidR="00E8330D" w:rsidRDefault="00C1216B">
      <w:pPr>
        <w:pStyle w:val="normal0"/>
      </w:pPr>
      <w:proofErr w:type="spellStart"/>
      <w:proofErr w:type="gramStart"/>
      <w:r>
        <w:rPr>
          <w:rFonts w:ascii="Courier New" w:eastAsia="Courier New" w:hAnsi="Courier New" w:cs="Courier New"/>
          <w:color w:val="008000"/>
        </w:rPr>
        <w:t>elasticsearch.port</w:t>
      </w:r>
      <w:proofErr w:type="spellEnd"/>
      <w:proofErr w:type="gramEnd"/>
      <w:r>
        <w:rPr>
          <w:rFonts w:ascii="Courier New" w:eastAsia="Courier New" w:hAnsi="Courier New" w:cs="Courier New"/>
          <w:color w:val="008000"/>
        </w:rPr>
        <w:t>=9300</w:t>
      </w:r>
    </w:p>
    <w:p w14:paraId="36C32707" w14:textId="77777777" w:rsidR="00E8330D" w:rsidRDefault="00C1216B">
      <w:pPr>
        <w:pStyle w:val="normal0"/>
      </w:pPr>
      <w:proofErr w:type="spellStart"/>
      <w:proofErr w:type="gramStart"/>
      <w:r>
        <w:rPr>
          <w:rFonts w:ascii="Courier New" w:eastAsia="Courier New" w:hAnsi="Courier New" w:cs="Courier New"/>
          <w:color w:val="008000"/>
        </w:rPr>
        <w:t>elasticsearch.clustername</w:t>
      </w:r>
      <w:proofErr w:type="spellEnd"/>
      <w:proofErr w:type="gramEnd"/>
      <w:r>
        <w:rPr>
          <w:rFonts w:ascii="Courier New" w:eastAsia="Courier New" w:hAnsi="Courier New" w:cs="Courier New"/>
          <w:color w:val="008000"/>
        </w:rPr>
        <w:t>=demo-cluster</w:t>
      </w:r>
    </w:p>
    <w:p w14:paraId="77BD0697" w14:textId="77777777" w:rsidR="00E8330D" w:rsidRDefault="00E8330D">
      <w:pPr>
        <w:pStyle w:val="normal0"/>
      </w:pPr>
    </w:p>
    <w:p w14:paraId="29B2C0E6" w14:textId="77777777" w:rsidR="00E8330D" w:rsidRDefault="00C1216B">
      <w:pPr>
        <w:pStyle w:val="normal0"/>
      </w:pPr>
      <w:r>
        <w:rPr>
          <w:rFonts w:ascii="Courier New" w:eastAsia="Courier New" w:hAnsi="Courier New" w:cs="Courier New"/>
          <w:color w:val="008000"/>
        </w:rPr>
        <w:t xml:space="preserve">## </w:t>
      </w:r>
      <w:proofErr w:type="gramStart"/>
      <w:r>
        <w:rPr>
          <w:rFonts w:ascii="Courier New" w:eastAsia="Courier New" w:hAnsi="Courier New" w:cs="Courier New"/>
          <w:color w:val="008000"/>
        </w:rPr>
        <w:t>used</w:t>
      </w:r>
      <w:proofErr w:type="gramEnd"/>
      <w:r>
        <w:rPr>
          <w:rFonts w:ascii="Courier New" w:eastAsia="Courier New" w:hAnsi="Courier New" w:cs="Courier New"/>
          <w:color w:val="008000"/>
        </w:rPr>
        <w:t xml:space="preserve"> to map </w:t>
      </w:r>
      <w:proofErr w:type="spellStart"/>
      <w:r>
        <w:rPr>
          <w:rFonts w:ascii="Courier New" w:eastAsia="Courier New" w:hAnsi="Courier New" w:cs="Courier New"/>
          <w:color w:val="008000"/>
        </w:rPr>
        <w:t>Nifi</w:t>
      </w:r>
      <w:proofErr w:type="spellEnd"/>
      <w:r>
        <w:rPr>
          <w:rFonts w:ascii="Courier New" w:eastAsia="Courier New" w:hAnsi="Courier New" w:cs="Courier New"/>
          <w:color w:val="008000"/>
        </w:rPr>
        <w:t xml:space="preserve"> Controller Service connections to the User Interface</w:t>
      </w:r>
    </w:p>
    <w:p w14:paraId="499EFCB7" w14:textId="77777777" w:rsidR="00E8330D" w:rsidRDefault="00C1216B">
      <w:pPr>
        <w:pStyle w:val="normal0"/>
      </w:pPr>
      <w:r>
        <w:rPr>
          <w:rFonts w:ascii="Courier New" w:eastAsia="Courier New" w:hAnsi="Courier New" w:cs="Courier New"/>
          <w:color w:val="008000"/>
        </w:rPr>
        <w:t xml:space="preserve">## </w:t>
      </w:r>
      <w:proofErr w:type="gramStart"/>
      <w:r>
        <w:rPr>
          <w:rFonts w:ascii="Courier New" w:eastAsia="Courier New" w:hAnsi="Courier New" w:cs="Courier New"/>
          <w:color w:val="008000"/>
        </w:rPr>
        <w:t>naming</w:t>
      </w:r>
      <w:proofErr w:type="gramEnd"/>
      <w:r>
        <w:rPr>
          <w:rFonts w:ascii="Courier New" w:eastAsia="Courier New" w:hAnsi="Courier New" w:cs="Courier New"/>
          <w:color w:val="008000"/>
        </w:rPr>
        <w:t xml:space="preserve"> convention for the property is </w:t>
      </w:r>
      <w:proofErr w:type="spellStart"/>
      <w:r>
        <w:rPr>
          <w:rFonts w:ascii="Courier New" w:eastAsia="Courier New" w:hAnsi="Courier New" w:cs="Courier New"/>
          <w:color w:val="008000"/>
        </w:rPr>
        <w:t>nifi.service.NIFI_CONTROLLER_SERVICE_NAME.NIFI_PROPERTY_NAME</w:t>
      </w:r>
      <w:proofErr w:type="spellEnd"/>
    </w:p>
    <w:p w14:paraId="7351C50E" w14:textId="77777777" w:rsidR="00E8330D" w:rsidRDefault="00C1216B">
      <w:pPr>
        <w:pStyle w:val="normal0"/>
      </w:pPr>
      <w:r>
        <w:rPr>
          <w:rFonts w:ascii="Courier New" w:eastAsia="Courier New" w:hAnsi="Courier New" w:cs="Courier New"/>
          <w:color w:val="008000"/>
        </w:rPr>
        <w:t>##</w:t>
      </w:r>
      <w:proofErr w:type="gramStart"/>
      <w:r>
        <w:rPr>
          <w:rFonts w:ascii="Courier New" w:eastAsia="Courier New" w:hAnsi="Courier New" w:cs="Courier New"/>
          <w:color w:val="008000"/>
        </w:rPr>
        <w:t>anything</w:t>
      </w:r>
      <w:proofErr w:type="gramEnd"/>
      <w:r>
        <w:rPr>
          <w:rFonts w:ascii="Courier New" w:eastAsia="Courier New" w:hAnsi="Courier New" w:cs="Courier New"/>
          <w:color w:val="008000"/>
        </w:rPr>
        <w:t xml:space="preserve"> prefixed with </w:t>
      </w:r>
      <w:proofErr w:type="spellStart"/>
      <w:r>
        <w:rPr>
          <w:rFonts w:ascii="Courier New" w:eastAsia="Courier New" w:hAnsi="Courier New" w:cs="Courier New"/>
          <w:color w:val="008000"/>
        </w:rPr>
        <w:t>nifi.service</w:t>
      </w:r>
      <w:proofErr w:type="spellEnd"/>
      <w:r>
        <w:rPr>
          <w:rFonts w:ascii="Courier New" w:eastAsia="Courier New" w:hAnsi="Courier New" w:cs="Courier New"/>
          <w:color w:val="008000"/>
        </w:rPr>
        <w:t xml:space="preserve">  will be used by the UI.  Replace Spaces with underscores and make it lowercase.</w:t>
      </w:r>
    </w:p>
    <w:p w14:paraId="23019C5B" w14:textId="77777777" w:rsidR="00E8330D" w:rsidRDefault="00C1216B">
      <w:pPr>
        <w:pStyle w:val="normal0"/>
      </w:pPr>
      <w:proofErr w:type="spellStart"/>
      <w:proofErr w:type="gramStart"/>
      <w:r>
        <w:rPr>
          <w:rFonts w:ascii="Courier New" w:eastAsia="Courier New" w:hAnsi="Courier New" w:cs="Courier New"/>
          <w:color w:val="008000"/>
        </w:rPr>
        <w:t>nifi.service.mysql.password</w:t>
      </w:r>
      <w:proofErr w:type="spellEnd"/>
      <w:proofErr w:type="gramEnd"/>
      <w:r>
        <w:rPr>
          <w:rFonts w:ascii="Courier New" w:eastAsia="Courier New" w:hAnsi="Courier New" w:cs="Courier New"/>
          <w:color w:val="008000"/>
        </w:rPr>
        <w:t>=</w:t>
      </w:r>
    </w:p>
    <w:p w14:paraId="0FD802B0" w14:textId="77777777" w:rsidR="00E8330D" w:rsidRDefault="00C1216B">
      <w:pPr>
        <w:pStyle w:val="normal0"/>
      </w:pPr>
      <w:proofErr w:type="spellStart"/>
      <w:proofErr w:type="gramStart"/>
      <w:r>
        <w:rPr>
          <w:rFonts w:ascii="Courier New" w:eastAsia="Courier New" w:hAnsi="Courier New" w:cs="Courier New"/>
          <w:color w:val="008000"/>
        </w:rPr>
        <w:t>nifi.s</w:t>
      </w:r>
      <w:r>
        <w:rPr>
          <w:rFonts w:ascii="Courier New" w:eastAsia="Courier New" w:hAnsi="Courier New" w:cs="Courier New"/>
          <w:color w:val="008000"/>
        </w:rPr>
        <w:t>ervice.example</w:t>
      </w:r>
      <w:proofErr w:type="gramEnd"/>
      <w:r>
        <w:rPr>
          <w:rFonts w:ascii="Courier New" w:eastAsia="Courier New" w:hAnsi="Courier New" w:cs="Courier New"/>
          <w:color w:val="008000"/>
        </w:rPr>
        <w:t>_mysql_connection_pool.password</w:t>
      </w:r>
      <w:proofErr w:type="spellEnd"/>
      <w:r>
        <w:rPr>
          <w:rFonts w:ascii="Courier New" w:eastAsia="Courier New" w:hAnsi="Courier New" w:cs="Courier New"/>
          <w:color w:val="008000"/>
        </w:rPr>
        <w:t>=</w:t>
      </w:r>
    </w:p>
    <w:p w14:paraId="6CEBD32E" w14:textId="77777777" w:rsidR="00E8330D" w:rsidRDefault="00E8330D">
      <w:pPr>
        <w:pStyle w:val="normal0"/>
      </w:pPr>
    </w:p>
    <w:p w14:paraId="2E118339" w14:textId="77777777" w:rsidR="00E8330D" w:rsidRDefault="00C1216B">
      <w:pPr>
        <w:pStyle w:val="normal0"/>
      </w:pPr>
      <w:proofErr w:type="spellStart"/>
      <w:proofErr w:type="gramStart"/>
      <w:r>
        <w:rPr>
          <w:rFonts w:ascii="Courier New" w:eastAsia="Courier New" w:hAnsi="Courier New" w:cs="Courier New"/>
          <w:color w:val="008000"/>
        </w:rPr>
        <w:t>jms.activemq.broker.url:tcp</w:t>
      </w:r>
      <w:proofErr w:type="spellEnd"/>
      <w:proofErr w:type="gramEnd"/>
      <w:r>
        <w:rPr>
          <w:rFonts w:ascii="Courier New" w:eastAsia="Courier New" w:hAnsi="Courier New" w:cs="Courier New"/>
          <w:color w:val="008000"/>
        </w:rPr>
        <w:t>://localhost:61616</w:t>
      </w:r>
    </w:p>
    <w:p w14:paraId="70E3F0C1" w14:textId="77777777" w:rsidR="00E8330D" w:rsidRDefault="00C1216B">
      <w:pPr>
        <w:pStyle w:val="normal0"/>
      </w:pPr>
      <w:proofErr w:type="gramStart"/>
      <w:r>
        <w:rPr>
          <w:rFonts w:ascii="Courier New" w:eastAsia="Courier New" w:hAnsi="Courier New" w:cs="Courier New"/>
          <w:color w:val="008000"/>
        </w:rPr>
        <w:t>jms.client.id</w:t>
      </w:r>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thinkbig.feedmgr</w:t>
      </w:r>
      <w:proofErr w:type="spellEnd"/>
    </w:p>
    <w:p w14:paraId="73980E27" w14:textId="77777777" w:rsidR="00E8330D" w:rsidRDefault="00E8330D">
      <w:pPr>
        <w:pStyle w:val="normal0"/>
      </w:pPr>
    </w:p>
    <w:p w14:paraId="2B63D9B1" w14:textId="77777777" w:rsidR="00E8330D" w:rsidRDefault="00C1216B">
      <w:pPr>
        <w:pStyle w:val="normal0"/>
      </w:pPr>
      <w:r>
        <w:rPr>
          <w:rFonts w:ascii="Courier New" w:eastAsia="Courier New" w:hAnsi="Courier New" w:cs="Courier New"/>
          <w:color w:val="008000"/>
        </w:rPr>
        <w:t xml:space="preserve">## </w:t>
      </w:r>
      <w:proofErr w:type="spellStart"/>
      <w:proofErr w:type="gramStart"/>
      <w:r>
        <w:rPr>
          <w:rFonts w:ascii="Courier New" w:eastAsia="Courier New" w:hAnsi="Courier New" w:cs="Courier New"/>
          <w:color w:val="008000"/>
        </w:rPr>
        <w:t>nifi</w:t>
      </w:r>
      <w:proofErr w:type="spellEnd"/>
      <w:proofErr w:type="gramEnd"/>
      <w:r>
        <w:rPr>
          <w:rFonts w:ascii="Courier New" w:eastAsia="Courier New" w:hAnsi="Courier New" w:cs="Courier New"/>
          <w:color w:val="008000"/>
        </w:rPr>
        <w:t xml:space="preserve"> Property override with static defaults</w:t>
      </w:r>
    </w:p>
    <w:p w14:paraId="30A327F4" w14:textId="77777777" w:rsidR="00E8330D" w:rsidRDefault="00C1216B">
      <w:pPr>
        <w:pStyle w:val="normal0"/>
      </w:pPr>
      <w:r>
        <w:rPr>
          <w:rFonts w:ascii="Courier New" w:eastAsia="Courier New" w:hAnsi="Courier New" w:cs="Courier New"/>
          <w:color w:val="008000"/>
        </w:rPr>
        <w:t xml:space="preserve">##Static property override supports 2 </w:t>
      </w:r>
      <w:proofErr w:type="spellStart"/>
      <w:r>
        <w:rPr>
          <w:rFonts w:ascii="Courier New" w:eastAsia="Courier New" w:hAnsi="Courier New" w:cs="Courier New"/>
          <w:color w:val="008000"/>
        </w:rPr>
        <w:t>usecases</w:t>
      </w:r>
      <w:proofErr w:type="spellEnd"/>
    </w:p>
    <w:p w14:paraId="7E408E82" w14:textId="77777777" w:rsidR="00E8330D" w:rsidRDefault="00C1216B">
      <w:pPr>
        <w:pStyle w:val="normal0"/>
      </w:pPr>
      <w:r>
        <w:rPr>
          <w:rFonts w:ascii="Courier New" w:eastAsia="Courier New" w:hAnsi="Courier New" w:cs="Courier New"/>
          <w:color w:val="008000"/>
        </w:rPr>
        <w:t># 1) store properties in the file st</w:t>
      </w:r>
      <w:r>
        <w:rPr>
          <w:rFonts w:ascii="Courier New" w:eastAsia="Courier New" w:hAnsi="Courier New" w:cs="Courier New"/>
          <w:color w:val="008000"/>
        </w:rPr>
        <w:t>arting with the prefix defined in the "</w:t>
      </w:r>
      <w:proofErr w:type="spellStart"/>
      <w:r>
        <w:rPr>
          <w:rFonts w:ascii="Courier New" w:eastAsia="Courier New" w:hAnsi="Courier New" w:cs="Courier New"/>
          <w:color w:val="008000"/>
        </w:rPr>
        <w:t>PropertyExpressionResolver</w:t>
      </w:r>
      <w:proofErr w:type="spellEnd"/>
      <w:r>
        <w:rPr>
          <w:rFonts w:ascii="Courier New" w:eastAsia="Courier New" w:hAnsi="Courier New" w:cs="Courier New"/>
          <w:color w:val="008000"/>
        </w:rPr>
        <w:t xml:space="preserve"> class</w:t>
      </w:r>
      <w:proofErr w:type="gramStart"/>
      <w:r>
        <w:rPr>
          <w:rFonts w:ascii="Courier New" w:eastAsia="Courier New" w:hAnsi="Courier New" w:cs="Courier New"/>
          <w:color w:val="008000"/>
        </w:rPr>
        <w:t>"  default</w:t>
      </w:r>
      <w:proofErr w:type="gramEnd"/>
      <w:r>
        <w:rPr>
          <w:rFonts w:ascii="Courier New" w:eastAsia="Courier New" w:hAnsi="Courier New" w:cs="Courier New"/>
          <w:color w:val="008000"/>
        </w:rPr>
        <w:t xml:space="preserve"> = </w:t>
      </w:r>
      <w:proofErr w:type="spellStart"/>
      <w:r>
        <w:rPr>
          <w:rFonts w:ascii="Courier New" w:eastAsia="Courier New" w:hAnsi="Courier New" w:cs="Courier New"/>
          <w:color w:val="008000"/>
        </w:rPr>
        <w:t>config</w:t>
      </w:r>
      <w:proofErr w:type="spellEnd"/>
      <w:r>
        <w:rPr>
          <w:rFonts w:ascii="Courier New" w:eastAsia="Courier New" w:hAnsi="Courier New" w:cs="Courier New"/>
          <w:color w:val="008000"/>
        </w:rPr>
        <w:t>.</w:t>
      </w:r>
    </w:p>
    <w:p w14:paraId="0DA80D63" w14:textId="77777777" w:rsidR="00E8330D" w:rsidRDefault="00C1216B">
      <w:pPr>
        <w:pStyle w:val="normal0"/>
      </w:pPr>
      <w:r>
        <w:rPr>
          <w:rFonts w:ascii="Courier New" w:eastAsia="Courier New" w:hAnsi="Courier New" w:cs="Courier New"/>
          <w:color w:val="008000"/>
        </w:rPr>
        <w:lastRenderedPageBreak/>
        <w:t># 2) store properties in the file starting with "</w:t>
      </w:r>
      <w:proofErr w:type="spellStart"/>
      <w:r>
        <w:rPr>
          <w:rFonts w:ascii="Courier New" w:eastAsia="Courier New" w:hAnsi="Courier New" w:cs="Courier New"/>
          <w:color w:val="008000"/>
        </w:rPr>
        <w:t>nifi</w:t>
      </w:r>
      <w:proofErr w:type="spellEnd"/>
      <w:proofErr w:type="gramStart"/>
      <w:r>
        <w:rPr>
          <w:rFonts w:ascii="Courier New" w:eastAsia="Courier New" w:hAnsi="Courier New" w:cs="Courier New"/>
          <w:color w:val="008000"/>
        </w:rPr>
        <w:t>.&lt;</w:t>
      </w:r>
      <w:proofErr w:type="gramEnd"/>
      <w:r>
        <w:rPr>
          <w:rFonts w:ascii="Courier New" w:eastAsia="Courier New" w:hAnsi="Courier New" w:cs="Courier New"/>
          <w:color w:val="008000"/>
        </w:rPr>
        <w:t>PROCESSORTYPE&gt;.&lt;PROPERTY_KEY&gt;   where PROCESSORTYPE and PROPERTY_KEY are all lowercase and the spaces are sub</w:t>
      </w:r>
      <w:r>
        <w:rPr>
          <w:rFonts w:ascii="Courier New" w:eastAsia="Courier New" w:hAnsi="Courier New" w:cs="Courier New"/>
          <w:color w:val="008000"/>
        </w:rPr>
        <w:t>stituted with underscore</w:t>
      </w:r>
    </w:p>
    <w:p w14:paraId="031641B2" w14:textId="77777777" w:rsidR="00E8330D" w:rsidRDefault="00C1216B">
      <w:pPr>
        <w:pStyle w:val="normal0"/>
      </w:pPr>
      <w:r>
        <w:rPr>
          <w:rFonts w:ascii="Courier New" w:eastAsia="Courier New" w:hAnsi="Courier New" w:cs="Courier New"/>
          <w:color w:val="008000"/>
        </w:rPr>
        <w:t xml:space="preserve">##Below are </w:t>
      </w:r>
      <w:proofErr w:type="spellStart"/>
      <w:r>
        <w:rPr>
          <w:rFonts w:ascii="Courier New" w:eastAsia="Courier New" w:hAnsi="Courier New" w:cs="Courier New"/>
          <w:color w:val="008000"/>
        </w:rPr>
        <w:t>Ambari</w:t>
      </w:r>
      <w:proofErr w:type="spellEnd"/>
      <w:r>
        <w:rPr>
          <w:rFonts w:ascii="Courier New" w:eastAsia="Courier New" w:hAnsi="Courier New" w:cs="Courier New"/>
          <w:color w:val="008000"/>
        </w:rPr>
        <w:t xml:space="preserve"> configuration options for Hive </w:t>
      </w:r>
      <w:proofErr w:type="spellStart"/>
      <w:r>
        <w:rPr>
          <w:rFonts w:ascii="Courier New" w:eastAsia="Courier New" w:hAnsi="Courier New" w:cs="Courier New"/>
          <w:color w:val="008000"/>
        </w:rPr>
        <w:t>Metastore</w:t>
      </w:r>
      <w:proofErr w:type="spellEnd"/>
      <w:r>
        <w:rPr>
          <w:rFonts w:ascii="Courier New" w:eastAsia="Courier New" w:hAnsi="Courier New" w:cs="Courier New"/>
          <w:color w:val="008000"/>
        </w:rPr>
        <w:t xml:space="preserve"> and Spark location</w:t>
      </w:r>
    </w:p>
    <w:p w14:paraId="07E2FC05" w14:textId="77777777" w:rsidR="00E8330D" w:rsidRDefault="00C1216B">
      <w:pPr>
        <w:pStyle w:val="normal0"/>
      </w:pPr>
      <w:proofErr w:type="spellStart"/>
      <w:proofErr w:type="gramStart"/>
      <w:r>
        <w:rPr>
          <w:rFonts w:ascii="Courier New" w:eastAsia="Courier New" w:hAnsi="Courier New" w:cs="Courier New"/>
          <w:color w:val="008000"/>
        </w:rPr>
        <w:t>config.hive.schema</w:t>
      </w:r>
      <w:proofErr w:type="spellEnd"/>
      <w:proofErr w:type="gramEnd"/>
      <w:r>
        <w:rPr>
          <w:rFonts w:ascii="Courier New" w:eastAsia="Courier New" w:hAnsi="Courier New" w:cs="Courier New"/>
          <w:color w:val="008000"/>
        </w:rPr>
        <w:t>=hive</w:t>
      </w:r>
    </w:p>
    <w:p w14:paraId="29EB01B2" w14:textId="77777777" w:rsidR="00E8330D" w:rsidRDefault="00C1216B">
      <w:pPr>
        <w:pStyle w:val="normal0"/>
      </w:pPr>
      <w:proofErr w:type="spellStart"/>
      <w:proofErr w:type="gramStart"/>
      <w:r>
        <w:rPr>
          <w:rFonts w:ascii="Courier New" w:eastAsia="Courier New" w:hAnsi="Courier New" w:cs="Courier New"/>
          <w:color w:val="008000"/>
        </w:rPr>
        <w:t>nifi.executesparkjob.sparkhome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usr</w:t>
      </w:r>
      <w:proofErr w:type="spellEnd"/>
      <w:r>
        <w:rPr>
          <w:rFonts w:ascii="Courier New" w:eastAsia="Courier New" w:hAnsi="Courier New" w:cs="Courier New"/>
          <w:color w:val="008000"/>
        </w:rPr>
        <w:t>/</w:t>
      </w:r>
      <w:proofErr w:type="spellStart"/>
      <w:r>
        <w:rPr>
          <w:rFonts w:ascii="Courier New" w:eastAsia="Courier New" w:hAnsi="Courier New" w:cs="Courier New"/>
          <w:color w:val="008000"/>
        </w:rPr>
        <w:t>hdp</w:t>
      </w:r>
      <w:proofErr w:type="spellEnd"/>
      <w:r>
        <w:rPr>
          <w:rFonts w:ascii="Courier New" w:eastAsia="Courier New" w:hAnsi="Courier New" w:cs="Courier New"/>
          <w:color w:val="008000"/>
        </w:rPr>
        <w:t>/current/spark-client</w:t>
      </w:r>
    </w:p>
    <w:p w14:paraId="37ACC4C6" w14:textId="77777777" w:rsidR="00E8330D" w:rsidRDefault="00E8330D">
      <w:pPr>
        <w:pStyle w:val="normal0"/>
      </w:pPr>
    </w:p>
    <w:p w14:paraId="7A05B695"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cloudera</w:t>
      </w:r>
      <w:proofErr w:type="spellEnd"/>
      <w:proofErr w:type="gramEnd"/>
      <w:r>
        <w:rPr>
          <w:rFonts w:ascii="Courier New" w:eastAsia="Courier New" w:hAnsi="Courier New" w:cs="Courier New"/>
          <w:color w:val="008000"/>
        </w:rPr>
        <w:t xml:space="preserve"> </w:t>
      </w:r>
      <w:proofErr w:type="spellStart"/>
      <w:r>
        <w:rPr>
          <w:rFonts w:ascii="Courier New" w:eastAsia="Courier New" w:hAnsi="Courier New" w:cs="Courier New"/>
          <w:color w:val="008000"/>
        </w:rPr>
        <w:t>config</w:t>
      </w:r>
      <w:proofErr w:type="spellEnd"/>
    </w:p>
    <w:p w14:paraId="483A61C6"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config.hive.schema</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metastore</w:t>
      </w:r>
      <w:proofErr w:type="spellEnd"/>
    </w:p>
    <w:p w14:paraId="02C5B549" w14:textId="77777777" w:rsidR="00E8330D" w:rsidRDefault="00C1216B">
      <w:pPr>
        <w:pStyle w:val="normal0"/>
      </w:pPr>
      <w:r>
        <w:rPr>
          <w:rFonts w:ascii="Courier New" w:eastAsia="Courier New" w:hAnsi="Courier New" w:cs="Courier New"/>
          <w:color w:val="008000"/>
        </w:rPr>
        <w:t>#</w:t>
      </w:r>
      <w:proofErr w:type="spellStart"/>
      <w:proofErr w:type="gramStart"/>
      <w:r>
        <w:rPr>
          <w:rFonts w:ascii="Courier New" w:eastAsia="Courier New" w:hAnsi="Courier New" w:cs="Courier New"/>
          <w:color w:val="008000"/>
        </w:rPr>
        <w:t>nifi.executesparkjob.sparkhome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usr</w:t>
      </w:r>
      <w:proofErr w:type="spellEnd"/>
      <w:r>
        <w:rPr>
          <w:rFonts w:ascii="Courier New" w:eastAsia="Courier New" w:hAnsi="Courier New" w:cs="Courier New"/>
          <w:color w:val="008000"/>
        </w:rPr>
        <w:t>/lib/spark</w:t>
      </w:r>
    </w:p>
    <w:p w14:paraId="75C86884" w14:textId="77777777" w:rsidR="00E8330D" w:rsidRDefault="00E8330D">
      <w:pPr>
        <w:pStyle w:val="normal0"/>
      </w:pPr>
    </w:p>
    <w:p w14:paraId="245E763C" w14:textId="77777777" w:rsidR="00E8330D" w:rsidRDefault="00E8330D">
      <w:pPr>
        <w:pStyle w:val="normal0"/>
      </w:pPr>
    </w:p>
    <w:p w14:paraId="56EAA3F4" w14:textId="77777777" w:rsidR="00E8330D" w:rsidRDefault="00C1216B">
      <w:pPr>
        <w:pStyle w:val="normal0"/>
      </w:pPr>
      <w:r>
        <w:rPr>
          <w:rFonts w:ascii="Courier New" w:eastAsia="Courier New" w:hAnsi="Courier New" w:cs="Courier New"/>
          <w:color w:val="008000"/>
        </w:rPr>
        <w:t xml:space="preserve">## </w:t>
      </w:r>
      <w:proofErr w:type="gramStart"/>
      <w:r>
        <w:rPr>
          <w:rFonts w:ascii="Courier New" w:eastAsia="Courier New" w:hAnsi="Courier New" w:cs="Courier New"/>
          <w:color w:val="008000"/>
        </w:rPr>
        <w:t>how</w:t>
      </w:r>
      <w:proofErr w:type="gramEnd"/>
      <w:r>
        <w:rPr>
          <w:rFonts w:ascii="Courier New" w:eastAsia="Courier New" w:hAnsi="Courier New" w:cs="Courier New"/>
          <w:color w:val="008000"/>
        </w:rPr>
        <w:t xml:space="preserve"> often should SLAs be checked</w:t>
      </w:r>
    </w:p>
    <w:p w14:paraId="02A09E69" w14:textId="77777777" w:rsidR="00E8330D" w:rsidRDefault="00C1216B">
      <w:pPr>
        <w:pStyle w:val="normal0"/>
      </w:pPr>
      <w:proofErr w:type="spellStart"/>
      <w:proofErr w:type="gramStart"/>
      <w:r>
        <w:rPr>
          <w:rFonts w:ascii="Courier New" w:eastAsia="Courier New" w:hAnsi="Courier New" w:cs="Courier New"/>
          <w:color w:val="008000"/>
        </w:rPr>
        <w:t>sla.cron.default</w:t>
      </w:r>
      <w:proofErr w:type="spellEnd"/>
      <w:proofErr w:type="gramEnd"/>
      <w:r>
        <w:rPr>
          <w:rFonts w:ascii="Courier New" w:eastAsia="Courier New" w:hAnsi="Courier New" w:cs="Courier New"/>
          <w:color w:val="008000"/>
        </w:rPr>
        <w:t>=0 0/5 * 1/1 * ? *</w:t>
      </w:r>
    </w:p>
    <w:p w14:paraId="66E9E2A8" w14:textId="77777777" w:rsidR="00E8330D" w:rsidRDefault="00E8330D">
      <w:pPr>
        <w:pStyle w:val="normal0"/>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14:paraId="35A92FEF" w14:textId="77777777" w:rsidR="00E8330D" w:rsidRDefault="00C1216B">
      <w:pPr>
        <w:pStyle w:val="Heading2"/>
        <w:numPr>
          <w:ilvl w:val="2"/>
          <w:numId w:val="2"/>
        </w:numPr>
        <w:spacing w:before="120" w:after="120"/>
        <w:ind w:hanging="720"/>
      </w:pPr>
      <w:bookmarkStart w:id="49" w:name="_nmf14n" w:colFirst="0" w:colLast="0"/>
      <w:bookmarkEnd w:id="49"/>
      <w:r>
        <w:t>Startup and Shutdown</w:t>
      </w:r>
    </w:p>
    <w:p w14:paraId="36A0B9B1" w14:textId="77777777" w:rsidR="00E8330D" w:rsidRDefault="00C1216B">
      <w:pPr>
        <w:pStyle w:val="normal0"/>
      </w:pPr>
      <w:proofErr w:type="spellStart"/>
      <w:r>
        <w:t>Kylo</w:t>
      </w:r>
      <w:proofErr w:type="spellEnd"/>
      <w:r>
        <w:t xml:space="preserve"> service automatically starts on system boot.</w:t>
      </w:r>
    </w:p>
    <w:p w14:paraId="4F009B49" w14:textId="77777777" w:rsidR="00E8330D" w:rsidRDefault="00C1216B">
      <w:pPr>
        <w:pStyle w:val="normal0"/>
        <w:numPr>
          <w:ilvl w:val="0"/>
          <w:numId w:val="10"/>
        </w:numPr>
        <w:ind w:hanging="360"/>
        <w:contextualSpacing/>
      </w:pPr>
      <w:r>
        <w:t>Manual startup and shutdown from command-line:</w:t>
      </w:r>
    </w:p>
    <w:p w14:paraId="65520D25" w14:textId="77777777" w:rsidR="00E8330D" w:rsidRDefault="00C1216B">
      <w:pPr>
        <w:pStyle w:val="normal0"/>
      </w:pPr>
      <w:r>
        <w:rPr>
          <w:rFonts w:ascii="Courier New" w:eastAsia="Courier New" w:hAnsi="Courier New" w:cs="Courier New"/>
        </w:rPr>
        <w:tab/>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w:t>
      </w:r>
      <w:proofErr w:type="spellStart"/>
      <w:r>
        <w:rPr>
          <w:rFonts w:ascii="Courier New" w:eastAsia="Courier New" w:hAnsi="Courier New" w:cs="Courier New"/>
        </w:rPr>
        <w:t>thinkbig</w:t>
      </w:r>
      <w:proofErr w:type="spellEnd"/>
      <w:r>
        <w:rPr>
          <w:rFonts w:ascii="Courier New" w:eastAsia="Courier New" w:hAnsi="Courier New" w:cs="Courier New"/>
        </w:rPr>
        <w:t>-services start</w:t>
      </w:r>
    </w:p>
    <w:p w14:paraId="17CF252D" w14:textId="77777777" w:rsidR="00E8330D" w:rsidRDefault="00C1216B">
      <w:pPr>
        <w:pStyle w:val="normal0"/>
      </w:pPr>
      <w:r>
        <w:rPr>
          <w:rFonts w:ascii="Courier New" w:eastAsia="Courier New" w:hAnsi="Courier New" w:cs="Courier New"/>
        </w:rPr>
        <w:tab/>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w:t>
      </w:r>
      <w:proofErr w:type="spellStart"/>
      <w:r>
        <w:rPr>
          <w:rFonts w:ascii="Courier New" w:eastAsia="Courier New" w:hAnsi="Courier New" w:cs="Courier New"/>
        </w:rPr>
        <w:t>thinkbig-ui</w:t>
      </w:r>
      <w:proofErr w:type="spellEnd"/>
      <w:r>
        <w:rPr>
          <w:rFonts w:ascii="Courier New" w:eastAsia="Courier New" w:hAnsi="Courier New" w:cs="Courier New"/>
        </w:rPr>
        <w:t xml:space="preserve"> start</w:t>
      </w:r>
    </w:p>
    <w:p w14:paraId="00D1F5EF" w14:textId="77777777" w:rsidR="00E8330D" w:rsidRDefault="00C1216B">
      <w:pPr>
        <w:pStyle w:val="normal0"/>
      </w:pPr>
      <w:r>
        <w:rPr>
          <w:rFonts w:ascii="Courier New" w:eastAsia="Courier New" w:hAnsi="Courier New" w:cs="Courier New"/>
        </w:rPr>
        <w:tab/>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w:t>
      </w:r>
      <w:proofErr w:type="spellStart"/>
      <w:r>
        <w:rPr>
          <w:rFonts w:ascii="Courier New" w:eastAsia="Courier New" w:hAnsi="Courier New" w:cs="Courier New"/>
        </w:rPr>
        <w:t>thinkbig</w:t>
      </w:r>
      <w:proofErr w:type="spellEnd"/>
      <w:r>
        <w:rPr>
          <w:rFonts w:ascii="Courier New" w:eastAsia="Courier New" w:hAnsi="Courier New" w:cs="Courier New"/>
        </w:rPr>
        <w:t>-spark-shell start</w:t>
      </w:r>
    </w:p>
    <w:p w14:paraId="11D48959" w14:textId="77777777" w:rsidR="00E8330D" w:rsidRDefault="00C1216B">
      <w:pPr>
        <w:pStyle w:val="normal0"/>
      </w:pPr>
      <w:r>
        <w:rPr>
          <w:rFonts w:ascii="Courier New" w:eastAsia="Courier New" w:hAnsi="Courier New" w:cs="Courier New"/>
        </w:rPr>
        <w:tab/>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w:t>
      </w:r>
      <w:proofErr w:type="spellStart"/>
      <w:r>
        <w:rPr>
          <w:rFonts w:ascii="Courier New" w:eastAsia="Courier New" w:hAnsi="Courier New" w:cs="Courier New"/>
        </w:rPr>
        <w:t>thinkbig</w:t>
      </w:r>
      <w:proofErr w:type="spellEnd"/>
      <w:r>
        <w:rPr>
          <w:rFonts w:ascii="Courier New" w:eastAsia="Courier New" w:hAnsi="Courier New" w:cs="Courier New"/>
        </w:rPr>
        <w:t>-services stop</w:t>
      </w:r>
    </w:p>
    <w:p w14:paraId="21A5E5AA" w14:textId="77777777" w:rsidR="00E8330D" w:rsidRDefault="00C1216B">
      <w:pPr>
        <w:pStyle w:val="normal0"/>
      </w:pPr>
      <w:r>
        <w:rPr>
          <w:rFonts w:ascii="Courier New" w:eastAsia="Courier New" w:hAnsi="Courier New" w:cs="Courier New"/>
        </w:rPr>
        <w:tab/>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w:t>
      </w:r>
      <w:proofErr w:type="spellStart"/>
      <w:r>
        <w:rPr>
          <w:rFonts w:ascii="Courier New" w:eastAsia="Courier New" w:hAnsi="Courier New" w:cs="Courier New"/>
        </w:rPr>
        <w:t>thinkbig-ui</w:t>
      </w:r>
      <w:proofErr w:type="spellEnd"/>
      <w:r>
        <w:rPr>
          <w:rFonts w:ascii="Courier New" w:eastAsia="Courier New" w:hAnsi="Courier New" w:cs="Courier New"/>
        </w:rPr>
        <w:t xml:space="preserve"> stop</w:t>
      </w:r>
    </w:p>
    <w:p w14:paraId="746870ED" w14:textId="77777777" w:rsidR="00E8330D" w:rsidRDefault="00C1216B">
      <w:pPr>
        <w:pStyle w:val="normal0"/>
      </w:pPr>
      <w:r>
        <w:rPr>
          <w:rFonts w:ascii="Courier New" w:eastAsia="Courier New" w:hAnsi="Courier New" w:cs="Courier New"/>
        </w:rPr>
        <w:tab/>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w:t>
      </w:r>
      <w:proofErr w:type="spellStart"/>
      <w:r>
        <w:rPr>
          <w:rFonts w:ascii="Courier New" w:eastAsia="Courier New" w:hAnsi="Courier New" w:cs="Courier New"/>
        </w:rPr>
        <w:t>thinkbig</w:t>
      </w:r>
      <w:proofErr w:type="spellEnd"/>
      <w:r>
        <w:rPr>
          <w:rFonts w:ascii="Courier New" w:eastAsia="Courier New" w:hAnsi="Courier New" w:cs="Courier New"/>
        </w:rPr>
        <w:t>-spark-shell stop</w:t>
      </w:r>
    </w:p>
    <w:p w14:paraId="65C12533" w14:textId="77777777" w:rsidR="00E8330D" w:rsidRDefault="00C1216B">
      <w:pPr>
        <w:pStyle w:val="Heading2"/>
        <w:numPr>
          <w:ilvl w:val="2"/>
          <w:numId w:val="2"/>
        </w:numPr>
        <w:ind w:hanging="720"/>
      </w:pPr>
      <w:bookmarkStart w:id="50" w:name="_37m2jsg" w:colFirst="0" w:colLast="0"/>
      <w:bookmarkEnd w:id="50"/>
      <w:r>
        <w:t>Log Files</w:t>
      </w:r>
    </w:p>
    <w:p w14:paraId="3DBD09BE" w14:textId="77777777" w:rsidR="00E8330D" w:rsidRDefault="00C1216B">
      <w:pPr>
        <w:pStyle w:val="normal0"/>
      </w:pPr>
      <w:proofErr w:type="spellStart"/>
      <w:r>
        <w:t>Kylo</w:t>
      </w:r>
      <w:proofErr w:type="spellEnd"/>
      <w:r>
        <w:t xml:space="preserve"> uses Log4J as i</w:t>
      </w:r>
      <w:r>
        <w:t>ts logging provider.</w:t>
      </w:r>
    </w:p>
    <w:p w14:paraId="182B8D4D" w14:textId="77777777" w:rsidR="00E8330D" w:rsidRDefault="00C1216B">
      <w:pPr>
        <w:pStyle w:val="normal0"/>
        <w:numPr>
          <w:ilvl w:val="0"/>
          <w:numId w:val="11"/>
        </w:numPr>
        <w:ind w:hanging="360"/>
        <w:contextualSpacing/>
      </w:pPr>
      <w:r>
        <w:t>Default location of application log file is:</w:t>
      </w:r>
    </w:p>
    <w:p w14:paraId="59D87D31" w14:textId="77777777" w:rsidR="00E8330D" w:rsidRDefault="00C1216B">
      <w:pPr>
        <w:pStyle w:val="normal0"/>
      </w:pPr>
      <w:r>
        <w:rPr>
          <w:rFonts w:ascii="Courier New" w:eastAsia="Courier New" w:hAnsi="Courier New" w:cs="Courier New"/>
        </w:rPr>
        <w:tab/>
        <w:t>/</w:t>
      </w:r>
      <w:proofErr w:type="spellStart"/>
      <w:r>
        <w:rPr>
          <w:rFonts w:ascii="Courier New" w:eastAsia="Courier New" w:hAnsi="Courier New" w:cs="Courier New"/>
        </w:rPr>
        <w:t>var</w:t>
      </w:r>
      <w:proofErr w:type="spellEnd"/>
      <w:r>
        <w:rPr>
          <w:rFonts w:ascii="Courier New" w:eastAsia="Courier New" w:hAnsi="Courier New" w:cs="Courier New"/>
        </w:rPr>
        <w:t>/log/</w:t>
      </w:r>
      <w:proofErr w:type="spellStart"/>
      <w:r>
        <w:rPr>
          <w:rFonts w:ascii="Courier New" w:eastAsia="Courier New" w:hAnsi="Courier New" w:cs="Courier New"/>
        </w:rPr>
        <w:t>thinkbig</w:t>
      </w:r>
      <w:proofErr w:type="spellEnd"/>
      <w:r>
        <w:rPr>
          <w:rFonts w:ascii="Courier New" w:eastAsia="Courier New" w:hAnsi="Courier New" w:cs="Courier New"/>
        </w:rPr>
        <w:t>-&lt;</w:t>
      </w:r>
      <w:proofErr w:type="spellStart"/>
      <w:r>
        <w:rPr>
          <w:rFonts w:ascii="Courier New" w:eastAsia="Courier New" w:hAnsi="Courier New" w:cs="Courier New"/>
        </w:rPr>
        <w:t>ui</w:t>
      </w:r>
      <w:proofErr w:type="spellEnd"/>
      <w:r>
        <w:rPr>
          <w:rFonts w:ascii="Courier New" w:eastAsia="Courier New" w:hAnsi="Courier New" w:cs="Courier New"/>
        </w:rPr>
        <w:t>, services, or spark-shell&gt;/</w:t>
      </w:r>
    </w:p>
    <w:p w14:paraId="61479FCF" w14:textId="77777777" w:rsidR="00E8330D" w:rsidRDefault="00C1216B">
      <w:pPr>
        <w:pStyle w:val="normal0"/>
        <w:numPr>
          <w:ilvl w:val="0"/>
          <w:numId w:val="4"/>
        </w:numPr>
        <w:ind w:hanging="360"/>
        <w:contextualSpacing/>
      </w:pPr>
      <w:r>
        <w:t>Log files roll nightly with pipeline-application.log</w:t>
      </w:r>
      <w:proofErr w:type="gramStart"/>
      <w:r>
        <w:t>.&lt;</w:t>
      </w:r>
      <w:proofErr w:type="gramEnd"/>
      <w:r>
        <w:t>YYYY-MM-DD&gt;</w:t>
      </w:r>
    </w:p>
    <w:p w14:paraId="13CAAE54" w14:textId="77777777" w:rsidR="00E8330D" w:rsidRDefault="00C1216B">
      <w:pPr>
        <w:pStyle w:val="normal0"/>
        <w:numPr>
          <w:ilvl w:val="0"/>
          <w:numId w:val="4"/>
        </w:numPr>
        <w:ind w:hanging="360"/>
        <w:contextualSpacing/>
      </w:pPr>
      <w:r>
        <w:t xml:space="preserve">Log levels, file rotation, and location can be configured via: </w:t>
      </w:r>
      <w:r>
        <w:rPr>
          <w:rFonts w:ascii="Courier New" w:eastAsia="Courier New" w:hAnsi="Courier New" w:cs="Courier New"/>
        </w:rPr>
        <w:t>/opt/</w:t>
      </w:r>
      <w:proofErr w:type="spellStart"/>
      <w:r>
        <w:rPr>
          <w:rFonts w:ascii="Courier New" w:eastAsia="Courier New" w:hAnsi="Courier New" w:cs="Courier New"/>
        </w:rPr>
        <w:t>thinkbig</w:t>
      </w:r>
      <w:proofErr w:type="spellEnd"/>
      <w:r>
        <w:rPr>
          <w:rFonts w:ascii="Courier New" w:eastAsia="Courier New" w:hAnsi="Courier New" w:cs="Courier New"/>
        </w:rPr>
        <w:t>/</w:t>
      </w:r>
      <w:proofErr w:type="spellStart"/>
      <w:r>
        <w:rPr>
          <w:rFonts w:ascii="Courier New" w:eastAsia="Courier New" w:hAnsi="Courier New" w:cs="Courier New"/>
        </w:rPr>
        <w:t>thinkbig</w:t>
      </w:r>
      <w:proofErr w:type="spellEnd"/>
      <w:r>
        <w:rPr>
          <w:rFonts w:ascii="Courier New" w:eastAsia="Courier New" w:hAnsi="Courier New" w:cs="Courier New"/>
        </w:rPr>
        <w:t>-&lt;</w:t>
      </w:r>
      <w:proofErr w:type="spellStart"/>
      <w:r>
        <w:rPr>
          <w:rFonts w:ascii="Courier New" w:eastAsia="Courier New" w:hAnsi="Courier New" w:cs="Courier New"/>
        </w:rPr>
        <w:t>ui</w:t>
      </w:r>
      <w:proofErr w:type="spellEnd"/>
      <w:r>
        <w:rPr>
          <w:rFonts w:ascii="Courier New" w:eastAsia="Courier New" w:hAnsi="Courier New" w:cs="Courier New"/>
        </w:rPr>
        <w:t>, services, or spark-shell&gt;/</w:t>
      </w:r>
      <w:proofErr w:type="spellStart"/>
      <w:r>
        <w:rPr>
          <w:rFonts w:ascii="Courier New" w:eastAsia="Courier New" w:hAnsi="Courier New" w:cs="Courier New"/>
        </w:rPr>
        <w:t>conf</w:t>
      </w:r>
      <w:proofErr w:type="spellEnd"/>
      <w:r>
        <w:rPr>
          <w:rFonts w:ascii="Courier New" w:eastAsia="Courier New" w:hAnsi="Courier New" w:cs="Courier New"/>
        </w:rPr>
        <w:t>/log4j.properties</w:t>
      </w:r>
    </w:p>
    <w:p w14:paraId="618E9618" w14:textId="77777777" w:rsidR="00E8330D" w:rsidRDefault="00C1216B">
      <w:pPr>
        <w:pStyle w:val="Heading2"/>
        <w:numPr>
          <w:ilvl w:val="2"/>
          <w:numId w:val="2"/>
        </w:numPr>
        <w:spacing w:before="240"/>
        <w:ind w:hanging="720"/>
      </w:pPr>
      <w:bookmarkStart w:id="51" w:name="_1mrcu09" w:colFirst="0" w:colLast="0"/>
      <w:bookmarkEnd w:id="51"/>
      <w:r>
        <w:t>Additional Configuration</w:t>
      </w:r>
    </w:p>
    <w:p w14:paraId="3620FECC" w14:textId="77777777" w:rsidR="00E8330D" w:rsidRDefault="00C1216B">
      <w:pPr>
        <w:pStyle w:val="normal0"/>
      </w:pPr>
      <w:r>
        <w:t>The following section contains additional configuration that is possible.</w:t>
      </w:r>
    </w:p>
    <w:p w14:paraId="2ADB970D" w14:textId="77777777" w:rsidR="00E8330D" w:rsidRDefault="00C1216B">
      <w:pPr>
        <w:pStyle w:val="Heading2"/>
        <w:numPr>
          <w:ilvl w:val="3"/>
          <w:numId w:val="2"/>
        </w:numPr>
        <w:ind w:hanging="864"/>
      </w:pPr>
      <w:bookmarkStart w:id="52" w:name="_46r0co2" w:colFirst="0" w:colLast="0"/>
      <w:bookmarkEnd w:id="52"/>
      <w:r>
        <w:lastRenderedPageBreak/>
        <w:t>Configuring JVM Memory</w:t>
      </w:r>
    </w:p>
    <w:p w14:paraId="453E9761" w14:textId="77777777" w:rsidR="00E8330D" w:rsidRDefault="00C1216B">
      <w:pPr>
        <w:pStyle w:val="normal0"/>
      </w:pPr>
      <w:r>
        <w:t xml:space="preserve">You can adjust the memory setting of the </w:t>
      </w:r>
      <w:proofErr w:type="spellStart"/>
      <w:r>
        <w:t>Kylo</w:t>
      </w:r>
      <w:proofErr w:type="spellEnd"/>
      <w:r>
        <w:t xml:space="preserve"> Service usin</w:t>
      </w:r>
      <w:r>
        <w:t xml:space="preserve">g the THINKBIG_SERVICES _OPTS environment variable.  This may be necessary if the application is experiencing </w:t>
      </w:r>
      <w:proofErr w:type="spellStart"/>
      <w:r>
        <w:t>OutOfMemory</w:t>
      </w:r>
      <w:proofErr w:type="spellEnd"/>
      <w:r>
        <w:t xml:space="preserve"> errors. These would appear in the log files.</w:t>
      </w:r>
    </w:p>
    <w:p w14:paraId="0D422CEC" w14:textId="77777777" w:rsidR="00E8330D" w:rsidRDefault="00C1216B">
      <w:pPr>
        <w:pStyle w:val="normal0"/>
        <w:ind w:left="720"/>
      </w:pPr>
      <w:proofErr w:type="gramStart"/>
      <w:r>
        <w:t>export</w:t>
      </w:r>
      <w:proofErr w:type="gramEnd"/>
      <w:r>
        <w:t xml:space="preserve"> THINKBIG_SERVICES_OPTS=Xmx2g</w:t>
      </w:r>
    </w:p>
    <w:p w14:paraId="3EC2148E" w14:textId="77777777" w:rsidR="00E8330D" w:rsidRDefault="00C1216B">
      <w:pPr>
        <w:pStyle w:val="normal0"/>
      </w:pPr>
      <w:r>
        <w:t>The setting above would set the Java maximum heap siz</w:t>
      </w:r>
      <w:r>
        <w:t>e to 2 GB.</w:t>
      </w:r>
    </w:p>
    <w:p w14:paraId="369B559E" w14:textId="77777777" w:rsidR="00E8330D" w:rsidRDefault="00C1216B">
      <w:pPr>
        <w:pStyle w:val="Heading2"/>
        <w:numPr>
          <w:ilvl w:val="2"/>
          <w:numId w:val="2"/>
        </w:numPr>
        <w:ind w:hanging="720"/>
      </w:pPr>
      <w:bookmarkStart w:id="53" w:name="_2lwamvv" w:colFirst="0" w:colLast="0"/>
      <w:bookmarkEnd w:id="53"/>
      <w:r>
        <w:t>Service Status Configuration</w:t>
      </w:r>
    </w:p>
    <w:p w14:paraId="00305390" w14:textId="77777777" w:rsidR="00E8330D" w:rsidRDefault="00C1216B">
      <w:pPr>
        <w:pStyle w:val="normal0"/>
      </w:pPr>
      <w:r>
        <w:t xml:space="preserve">The Overview page displays Service Status as a Key Performance Indicator.  The list of services is configurable using the following instructions: </w:t>
      </w:r>
    </w:p>
    <w:p w14:paraId="59026186" w14:textId="77777777" w:rsidR="00E8330D" w:rsidRDefault="00C1216B">
      <w:pPr>
        <w:pStyle w:val="Heading2"/>
        <w:numPr>
          <w:ilvl w:val="3"/>
          <w:numId w:val="2"/>
        </w:numPr>
        <w:ind w:hanging="864"/>
      </w:pPr>
      <w:bookmarkStart w:id="54" w:name="_111kx3o" w:colFirst="0" w:colLast="0"/>
      <w:bookmarkEnd w:id="54"/>
      <w:r>
        <w:t>Viewing Service Details</w:t>
      </w:r>
    </w:p>
    <w:p w14:paraId="4B6443F2" w14:textId="77777777" w:rsidR="00E8330D" w:rsidRDefault="00C1216B">
      <w:pPr>
        <w:pStyle w:val="normal0"/>
      </w:pPr>
      <w:r>
        <w:t xml:space="preserve">Within </w:t>
      </w:r>
      <w:proofErr w:type="spellStart"/>
      <w:r>
        <w:t>Kylo</w:t>
      </w:r>
      <w:proofErr w:type="spellEnd"/>
      <w:r>
        <w:t xml:space="preserve"> on the Overview tab the “Services” indicator box shows the services it is currently monitoring.  You can get details of this by clicking on the Services tab:</w:t>
      </w:r>
    </w:p>
    <w:p w14:paraId="608F8336" w14:textId="77777777" w:rsidR="00E8330D" w:rsidRDefault="00C1216B">
      <w:pPr>
        <w:pStyle w:val="normal0"/>
      </w:pPr>
      <w:r>
        <w:rPr>
          <w:noProof/>
        </w:rPr>
        <w:drawing>
          <wp:inline distT="0" distB="0" distL="0" distR="0" wp14:anchorId="120C781F" wp14:editId="0368E773">
            <wp:extent cx="5938372" cy="2309430"/>
            <wp:effectExtent l="0" t="0" r="0" b="0"/>
            <wp:docPr id="8" name="image26.png" descr="Macintosh HD:Users:gh186017:Desktop:Screen Shot 2016-10-03 at 9.10.00 AM.png"/>
            <wp:cNvGraphicFramePr/>
            <a:graphic xmlns:a="http://schemas.openxmlformats.org/drawingml/2006/main">
              <a:graphicData uri="http://schemas.openxmlformats.org/drawingml/2006/picture">
                <pic:pic xmlns:pic="http://schemas.openxmlformats.org/drawingml/2006/picture">
                  <pic:nvPicPr>
                    <pic:cNvPr id="0" name="image26.png" descr="Macintosh HD:Users:gh186017:Desktop:Screen Shot 2016-10-03 at 9.10.00 AM.png"/>
                    <pic:cNvPicPr preferRelativeResize="0"/>
                  </pic:nvPicPr>
                  <pic:blipFill>
                    <a:blip r:embed="rId41"/>
                    <a:srcRect/>
                    <a:stretch>
                      <a:fillRect/>
                    </a:stretch>
                  </pic:blipFill>
                  <pic:spPr>
                    <a:xfrm>
                      <a:off x="0" y="0"/>
                      <a:ext cx="5938372" cy="2309430"/>
                    </a:xfrm>
                    <a:prstGeom prst="rect">
                      <a:avLst/>
                    </a:prstGeom>
                    <a:ln/>
                  </pic:spPr>
                </pic:pic>
              </a:graphicData>
            </a:graphic>
          </wp:inline>
        </w:drawing>
      </w:r>
    </w:p>
    <w:p w14:paraId="7CA9A8D2" w14:textId="77777777" w:rsidR="00E8330D" w:rsidRDefault="00C1216B">
      <w:pPr>
        <w:pStyle w:val="normal0"/>
      </w:pPr>
      <w:r>
        <w:rPr>
          <w:noProof/>
        </w:rPr>
        <w:lastRenderedPageBreak/>
        <w:drawing>
          <wp:inline distT="0" distB="0" distL="0" distR="0" wp14:anchorId="6A83E45E" wp14:editId="60DCCFD3">
            <wp:extent cx="5867512" cy="2905092"/>
            <wp:effectExtent l="0" t="0" r="0" b="0"/>
            <wp:docPr id="9" name="image28.png" descr="Macintosh HD:Users:gh186017:Desktop:Screen Shot 2016-10-03 at 9.10.06 AM.png"/>
            <wp:cNvGraphicFramePr/>
            <a:graphic xmlns:a="http://schemas.openxmlformats.org/drawingml/2006/main">
              <a:graphicData uri="http://schemas.openxmlformats.org/drawingml/2006/picture">
                <pic:pic xmlns:pic="http://schemas.openxmlformats.org/drawingml/2006/picture">
                  <pic:nvPicPr>
                    <pic:cNvPr id="0" name="image28.png" descr="Macintosh HD:Users:gh186017:Desktop:Screen Shot 2016-10-03 at 9.10.06 AM.png"/>
                    <pic:cNvPicPr preferRelativeResize="0"/>
                  </pic:nvPicPr>
                  <pic:blipFill>
                    <a:blip r:embed="rId42"/>
                    <a:srcRect/>
                    <a:stretch>
                      <a:fillRect/>
                    </a:stretch>
                  </pic:blipFill>
                  <pic:spPr>
                    <a:xfrm>
                      <a:off x="0" y="0"/>
                      <a:ext cx="5867512" cy="2905092"/>
                    </a:xfrm>
                    <a:prstGeom prst="rect">
                      <a:avLst/>
                    </a:prstGeom>
                    <a:ln/>
                  </pic:spPr>
                </pic:pic>
              </a:graphicData>
            </a:graphic>
          </wp:inline>
        </w:drawing>
      </w:r>
    </w:p>
    <w:p w14:paraId="13BE8A4F" w14:textId="77777777" w:rsidR="00E8330D" w:rsidRDefault="00C1216B">
      <w:pPr>
        <w:pStyle w:val="normal0"/>
      </w:pPr>
      <w:r>
        <w:rPr>
          <w:noProof/>
        </w:rPr>
        <w:drawing>
          <wp:inline distT="0" distB="0" distL="0" distR="0" wp14:anchorId="121DBE27" wp14:editId="1A14923F">
            <wp:extent cx="5858902" cy="2907565"/>
            <wp:effectExtent l="0" t="0" r="0" b="0"/>
            <wp:docPr id="10" name="image32.png" descr="Macintosh HD:Users:gh186017:Desktop:Screen Shot 2016-10-03 at 9.10.18 AM.png"/>
            <wp:cNvGraphicFramePr/>
            <a:graphic xmlns:a="http://schemas.openxmlformats.org/drawingml/2006/main">
              <a:graphicData uri="http://schemas.openxmlformats.org/drawingml/2006/picture">
                <pic:pic xmlns:pic="http://schemas.openxmlformats.org/drawingml/2006/picture">
                  <pic:nvPicPr>
                    <pic:cNvPr id="0" name="image32.png" descr="Macintosh HD:Users:gh186017:Desktop:Screen Shot 2016-10-03 at 9.10.18 AM.png"/>
                    <pic:cNvPicPr preferRelativeResize="0"/>
                  </pic:nvPicPr>
                  <pic:blipFill>
                    <a:blip r:embed="rId43"/>
                    <a:srcRect/>
                    <a:stretch>
                      <a:fillRect/>
                    </a:stretch>
                  </pic:blipFill>
                  <pic:spPr>
                    <a:xfrm>
                      <a:off x="0" y="0"/>
                      <a:ext cx="5858902" cy="2907565"/>
                    </a:xfrm>
                    <a:prstGeom prst="rect">
                      <a:avLst/>
                    </a:prstGeom>
                    <a:ln/>
                  </pic:spPr>
                </pic:pic>
              </a:graphicData>
            </a:graphic>
          </wp:inline>
        </w:drawing>
      </w:r>
    </w:p>
    <w:p w14:paraId="0FCCC2A8" w14:textId="77777777" w:rsidR="00E8330D" w:rsidRDefault="00C1216B">
      <w:pPr>
        <w:pStyle w:val="normal0"/>
      </w:pPr>
      <w:r>
        <w:t xml:space="preserve">The Services Indicator automatically refreshes every 15 seconds to provide live </w:t>
      </w:r>
      <w:r>
        <w:t>updates on service status.</w:t>
      </w:r>
    </w:p>
    <w:p w14:paraId="3D546539" w14:textId="77777777" w:rsidR="00E8330D" w:rsidRDefault="00C1216B">
      <w:pPr>
        <w:pStyle w:val="Heading2"/>
        <w:numPr>
          <w:ilvl w:val="3"/>
          <w:numId w:val="2"/>
        </w:numPr>
        <w:ind w:hanging="864"/>
      </w:pPr>
      <w:bookmarkStart w:id="55" w:name="_3l18frh" w:colFirst="0" w:colLast="0"/>
      <w:bookmarkEnd w:id="55"/>
      <w:r>
        <w:t>Example Service Configuration</w:t>
      </w:r>
    </w:p>
    <w:p w14:paraId="69BC0C67" w14:textId="77777777" w:rsidR="00E8330D" w:rsidRDefault="00C1216B">
      <w:pPr>
        <w:pStyle w:val="normal0"/>
      </w:pPr>
      <w:r>
        <w:t xml:space="preserve">The below is the service configuration monitoring 4 services:  </w:t>
      </w:r>
    </w:p>
    <w:p w14:paraId="6E34BD4E" w14:textId="77777777" w:rsidR="00E8330D" w:rsidRDefault="00C1216B">
      <w:pPr>
        <w:pStyle w:val="normal0"/>
        <w:ind w:left="720"/>
      </w:pPr>
      <w:proofErr w:type="spellStart"/>
      <w:proofErr w:type="gramStart"/>
      <w:r>
        <w:rPr>
          <w:rFonts w:ascii="Consolas" w:eastAsia="Consolas" w:hAnsi="Consolas" w:cs="Consolas"/>
          <w:color w:val="008000"/>
        </w:rPr>
        <w:t>ambari.services.status</w:t>
      </w:r>
      <w:proofErr w:type="spellEnd"/>
      <w:proofErr w:type="gramEnd"/>
      <w:r>
        <w:rPr>
          <w:rFonts w:ascii="Consolas" w:eastAsia="Consolas" w:hAnsi="Consolas" w:cs="Consolas"/>
          <w:color w:val="008000"/>
        </w:rPr>
        <w:t>=HDFS,HIVE,MAPREDUCE2,SQOOP</w:t>
      </w:r>
    </w:p>
    <w:p w14:paraId="784F5D22" w14:textId="77777777" w:rsidR="00E8330D" w:rsidRDefault="00C1216B">
      <w:pPr>
        <w:pStyle w:val="Heading2"/>
        <w:numPr>
          <w:ilvl w:val="1"/>
          <w:numId w:val="2"/>
        </w:numPr>
        <w:ind w:hanging="576"/>
      </w:pPr>
      <w:bookmarkStart w:id="56" w:name="_206ipza" w:colFirst="0" w:colLast="0"/>
      <w:bookmarkEnd w:id="56"/>
      <w:r>
        <w:t>Migrating templates and feeds</w:t>
      </w:r>
    </w:p>
    <w:p w14:paraId="17B4CEAD" w14:textId="77777777" w:rsidR="00E8330D" w:rsidRDefault="00E8330D">
      <w:pPr>
        <w:pStyle w:val="normal0"/>
      </w:pPr>
    </w:p>
    <w:p w14:paraId="0E6976ED" w14:textId="77777777" w:rsidR="00E8330D" w:rsidRDefault="00C1216B">
      <w:pPr>
        <w:pStyle w:val="Heading2"/>
        <w:numPr>
          <w:ilvl w:val="2"/>
          <w:numId w:val="2"/>
        </w:numPr>
        <w:ind w:hanging="720"/>
      </w:pPr>
      <w:bookmarkStart w:id="57" w:name="_4k668n3" w:colFirst="0" w:colLast="0"/>
      <w:bookmarkEnd w:id="57"/>
      <w:r>
        <w:lastRenderedPageBreak/>
        <w:t>Exporting registered templates</w:t>
      </w:r>
    </w:p>
    <w:p w14:paraId="7F041EC9" w14:textId="77777777" w:rsidR="00E8330D" w:rsidRDefault="00C1216B">
      <w:pPr>
        <w:pStyle w:val="normal0"/>
      </w:pPr>
      <w:r>
        <w:t xml:space="preserve">In </w:t>
      </w:r>
      <w:proofErr w:type="spellStart"/>
      <w:r>
        <w:t>Kylo</w:t>
      </w:r>
      <w:proofErr w:type="spellEnd"/>
      <w:r>
        <w:t xml:space="preserve">, a template can be exported from one instance of </w:t>
      </w:r>
      <w:proofErr w:type="spellStart"/>
      <w:r>
        <w:t>Kylo</w:t>
      </w:r>
      <w:proofErr w:type="spellEnd"/>
      <w:r>
        <w:t xml:space="preserve"> to another. To export a template, navigate to the Feed Manager site by clicking Feed Manager on the left pane.</w:t>
      </w:r>
    </w:p>
    <w:p w14:paraId="5C1E0A2A" w14:textId="77777777" w:rsidR="00E8330D" w:rsidRDefault="00C1216B">
      <w:pPr>
        <w:pStyle w:val="normal0"/>
      </w:pPr>
      <w:r>
        <w:rPr>
          <w:noProof/>
        </w:rPr>
        <w:drawing>
          <wp:inline distT="0" distB="0" distL="0" distR="0" wp14:anchorId="223B3795" wp14:editId="54D0078D">
            <wp:extent cx="1584230" cy="2836712"/>
            <wp:effectExtent l="0" t="0" r="0" b="0"/>
            <wp:docPr id="11" name="image33.png" descr="Macintosh HD:Users:gh186017:Desktop:Screen Shot 2016-10-03 at 9.15.31 AM.png"/>
            <wp:cNvGraphicFramePr/>
            <a:graphic xmlns:a="http://schemas.openxmlformats.org/drawingml/2006/main">
              <a:graphicData uri="http://schemas.openxmlformats.org/drawingml/2006/picture">
                <pic:pic xmlns:pic="http://schemas.openxmlformats.org/drawingml/2006/picture">
                  <pic:nvPicPr>
                    <pic:cNvPr id="0" name="image33.png" descr="Macintosh HD:Users:gh186017:Desktop:Screen Shot 2016-10-03 at 9.15.31 AM.png"/>
                    <pic:cNvPicPr preferRelativeResize="0"/>
                  </pic:nvPicPr>
                  <pic:blipFill>
                    <a:blip r:embed="rId44"/>
                    <a:srcRect/>
                    <a:stretch>
                      <a:fillRect/>
                    </a:stretch>
                  </pic:blipFill>
                  <pic:spPr>
                    <a:xfrm>
                      <a:off x="0" y="0"/>
                      <a:ext cx="1584230" cy="2836712"/>
                    </a:xfrm>
                    <a:prstGeom prst="rect">
                      <a:avLst/>
                    </a:prstGeom>
                    <a:ln/>
                  </pic:spPr>
                </pic:pic>
              </a:graphicData>
            </a:graphic>
          </wp:inline>
        </w:drawing>
      </w:r>
    </w:p>
    <w:p w14:paraId="0778E4EC" w14:textId="77777777" w:rsidR="00E8330D" w:rsidRDefault="00C1216B">
      <w:pPr>
        <w:pStyle w:val="normal0"/>
      </w:pPr>
      <w:r>
        <w:t>Then navigate to the Templates tab. All of the templates that have been registere</w:t>
      </w:r>
      <w:r>
        <w:t xml:space="preserve">d in this instance of </w:t>
      </w:r>
      <w:proofErr w:type="spellStart"/>
      <w:r>
        <w:t>Kylo</w:t>
      </w:r>
      <w:proofErr w:type="spellEnd"/>
      <w:r>
        <w:t xml:space="preserve"> will be listed here.</w:t>
      </w:r>
      <w:r>
        <w:rPr>
          <w:noProof/>
        </w:rPr>
        <w:drawing>
          <wp:inline distT="0" distB="0" distL="0" distR="0" wp14:anchorId="4BBE7D72" wp14:editId="65DF545B">
            <wp:extent cx="5989733" cy="3497558"/>
            <wp:effectExtent l="0" t="0" r="0" b="0"/>
            <wp:docPr id="12" name="image36.png" descr="Macintosh HD:Users:gh186017:Desktop:Screen Shot 2016-10-03 at 9.17.23 AM.png"/>
            <wp:cNvGraphicFramePr/>
            <a:graphic xmlns:a="http://schemas.openxmlformats.org/drawingml/2006/main">
              <a:graphicData uri="http://schemas.openxmlformats.org/drawingml/2006/picture">
                <pic:pic xmlns:pic="http://schemas.openxmlformats.org/drawingml/2006/picture">
                  <pic:nvPicPr>
                    <pic:cNvPr id="0" name="image36.png" descr="Macintosh HD:Users:gh186017:Desktop:Screen Shot 2016-10-03 at 9.17.23 AM.png"/>
                    <pic:cNvPicPr preferRelativeResize="0"/>
                  </pic:nvPicPr>
                  <pic:blipFill>
                    <a:blip r:embed="rId45"/>
                    <a:srcRect/>
                    <a:stretch>
                      <a:fillRect/>
                    </a:stretch>
                  </pic:blipFill>
                  <pic:spPr>
                    <a:xfrm>
                      <a:off x="0" y="0"/>
                      <a:ext cx="5989733" cy="3497558"/>
                    </a:xfrm>
                    <a:prstGeom prst="rect">
                      <a:avLst/>
                    </a:prstGeom>
                    <a:ln/>
                  </pic:spPr>
                </pic:pic>
              </a:graphicData>
            </a:graphic>
          </wp:inline>
        </w:drawing>
      </w:r>
    </w:p>
    <w:p w14:paraId="43F2E848" w14:textId="77777777" w:rsidR="00E8330D" w:rsidRDefault="00C1216B">
      <w:pPr>
        <w:pStyle w:val="normal0"/>
      </w:pPr>
      <w:r>
        <w:lastRenderedPageBreak/>
        <w:t>To export a template, click the Export button for that template. This will download a zip archive of the template</w:t>
      </w:r>
    </w:p>
    <w:p w14:paraId="58C5F4FC" w14:textId="77777777" w:rsidR="00E8330D" w:rsidRDefault="00C1216B">
      <w:pPr>
        <w:pStyle w:val="Heading2"/>
        <w:numPr>
          <w:ilvl w:val="2"/>
          <w:numId w:val="2"/>
        </w:numPr>
        <w:ind w:hanging="720"/>
      </w:pPr>
      <w:bookmarkStart w:id="58" w:name="_2zbgiuw" w:colFirst="0" w:colLast="0"/>
      <w:bookmarkEnd w:id="58"/>
      <w:r>
        <w:t>Importing registered templates</w:t>
      </w:r>
    </w:p>
    <w:p w14:paraId="3D5457CA" w14:textId="77777777" w:rsidR="00E8330D" w:rsidRDefault="00C1216B">
      <w:pPr>
        <w:pStyle w:val="normal0"/>
      </w:pPr>
      <w:r>
        <w:t>To import a registered template, on the Templates tab click on</w:t>
      </w:r>
      <w:r>
        <w:t xml:space="preserve"> the </w:t>
      </w:r>
      <w:r>
        <w:rPr>
          <w:noProof/>
        </w:rPr>
        <w:drawing>
          <wp:inline distT="0" distB="0" distL="0" distR="0" wp14:anchorId="43B40E03" wp14:editId="6D8A5298">
            <wp:extent cx="239705" cy="186086"/>
            <wp:effectExtent l="0" t="0" r="0" b="0"/>
            <wp:docPr id="13" name="image38.png" descr="Macintosh HD:Users:gh186017:Desktop:Screen Shot 2016-10-03 at 9.23.33 AM.png"/>
            <wp:cNvGraphicFramePr/>
            <a:graphic xmlns:a="http://schemas.openxmlformats.org/drawingml/2006/main">
              <a:graphicData uri="http://schemas.openxmlformats.org/drawingml/2006/picture">
                <pic:pic xmlns:pic="http://schemas.openxmlformats.org/drawingml/2006/picture">
                  <pic:nvPicPr>
                    <pic:cNvPr id="0" name="image38.png" descr="Macintosh HD:Users:gh186017:Desktop:Screen Shot 2016-10-03 at 9.23.33 AM.png"/>
                    <pic:cNvPicPr preferRelativeResize="0"/>
                  </pic:nvPicPr>
                  <pic:blipFill>
                    <a:blip r:embed="rId46"/>
                    <a:srcRect/>
                    <a:stretch>
                      <a:fillRect/>
                    </a:stretch>
                  </pic:blipFill>
                  <pic:spPr>
                    <a:xfrm>
                      <a:off x="0" y="0"/>
                      <a:ext cx="239705" cy="186086"/>
                    </a:xfrm>
                    <a:prstGeom prst="rect">
                      <a:avLst/>
                    </a:prstGeom>
                    <a:ln/>
                  </pic:spPr>
                </pic:pic>
              </a:graphicData>
            </a:graphic>
          </wp:inline>
        </w:drawing>
      </w:r>
      <w:r>
        <w:t xml:space="preserve"> button in the top right. Select Import from File.</w:t>
      </w:r>
    </w:p>
    <w:p w14:paraId="67B8BDF7" w14:textId="77777777" w:rsidR="00E8330D" w:rsidRDefault="00C1216B">
      <w:pPr>
        <w:pStyle w:val="normal0"/>
      </w:pPr>
      <w:r>
        <w:rPr>
          <w:noProof/>
        </w:rPr>
        <w:drawing>
          <wp:inline distT="0" distB="0" distL="0" distR="0" wp14:anchorId="6E8F7253" wp14:editId="1021C394">
            <wp:extent cx="3480435" cy="2331625"/>
            <wp:effectExtent l="0" t="0" r="0" b="0"/>
            <wp:docPr id="14" name="image39.png" descr="Macintosh HD:Users:gh186017:Desktop:Screen Shot 2016-10-03 at 9.24.02 AM.png"/>
            <wp:cNvGraphicFramePr/>
            <a:graphic xmlns:a="http://schemas.openxmlformats.org/drawingml/2006/main">
              <a:graphicData uri="http://schemas.openxmlformats.org/drawingml/2006/picture">
                <pic:pic xmlns:pic="http://schemas.openxmlformats.org/drawingml/2006/picture">
                  <pic:nvPicPr>
                    <pic:cNvPr id="0" name="image39.png" descr="Macintosh HD:Users:gh186017:Desktop:Screen Shot 2016-10-03 at 9.24.02 AM.png"/>
                    <pic:cNvPicPr preferRelativeResize="0"/>
                  </pic:nvPicPr>
                  <pic:blipFill>
                    <a:blip r:embed="rId47"/>
                    <a:srcRect/>
                    <a:stretch>
                      <a:fillRect/>
                    </a:stretch>
                  </pic:blipFill>
                  <pic:spPr>
                    <a:xfrm>
                      <a:off x="0" y="0"/>
                      <a:ext cx="3480435" cy="2331625"/>
                    </a:xfrm>
                    <a:prstGeom prst="rect">
                      <a:avLst/>
                    </a:prstGeom>
                    <a:ln/>
                  </pic:spPr>
                </pic:pic>
              </a:graphicData>
            </a:graphic>
          </wp:inline>
        </w:drawing>
      </w:r>
    </w:p>
    <w:p w14:paraId="355CA7EA" w14:textId="77777777" w:rsidR="00E8330D" w:rsidRDefault="00E8330D">
      <w:pPr>
        <w:pStyle w:val="normal0"/>
      </w:pPr>
    </w:p>
    <w:p w14:paraId="3EA28729" w14:textId="77777777" w:rsidR="00E8330D" w:rsidRDefault="00C1216B">
      <w:pPr>
        <w:pStyle w:val="normal0"/>
      </w:pPr>
      <w:r>
        <w:t>Browse for the zip archive of the registered template, select whether or not to overwrite any existing registered templates with the same name, and click upload.</w:t>
      </w:r>
    </w:p>
    <w:p w14:paraId="7C2810D9" w14:textId="77777777" w:rsidR="00E8330D" w:rsidRDefault="00C1216B">
      <w:pPr>
        <w:pStyle w:val="normal0"/>
      </w:pPr>
      <w:r>
        <w:rPr>
          <w:noProof/>
        </w:rPr>
        <w:drawing>
          <wp:inline distT="0" distB="0" distL="0" distR="0" wp14:anchorId="7A58CE1E" wp14:editId="3BE84E6F">
            <wp:extent cx="6007157" cy="3036705"/>
            <wp:effectExtent l="0" t="0" r="0" b="0"/>
            <wp:docPr id="15" name="image40.png" descr="Macintosh HD:Users:gh186017:Desktop:Screen Shot 2016-10-03 at 9.26.07 AM.png"/>
            <wp:cNvGraphicFramePr/>
            <a:graphic xmlns:a="http://schemas.openxmlformats.org/drawingml/2006/main">
              <a:graphicData uri="http://schemas.openxmlformats.org/drawingml/2006/picture">
                <pic:pic xmlns:pic="http://schemas.openxmlformats.org/drawingml/2006/picture">
                  <pic:nvPicPr>
                    <pic:cNvPr id="0" name="image40.png" descr="Macintosh HD:Users:gh186017:Desktop:Screen Shot 2016-10-03 at 9.26.07 AM.png"/>
                    <pic:cNvPicPr preferRelativeResize="0"/>
                  </pic:nvPicPr>
                  <pic:blipFill>
                    <a:blip r:embed="rId48"/>
                    <a:srcRect/>
                    <a:stretch>
                      <a:fillRect/>
                    </a:stretch>
                  </pic:blipFill>
                  <pic:spPr>
                    <a:xfrm>
                      <a:off x="0" y="0"/>
                      <a:ext cx="6007157" cy="3036705"/>
                    </a:xfrm>
                    <a:prstGeom prst="rect">
                      <a:avLst/>
                    </a:prstGeom>
                    <a:ln/>
                  </pic:spPr>
                </pic:pic>
              </a:graphicData>
            </a:graphic>
          </wp:inline>
        </w:drawing>
      </w:r>
    </w:p>
    <w:p w14:paraId="281B56AF" w14:textId="77777777" w:rsidR="00E8330D" w:rsidRDefault="00E8330D">
      <w:pPr>
        <w:pStyle w:val="normal0"/>
      </w:pPr>
    </w:p>
    <w:p w14:paraId="3BD9492C" w14:textId="77777777" w:rsidR="00E8330D" w:rsidRDefault="00C1216B">
      <w:pPr>
        <w:pStyle w:val="normal0"/>
      </w:pPr>
      <w:r>
        <w:lastRenderedPageBreak/>
        <w:t>The template is now in the list</w:t>
      </w:r>
      <w:r>
        <w:t xml:space="preserve"> of registered templates, and a feed can be created from it. This will also import the associated </w:t>
      </w:r>
      <w:proofErr w:type="spellStart"/>
      <w:r>
        <w:t>NiFi</w:t>
      </w:r>
      <w:proofErr w:type="spellEnd"/>
      <w:r>
        <w:t xml:space="preserve"> template into </w:t>
      </w:r>
      <w:proofErr w:type="spellStart"/>
      <w:r>
        <w:t>NiFi</w:t>
      </w:r>
      <w:proofErr w:type="spellEnd"/>
      <w:r>
        <w:t>.</w:t>
      </w:r>
    </w:p>
    <w:p w14:paraId="19D8EF68" w14:textId="77777777" w:rsidR="00E8330D" w:rsidRDefault="00E8330D">
      <w:pPr>
        <w:pStyle w:val="normal0"/>
      </w:pPr>
    </w:p>
    <w:p w14:paraId="32653B21" w14:textId="77777777" w:rsidR="00E8330D" w:rsidRDefault="00C1216B">
      <w:pPr>
        <w:pStyle w:val="Heading2"/>
        <w:numPr>
          <w:ilvl w:val="2"/>
          <w:numId w:val="2"/>
        </w:numPr>
        <w:ind w:hanging="720"/>
      </w:pPr>
      <w:bookmarkStart w:id="59" w:name="_1egqt2p" w:colFirst="0" w:colLast="0"/>
      <w:bookmarkEnd w:id="59"/>
      <w:r>
        <w:t>Exporting feeds</w:t>
      </w:r>
    </w:p>
    <w:p w14:paraId="709A2C5D" w14:textId="77777777" w:rsidR="00E8330D" w:rsidRDefault="00C1216B">
      <w:pPr>
        <w:pStyle w:val="normal0"/>
      </w:pPr>
      <w:r>
        <w:t xml:space="preserve">To export a feed for deployment in another instance of </w:t>
      </w:r>
      <w:proofErr w:type="spellStart"/>
      <w:r>
        <w:t>Kylo</w:t>
      </w:r>
      <w:proofErr w:type="spellEnd"/>
      <w:r>
        <w:t xml:space="preserve">, click on the </w:t>
      </w:r>
      <w:r>
        <w:rPr>
          <w:b/>
        </w:rPr>
        <w:t xml:space="preserve">Feeds </w:t>
      </w:r>
      <w:r>
        <w:t>tab. Similarly to the templates page</w:t>
      </w:r>
      <w:r>
        <w:t>, there will be a list, this time with feeds instead of templates. Click the export button to export a feed as a zip archive.</w:t>
      </w:r>
    </w:p>
    <w:p w14:paraId="65A4E1A5" w14:textId="77777777" w:rsidR="00E8330D" w:rsidRDefault="00C1216B">
      <w:pPr>
        <w:pStyle w:val="normal0"/>
      </w:pPr>
      <w:r>
        <w:rPr>
          <w:noProof/>
        </w:rPr>
        <w:drawing>
          <wp:inline distT="0" distB="0" distL="0" distR="0" wp14:anchorId="5A15C3C7" wp14:editId="10047FC3">
            <wp:extent cx="6029076" cy="3513584"/>
            <wp:effectExtent l="0" t="0" r="0" b="0"/>
            <wp:docPr id="16" name="image41.png" descr="Macintosh HD:Users:gh186017:Desktop:Screen Shot 2016-10-03 at 9.22.38 AM.png"/>
            <wp:cNvGraphicFramePr/>
            <a:graphic xmlns:a="http://schemas.openxmlformats.org/drawingml/2006/main">
              <a:graphicData uri="http://schemas.openxmlformats.org/drawingml/2006/picture">
                <pic:pic xmlns:pic="http://schemas.openxmlformats.org/drawingml/2006/picture">
                  <pic:nvPicPr>
                    <pic:cNvPr id="0" name="image41.png" descr="Macintosh HD:Users:gh186017:Desktop:Screen Shot 2016-10-03 at 9.22.38 AM.png"/>
                    <pic:cNvPicPr preferRelativeResize="0"/>
                  </pic:nvPicPr>
                  <pic:blipFill>
                    <a:blip r:embed="rId49"/>
                    <a:srcRect/>
                    <a:stretch>
                      <a:fillRect/>
                    </a:stretch>
                  </pic:blipFill>
                  <pic:spPr>
                    <a:xfrm>
                      <a:off x="0" y="0"/>
                      <a:ext cx="6029076" cy="3513584"/>
                    </a:xfrm>
                    <a:prstGeom prst="rect">
                      <a:avLst/>
                    </a:prstGeom>
                    <a:ln/>
                  </pic:spPr>
                </pic:pic>
              </a:graphicData>
            </a:graphic>
          </wp:inline>
        </w:drawing>
      </w:r>
    </w:p>
    <w:p w14:paraId="01716C82" w14:textId="77777777" w:rsidR="00E8330D" w:rsidRDefault="00E8330D">
      <w:pPr>
        <w:pStyle w:val="normal0"/>
      </w:pPr>
    </w:p>
    <w:p w14:paraId="775C6A79" w14:textId="77777777" w:rsidR="00E8330D" w:rsidRDefault="00C1216B">
      <w:pPr>
        <w:pStyle w:val="Heading2"/>
        <w:numPr>
          <w:ilvl w:val="2"/>
          <w:numId w:val="2"/>
        </w:numPr>
        <w:ind w:hanging="720"/>
      </w:pPr>
      <w:bookmarkStart w:id="60" w:name="_3ygebqi" w:colFirst="0" w:colLast="0"/>
      <w:bookmarkEnd w:id="60"/>
      <w:r>
        <w:t>Importing feeds</w:t>
      </w:r>
    </w:p>
    <w:p w14:paraId="2F6DAD74" w14:textId="77777777" w:rsidR="00E8330D" w:rsidRDefault="00C1216B">
      <w:pPr>
        <w:pStyle w:val="normal0"/>
      </w:pPr>
      <w:r>
        <w:t xml:space="preserve">To import a feed, click the </w:t>
      </w:r>
      <w:r>
        <w:rPr>
          <w:noProof/>
        </w:rPr>
        <w:drawing>
          <wp:inline distT="0" distB="0" distL="0" distR="0" wp14:anchorId="17A626D9" wp14:editId="5C2CFF7D">
            <wp:extent cx="274710" cy="213261"/>
            <wp:effectExtent l="0" t="0" r="0" b="0"/>
            <wp:docPr id="17" name="image42.png" descr="Macintosh HD:Users:gh186017:Desktop:Screen Shot 2016-10-03 at 9.23.33 AM.png"/>
            <wp:cNvGraphicFramePr/>
            <a:graphic xmlns:a="http://schemas.openxmlformats.org/drawingml/2006/main">
              <a:graphicData uri="http://schemas.openxmlformats.org/drawingml/2006/picture">
                <pic:pic xmlns:pic="http://schemas.openxmlformats.org/drawingml/2006/picture">
                  <pic:nvPicPr>
                    <pic:cNvPr id="0" name="image42.png" descr="Macintosh HD:Users:gh186017:Desktop:Screen Shot 2016-10-03 at 9.23.33 AM.png"/>
                    <pic:cNvPicPr preferRelativeResize="0"/>
                  </pic:nvPicPr>
                  <pic:blipFill>
                    <a:blip r:embed="rId46"/>
                    <a:srcRect/>
                    <a:stretch>
                      <a:fillRect/>
                    </a:stretch>
                  </pic:blipFill>
                  <pic:spPr>
                    <a:xfrm>
                      <a:off x="0" y="0"/>
                      <a:ext cx="274710" cy="213261"/>
                    </a:xfrm>
                    <a:prstGeom prst="rect">
                      <a:avLst/>
                    </a:prstGeom>
                    <a:ln/>
                  </pic:spPr>
                </pic:pic>
              </a:graphicData>
            </a:graphic>
          </wp:inline>
        </w:drawing>
      </w:r>
      <w:r>
        <w:t xml:space="preserve"> button in the top right of the Feeds page. Click “Import” text at the top of the </w:t>
      </w:r>
      <w:r>
        <w:t>screen.</w:t>
      </w:r>
    </w:p>
    <w:p w14:paraId="1DA40625" w14:textId="77777777" w:rsidR="00E8330D" w:rsidRDefault="00C1216B">
      <w:pPr>
        <w:pStyle w:val="normal0"/>
      </w:pPr>
      <w:r>
        <w:rPr>
          <w:noProof/>
        </w:rPr>
        <w:lastRenderedPageBreak/>
        <w:drawing>
          <wp:inline distT="0" distB="0" distL="0" distR="0" wp14:anchorId="45524224" wp14:editId="7FC02FD9">
            <wp:extent cx="2841705" cy="2705336"/>
            <wp:effectExtent l="0" t="0" r="0" b="0"/>
            <wp:docPr id="1" name="image08.png" descr="Macintosh HD:Users:gh186017:Desktop:Screen Shot 2016-10-03 at 9.27.13 AM.png"/>
            <wp:cNvGraphicFramePr/>
            <a:graphic xmlns:a="http://schemas.openxmlformats.org/drawingml/2006/main">
              <a:graphicData uri="http://schemas.openxmlformats.org/drawingml/2006/picture">
                <pic:pic xmlns:pic="http://schemas.openxmlformats.org/drawingml/2006/picture">
                  <pic:nvPicPr>
                    <pic:cNvPr id="0" name="image08.png" descr="Macintosh HD:Users:gh186017:Desktop:Screen Shot 2016-10-03 at 9.27.13 AM.png"/>
                    <pic:cNvPicPr preferRelativeResize="0"/>
                  </pic:nvPicPr>
                  <pic:blipFill>
                    <a:blip r:embed="rId50"/>
                    <a:srcRect/>
                    <a:stretch>
                      <a:fillRect/>
                    </a:stretch>
                  </pic:blipFill>
                  <pic:spPr>
                    <a:xfrm>
                      <a:off x="0" y="0"/>
                      <a:ext cx="2841705" cy="2705336"/>
                    </a:xfrm>
                    <a:prstGeom prst="rect">
                      <a:avLst/>
                    </a:prstGeom>
                    <a:ln/>
                  </pic:spPr>
                </pic:pic>
              </a:graphicData>
            </a:graphic>
          </wp:inline>
        </w:drawing>
      </w:r>
    </w:p>
    <w:p w14:paraId="388C8C76" w14:textId="77777777" w:rsidR="00E8330D" w:rsidRDefault="00E8330D">
      <w:pPr>
        <w:pStyle w:val="normal0"/>
      </w:pPr>
    </w:p>
    <w:p w14:paraId="02F56E9A" w14:textId="77777777" w:rsidR="00E8330D" w:rsidRDefault="00C1216B">
      <w:pPr>
        <w:pStyle w:val="normal0"/>
      </w:pPr>
      <w:r>
        <w:t xml:space="preserve">Browse for the exported feed and then click </w:t>
      </w:r>
      <w:r>
        <w:rPr>
          <w:b/>
        </w:rPr>
        <w:t>Import Feed</w:t>
      </w:r>
      <w:r>
        <w:t>.</w:t>
      </w:r>
    </w:p>
    <w:p w14:paraId="1CA0B45B" w14:textId="77777777" w:rsidR="00E8330D" w:rsidRDefault="00C1216B">
      <w:pPr>
        <w:pStyle w:val="normal0"/>
      </w:pPr>
      <w:r>
        <w:rPr>
          <w:noProof/>
        </w:rPr>
        <w:drawing>
          <wp:inline distT="0" distB="0" distL="0" distR="0" wp14:anchorId="0AF890B2" wp14:editId="7CD3AFB0">
            <wp:extent cx="5991052" cy="2729167"/>
            <wp:effectExtent l="0" t="0" r="0" b="0"/>
            <wp:docPr id="2" name="image09.png" descr="Macintosh HD:Users:gh186017:Desktop:Screen Shot 2016-10-03 at 9.28.56 AM.png"/>
            <wp:cNvGraphicFramePr/>
            <a:graphic xmlns:a="http://schemas.openxmlformats.org/drawingml/2006/main">
              <a:graphicData uri="http://schemas.openxmlformats.org/drawingml/2006/picture">
                <pic:pic xmlns:pic="http://schemas.openxmlformats.org/drawingml/2006/picture">
                  <pic:nvPicPr>
                    <pic:cNvPr id="0" name="image09.png" descr="Macintosh HD:Users:gh186017:Desktop:Screen Shot 2016-10-03 at 9.28.56 AM.png"/>
                    <pic:cNvPicPr preferRelativeResize="0"/>
                  </pic:nvPicPr>
                  <pic:blipFill>
                    <a:blip r:embed="rId51"/>
                    <a:srcRect/>
                    <a:stretch>
                      <a:fillRect/>
                    </a:stretch>
                  </pic:blipFill>
                  <pic:spPr>
                    <a:xfrm>
                      <a:off x="0" y="0"/>
                      <a:ext cx="5991052" cy="2729167"/>
                    </a:xfrm>
                    <a:prstGeom prst="rect">
                      <a:avLst/>
                    </a:prstGeom>
                    <a:ln/>
                  </pic:spPr>
                </pic:pic>
              </a:graphicData>
            </a:graphic>
          </wp:inline>
        </w:drawing>
      </w:r>
    </w:p>
    <w:p w14:paraId="5C33D98E" w14:textId="77777777" w:rsidR="00E8330D" w:rsidRDefault="00E8330D">
      <w:pPr>
        <w:pStyle w:val="normal0"/>
      </w:pPr>
    </w:p>
    <w:p w14:paraId="4C2E0CE7" w14:textId="77777777" w:rsidR="00E8330D" w:rsidRDefault="00C1216B">
      <w:pPr>
        <w:pStyle w:val="normal0"/>
        <w:tabs>
          <w:tab w:val="left" w:pos="566"/>
        </w:tabs>
      </w:pPr>
      <w:r>
        <w:t>If the import is successful, you should now see a running feed in the Feeds tab.</w:t>
      </w:r>
    </w:p>
    <w:p w14:paraId="1DB1DE79" w14:textId="77777777" w:rsidR="00E8330D" w:rsidRDefault="00E8330D">
      <w:pPr>
        <w:pStyle w:val="normal0"/>
        <w:tabs>
          <w:tab w:val="left" w:pos="566"/>
        </w:tabs>
      </w:pPr>
    </w:p>
    <w:p w14:paraId="4BB098A8" w14:textId="77777777" w:rsidR="00E8330D" w:rsidRDefault="00E8330D">
      <w:pPr>
        <w:pStyle w:val="normal0"/>
        <w:tabs>
          <w:tab w:val="left" w:pos="566"/>
        </w:tabs>
      </w:pPr>
    </w:p>
    <w:p w14:paraId="50DD308F" w14:textId="77777777" w:rsidR="00E8330D" w:rsidRDefault="00E8330D">
      <w:pPr>
        <w:pStyle w:val="normal0"/>
        <w:tabs>
          <w:tab w:val="left" w:pos="566"/>
        </w:tabs>
      </w:pPr>
    </w:p>
    <w:p w14:paraId="509CBB62" w14:textId="77777777" w:rsidR="00E8330D" w:rsidRDefault="00E8330D">
      <w:pPr>
        <w:pStyle w:val="normal0"/>
        <w:tabs>
          <w:tab w:val="left" w:pos="566"/>
        </w:tabs>
      </w:pPr>
    </w:p>
    <w:p w14:paraId="27CD8BD9" w14:textId="77777777" w:rsidR="00E8330D" w:rsidRDefault="00E8330D">
      <w:pPr>
        <w:pStyle w:val="normal0"/>
        <w:tabs>
          <w:tab w:val="left" w:pos="566"/>
        </w:tabs>
      </w:pPr>
    </w:p>
    <w:p w14:paraId="137AD73B" w14:textId="77777777" w:rsidR="00E8330D" w:rsidRDefault="00C1216B">
      <w:pPr>
        <w:pStyle w:val="Heading2"/>
        <w:numPr>
          <w:ilvl w:val="2"/>
          <w:numId w:val="2"/>
        </w:numPr>
        <w:ind w:hanging="720"/>
      </w:pPr>
      <w:bookmarkStart w:id="61" w:name="_2dlolyb" w:colFirst="0" w:colLast="0"/>
      <w:bookmarkEnd w:id="61"/>
      <w:r>
        <w:t>Altering feed configurations</w:t>
      </w:r>
    </w:p>
    <w:p w14:paraId="6A9FAC47" w14:textId="77777777" w:rsidR="00E8330D" w:rsidRDefault="00C1216B">
      <w:pPr>
        <w:pStyle w:val="normal0"/>
        <w:tabs>
          <w:tab w:val="left" w:pos="566"/>
          <w:tab w:val="left" w:pos="6930"/>
        </w:tabs>
      </w:pPr>
      <w:r>
        <w:t xml:space="preserve">A feed that has been imported may have configurations specific to an environment, depending on its registered template. To change configurations on a feed, click on the </w:t>
      </w:r>
      <w:r>
        <w:rPr>
          <w:b/>
        </w:rPr>
        <w:t xml:space="preserve">Feeds </w:t>
      </w:r>
      <w:r>
        <w:t>tab in the Feed Manager site and then click on the name of the feed you want to u</w:t>
      </w:r>
      <w:r>
        <w:t>pdate. A list of configurations will be present.</w:t>
      </w:r>
    </w:p>
    <w:p w14:paraId="0AA10254" w14:textId="77777777" w:rsidR="00E8330D" w:rsidRDefault="00C1216B">
      <w:pPr>
        <w:pStyle w:val="normal0"/>
        <w:tabs>
          <w:tab w:val="left" w:pos="566"/>
          <w:tab w:val="left" w:pos="6930"/>
        </w:tabs>
      </w:pPr>
      <w:r>
        <w:rPr>
          <w:noProof/>
        </w:rPr>
        <w:drawing>
          <wp:inline distT="0" distB="0" distL="0" distR="0" wp14:anchorId="6007E786" wp14:editId="2A49F1CC">
            <wp:extent cx="5987999" cy="3548295"/>
            <wp:effectExtent l="0" t="0" r="0" b="0"/>
            <wp:docPr id="3" name="image12.png" descr="Macintosh HD:Users:gh186017:Desktop:Screen Shot 2016-10-03 at 9.40.26 AM.png"/>
            <wp:cNvGraphicFramePr/>
            <a:graphic xmlns:a="http://schemas.openxmlformats.org/drawingml/2006/main">
              <a:graphicData uri="http://schemas.openxmlformats.org/drawingml/2006/picture">
                <pic:pic xmlns:pic="http://schemas.openxmlformats.org/drawingml/2006/picture">
                  <pic:nvPicPr>
                    <pic:cNvPr id="0" name="image12.png" descr="Macintosh HD:Users:gh186017:Desktop:Screen Shot 2016-10-03 at 9.40.26 AM.png"/>
                    <pic:cNvPicPr preferRelativeResize="0"/>
                  </pic:nvPicPr>
                  <pic:blipFill>
                    <a:blip r:embed="rId52"/>
                    <a:srcRect/>
                    <a:stretch>
                      <a:fillRect/>
                    </a:stretch>
                  </pic:blipFill>
                  <pic:spPr>
                    <a:xfrm>
                      <a:off x="0" y="0"/>
                      <a:ext cx="5987999" cy="3548295"/>
                    </a:xfrm>
                    <a:prstGeom prst="rect">
                      <a:avLst/>
                    </a:prstGeom>
                    <a:ln/>
                  </pic:spPr>
                </pic:pic>
              </a:graphicData>
            </a:graphic>
          </wp:inline>
        </w:drawing>
      </w:r>
    </w:p>
    <w:p w14:paraId="5DE2FE85" w14:textId="77777777" w:rsidR="00E8330D" w:rsidRDefault="00E8330D">
      <w:pPr>
        <w:pStyle w:val="normal0"/>
        <w:tabs>
          <w:tab w:val="left" w:pos="566"/>
          <w:tab w:val="left" w:pos="6930"/>
        </w:tabs>
      </w:pPr>
    </w:p>
    <w:p w14:paraId="684B2262" w14:textId="77777777" w:rsidR="00E8330D" w:rsidRDefault="00C1216B">
      <w:pPr>
        <w:pStyle w:val="normal0"/>
        <w:tabs>
          <w:tab w:val="left" w:pos="566"/>
          <w:tab w:val="left" w:pos="6930"/>
        </w:tabs>
      </w:pPr>
      <w:r>
        <w:t xml:space="preserve">Click on the </w:t>
      </w:r>
      <w:r>
        <w:rPr>
          <w:noProof/>
        </w:rPr>
        <w:drawing>
          <wp:inline distT="0" distB="0" distL="0" distR="0" wp14:anchorId="71CDEB15" wp14:editId="03C08BE1">
            <wp:extent cx="234315" cy="255143"/>
            <wp:effectExtent l="0" t="0" r="0" b="0"/>
            <wp:docPr id="4" name="image13.png" descr="Macintosh HD:Users:gh186017:Desktop:Screen Shot 2016-10-03 at 9.41.02 AM.png"/>
            <wp:cNvGraphicFramePr/>
            <a:graphic xmlns:a="http://schemas.openxmlformats.org/drawingml/2006/main">
              <a:graphicData uri="http://schemas.openxmlformats.org/drawingml/2006/picture">
                <pic:pic xmlns:pic="http://schemas.openxmlformats.org/drawingml/2006/picture">
                  <pic:nvPicPr>
                    <pic:cNvPr id="0" name="image13.png" descr="Macintosh HD:Users:gh186017:Desktop:Screen Shot 2016-10-03 at 9.41.02 AM.png"/>
                    <pic:cNvPicPr preferRelativeResize="0"/>
                  </pic:nvPicPr>
                  <pic:blipFill>
                    <a:blip r:embed="rId53"/>
                    <a:srcRect/>
                    <a:stretch>
                      <a:fillRect/>
                    </a:stretch>
                  </pic:blipFill>
                  <pic:spPr>
                    <a:xfrm>
                      <a:off x="0" y="0"/>
                      <a:ext cx="234315" cy="255143"/>
                    </a:xfrm>
                    <a:prstGeom prst="rect">
                      <a:avLst/>
                    </a:prstGeom>
                    <a:ln/>
                  </pic:spPr>
                </pic:pic>
              </a:graphicData>
            </a:graphic>
          </wp:inline>
        </w:drawing>
      </w:r>
      <w:r>
        <w:t xml:space="preserve"> icon to allow editing the fields. When done editing the fields for a section, click </w:t>
      </w:r>
      <w:proofErr w:type="gramStart"/>
      <w:r>
        <w:rPr>
          <w:b/>
        </w:rPr>
        <w:t>Save</w:t>
      </w:r>
      <w:proofErr w:type="gramEnd"/>
      <w:r>
        <w:t>.</w:t>
      </w:r>
    </w:p>
    <w:p w14:paraId="25730349" w14:textId="77777777" w:rsidR="00E8330D" w:rsidRDefault="00C1216B">
      <w:pPr>
        <w:pStyle w:val="normal0"/>
        <w:tabs>
          <w:tab w:val="left" w:pos="566"/>
          <w:tab w:val="left" w:pos="6930"/>
        </w:tabs>
      </w:pPr>
      <w:r>
        <w:rPr>
          <w:noProof/>
        </w:rPr>
        <w:lastRenderedPageBreak/>
        <w:drawing>
          <wp:inline distT="0" distB="0" distL="0" distR="0" wp14:anchorId="0CC2E4F9" wp14:editId="2BD6DAB5">
            <wp:extent cx="5990818" cy="2440853"/>
            <wp:effectExtent l="0" t="0" r="0" b="0"/>
            <wp:docPr id="5" name="image14.png" descr="Macintosh HD:Users:gh186017:Desktop:Screen Shot 2016-10-03 at 9.42.00 AM.png"/>
            <wp:cNvGraphicFramePr/>
            <a:graphic xmlns:a="http://schemas.openxmlformats.org/drawingml/2006/main">
              <a:graphicData uri="http://schemas.openxmlformats.org/drawingml/2006/picture">
                <pic:pic xmlns:pic="http://schemas.openxmlformats.org/drawingml/2006/picture">
                  <pic:nvPicPr>
                    <pic:cNvPr id="0" name="image14.png" descr="Macintosh HD:Users:gh186017:Desktop:Screen Shot 2016-10-03 at 9.42.00 AM.png"/>
                    <pic:cNvPicPr preferRelativeResize="0"/>
                  </pic:nvPicPr>
                  <pic:blipFill>
                    <a:blip r:embed="rId54"/>
                    <a:srcRect/>
                    <a:stretch>
                      <a:fillRect/>
                    </a:stretch>
                  </pic:blipFill>
                  <pic:spPr>
                    <a:xfrm>
                      <a:off x="0" y="0"/>
                      <a:ext cx="5990818" cy="2440853"/>
                    </a:xfrm>
                    <a:prstGeom prst="rect">
                      <a:avLst/>
                    </a:prstGeom>
                    <a:ln/>
                  </pic:spPr>
                </pic:pic>
              </a:graphicData>
            </a:graphic>
          </wp:inline>
        </w:drawing>
      </w:r>
    </w:p>
    <w:p w14:paraId="4851E0C2" w14:textId="77777777" w:rsidR="00E8330D" w:rsidRDefault="00E8330D">
      <w:pPr>
        <w:pStyle w:val="normal0"/>
        <w:tabs>
          <w:tab w:val="left" w:pos="566"/>
          <w:tab w:val="left" w:pos="6930"/>
        </w:tabs>
      </w:pPr>
    </w:p>
    <w:p w14:paraId="08285922" w14:textId="77777777" w:rsidR="00E8330D" w:rsidRDefault="00C1216B">
      <w:pPr>
        <w:pStyle w:val="normal0"/>
        <w:tabs>
          <w:tab w:val="left" w:pos="566"/>
          <w:tab w:val="left" w:pos="6930"/>
        </w:tabs>
      </w:pPr>
      <w:proofErr w:type="spellStart"/>
      <w:r>
        <w:t>Kylo</w:t>
      </w:r>
      <w:proofErr w:type="spellEnd"/>
      <w:r>
        <w:t xml:space="preserve"> recreates the flow in </w:t>
      </w:r>
      <w:proofErr w:type="spellStart"/>
      <w:r>
        <w:t>NiFi</w:t>
      </w:r>
      <w:proofErr w:type="spellEnd"/>
      <w:r>
        <w:t xml:space="preserve"> with the new values. Keep in mind that the </w:t>
      </w:r>
      <w:proofErr w:type="gramStart"/>
      <w:r>
        <w:t>values that are confi</w:t>
      </w:r>
      <w:r>
        <w:t>gurable here are determined by the registered template</w:t>
      </w:r>
      <w:proofErr w:type="gramEnd"/>
      <w:r>
        <w:t>, so registered templates need to expose environment-specific properties if they are to be configured or updated at a feed level.</w:t>
      </w:r>
    </w:p>
    <w:p w14:paraId="0EF01AFC" w14:textId="77777777" w:rsidR="00E8330D" w:rsidRDefault="00C1216B">
      <w:pPr>
        <w:pStyle w:val="Heading2"/>
        <w:numPr>
          <w:ilvl w:val="2"/>
          <w:numId w:val="2"/>
        </w:numPr>
        <w:ind w:hanging="720"/>
      </w:pPr>
      <w:bookmarkStart w:id="62" w:name="_sqyw64" w:colFirst="0" w:colLast="0"/>
      <w:bookmarkEnd w:id="62"/>
      <w:r>
        <w:t xml:space="preserve">Updating sensitive properties in </w:t>
      </w:r>
      <w:proofErr w:type="spellStart"/>
      <w:r>
        <w:t>NiFi</w:t>
      </w:r>
      <w:proofErr w:type="spellEnd"/>
    </w:p>
    <w:p w14:paraId="2C4800C7" w14:textId="77777777" w:rsidR="00E8330D" w:rsidRDefault="00C1216B">
      <w:pPr>
        <w:pStyle w:val="normal0"/>
      </w:pPr>
      <w:r>
        <w:t xml:space="preserve">Some </w:t>
      </w:r>
      <w:proofErr w:type="spellStart"/>
      <w:r>
        <w:t>NiFi</w:t>
      </w:r>
      <w:proofErr w:type="spellEnd"/>
      <w:r>
        <w:t xml:space="preserve"> processors and controller services have properties </w:t>
      </w:r>
      <w:proofErr w:type="gramStart"/>
      <w:r>
        <w:t>that are</w:t>
      </w:r>
      <w:proofErr w:type="gramEnd"/>
      <w:r>
        <w:t xml:space="preserve"> deemed sensitive, and are therefore not saved when exporting from </w:t>
      </w:r>
      <w:proofErr w:type="spellStart"/>
      <w:r>
        <w:t>Kylo</w:t>
      </w:r>
      <w:proofErr w:type="spellEnd"/>
      <w:r>
        <w:t xml:space="preserve">. Because of this, some </w:t>
      </w:r>
      <w:proofErr w:type="spellStart"/>
      <w:r>
        <w:t>Kylo</w:t>
      </w:r>
      <w:proofErr w:type="spellEnd"/>
      <w:r>
        <w:t xml:space="preserve"> templates and feeds are not directly portable from one instance of </w:t>
      </w:r>
      <w:proofErr w:type="spellStart"/>
      <w:r>
        <w:t>Kylo</w:t>
      </w:r>
      <w:proofErr w:type="spellEnd"/>
      <w:r>
        <w:t xml:space="preserve"> to another, wit</w:t>
      </w:r>
      <w:r>
        <w:t xml:space="preserve">hout some changes in </w:t>
      </w:r>
      <w:proofErr w:type="spellStart"/>
      <w:r>
        <w:t>NiFi</w:t>
      </w:r>
      <w:proofErr w:type="spellEnd"/>
      <w:r>
        <w:t xml:space="preserve">. In these situations, sensitive values need to be entered directly into </w:t>
      </w:r>
      <w:proofErr w:type="spellStart"/>
      <w:r>
        <w:t>NiFi</w:t>
      </w:r>
      <w:proofErr w:type="spellEnd"/>
      <w:r>
        <w:t xml:space="preserve"> running on the target environment, and then the changes must be saved in a new </w:t>
      </w:r>
      <w:proofErr w:type="spellStart"/>
      <w:r>
        <w:t>NiFi</w:t>
      </w:r>
      <w:proofErr w:type="spellEnd"/>
      <w:r>
        <w:t xml:space="preserve"> template and used to overwrite the imported </w:t>
      </w:r>
      <w:proofErr w:type="spellStart"/>
      <w:r>
        <w:t>NiFi</w:t>
      </w:r>
      <w:proofErr w:type="spellEnd"/>
      <w:r>
        <w:t xml:space="preserve"> template. If the sen</w:t>
      </w:r>
      <w:r>
        <w:t xml:space="preserve">sitive properties are only within controller services for the imported artifact, then the controller service must be disabled, the sensitive value entered, and the controller service re-enabled, but a new </w:t>
      </w:r>
      <w:proofErr w:type="spellStart"/>
      <w:r>
        <w:t>NiFi</w:t>
      </w:r>
      <w:proofErr w:type="spellEnd"/>
      <w:r>
        <w:t xml:space="preserve"> template does not need to be made.</w:t>
      </w:r>
    </w:p>
    <w:p w14:paraId="615293DB" w14:textId="77777777" w:rsidR="00E8330D" w:rsidRDefault="00C1216B">
      <w:pPr>
        <w:pStyle w:val="normal0"/>
      </w:pPr>
      <w:r>
        <w:t>It is uncom</w:t>
      </w:r>
      <w:r>
        <w:t xml:space="preserve">mon for </w:t>
      </w:r>
      <w:proofErr w:type="spellStart"/>
      <w:r>
        <w:t>NiFi</w:t>
      </w:r>
      <w:proofErr w:type="spellEnd"/>
      <w:r>
        <w:t xml:space="preserve"> processors to have sensitive properties, and is most often seen in controller services, such as a </w:t>
      </w:r>
      <w:proofErr w:type="spellStart"/>
      <w:r>
        <w:t>DBCPConnectionPool</w:t>
      </w:r>
      <w:proofErr w:type="spellEnd"/>
      <w:r>
        <w:t xml:space="preserve"> for connection to a database. If the controller services used by a template or feed are already in existence in </w:t>
      </w:r>
      <w:proofErr w:type="spellStart"/>
      <w:r>
        <w:t>NiFi</w:t>
      </w:r>
      <w:proofErr w:type="spellEnd"/>
      <w:r>
        <w:t xml:space="preserve"> in the ta</w:t>
      </w:r>
      <w:r>
        <w:t xml:space="preserve">rget environment, then </w:t>
      </w:r>
      <w:proofErr w:type="spellStart"/>
      <w:r>
        <w:t>Kylo</w:t>
      </w:r>
      <w:proofErr w:type="spellEnd"/>
      <w:r>
        <w:t xml:space="preserve"> uses those controller services. This issue only exists when importing a template or feed that has </w:t>
      </w:r>
      <w:proofErr w:type="spellStart"/>
      <w:r>
        <w:t>NiFi</w:t>
      </w:r>
      <w:proofErr w:type="spellEnd"/>
      <w:r>
        <w:t xml:space="preserve"> processors with sensitive properties or that use controller services that do not exist in the target environment.</w:t>
      </w:r>
    </w:p>
    <w:p w14:paraId="37FF0FED" w14:textId="77777777" w:rsidR="00E8330D" w:rsidRDefault="00C1216B">
      <w:pPr>
        <w:pStyle w:val="Heading2"/>
        <w:numPr>
          <w:ilvl w:val="1"/>
          <w:numId w:val="2"/>
        </w:numPr>
        <w:ind w:hanging="576"/>
      </w:pPr>
      <w:bookmarkStart w:id="63" w:name="_3cqmetx" w:colFirst="0" w:colLast="0"/>
      <w:bookmarkEnd w:id="63"/>
      <w:r>
        <w:t xml:space="preserve">Continuous </w:t>
      </w:r>
      <w:r>
        <w:t>Integration / Continuous Deployment (CICD)</w:t>
      </w:r>
    </w:p>
    <w:p w14:paraId="4F12C8FE" w14:textId="77777777" w:rsidR="00E8330D" w:rsidRDefault="00C1216B">
      <w:pPr>
        <w:pStyle w:val="normal0"/>
        <w:widowControl w:val="0"/>
      </w:pPr>
      <w:proofErr w:type="spellStart"/>
      <w:r>
        <w:t>Kylo</w:t>
      </w:r>
      <w:proofErr w:type="spellEnd"/>
      <w:r>
        <w:t xml:space="preserve"> currently does not have built-in or integrated CICD.  However, </w:t>
      </w:r>
      <w:proofErr w:type="spellStart"/>
      <w:r>
        <w:t>Kylo</w:t>
      </w:r>
      <w:proofErr w:type="spellEnd"/>
      <w:r>
        <w:t xml:space="preserve"> allows you to export both templates (along with any registered properties) and feeds </w:t>
      </w:r>
      <w:proofErr w:type="spellStart"/>
      <w:r>
        <w:t>thatcan</w:t>
      </w:r>
      <w:proofErr w:type="spellEnd"/>
      <w:r>
        <w:t xml:space="preserve"> then be imported to any environment. </w:t>
      </w:r>
    </w:p>
    <w:p w14:paraId="1EB5A692" w14:textId="77777777" w:rsidR="00E8330D" w:rsidRDefault="00C1216B">
      <w:pPr>
        <w:pStyle w:val="normal0"/>
        <w:widowControl w:val="0"/>
      </w:pPr>
      <w:r>
        <w:t>The follo</w:t>
      </w:r>
      <w:r>
        <w:t>wing approach for CICD should be incorporated:</w:t>
      </w:r>
    </w:p>
    <w:p w14:paraId="39C3F0E7" w14:textId="77777777" w:rsidR="00E8330D" w:rsidRDefault="00C1216B">
      <w:pPr>
        <w:pStyle w:val="normal0"/>
        <w:widowControl w:val="0"/>
        <w:numPr>
          <w:ilvl w:val="0"/>
          <w:numId w:val="5"/>
        </w:numPr>
        <w:spacing w:after="0"/>
        <w:contextualSpacing/>
      </w:pPr>
      <w:r>
        <w:t xml:space="preserve">Build a flow in </w:t>
      </w:r>
      <w:proofErr w:type="spellStart"/>
      <w:r>
        <w:t>Nifi</w:t>
      </w:r>
      <w:proofErr w:type="spellEnd"/>
      <w:r>
        <w:t xml:space="preserve"> and get it configured and working in a </w:t>
      </w:r>
      <w:proofErr w:type="spellStart"/>
      <w:r>
        <w:t>dev</w:t>
      </w:r>
      <w:proofErr w:type="spellEnd"/>
      <w:r>
        <w:t xml:space="preserve"> instance of </w:t>
      </w:r>
      <w:proofErr w:type="spellStart"/>
      <w:r>
        <w:t>Nifi</w:t>
      </w:r>
      <w:proofErr w:type="spellEnd"/>
      <w:r>
        <w:t xml:space="preserve"> and </w:t>
      </w:r>
      <w:proofErr w:type="spellStart"/>
      <w:r>
        <w:t>Kylo</w:t>
      </w:r>
      <w:proofErr w:type="spellEnd"/>
      <w:r>
        <w:t xml:space="preserve"> as a Feed.</w:t>
      </w:r>
    </w:p>
    <w:p w14:paraId="2CFD9ACC" w14:textId="77777777" w:rsidR="00E8330D" w:rsidRDefault="00C1216B">
      <w:pPr>
        <w:pStyle w:val="normal0"/>
        <w:widowControl w:val="0"/>
        <w:spacing w:before="120"/>
        <w:ind w:left="720"/>
      </w:pPr>
      <w:proofErr w:type="gramStart"/>
      <w:r>
        <w:t xml:space="preserve">Once its ready to be tested export that Feed from </w:t>
      </w:r>
      <w:proofErr w:type="spellStart"/>
      <w:r>
        <w:t>Kylo</w:t>
      </w:r>
      <w:proofErr w:type="spellEnd"/>
      <w:r>
        <w:t>.</w:t>
      </w:r>
      <w:proofErr w:type="gramEnd"/>
      <w:r>
        <w:t xml:space="preserve"> This export is a zip containing the feed metadata al</w:t>
      </w:r>
      <w:r>
        <w:t xml:space="preserve">ong with the categories and </w:t>
      </w:r>
      <w:proofErr w:type="spellStart"/>
      <w:r>
        <w:t>teiomplates</w:t>
      </w:r>
      <w:proofErr w:type="spellEnd"/>
      <w:r>
        <w:t xml:space="preserve"> used to create the feed.</w:t>
      </w:r>
    </w:p>
    <w:p w14:paraId="18284586" w14:textId="77777777" w:rsidR="00E8330D" w:rsidRDefault="00C1216B">
      <w:pPr>
        <w:pStyle w:val="normal0"/>
        <w:widowControl w:val="0"/>
        <w:ind w:left="720"/>
      </w:pPr>
      <w:r>
        <w:t xml:space="preserve">Have a separate VM running </w:t>
      </w:r>
      <w:proofErr w:type="spellStart"/>
      <w:r>
        <w:t>Kylo</w:t>
      </w:r>
      <w:proofErr w:type="spellEnd"/>
      <w:r>
        <w:t xml:space="preserve"> and </w:t>
      </w:r>
      <w:proofErr w:type="spellStart"/>
      <w:r>
        <w:t>NiFi</w:t>
      </w:r>
      <w:proofErr w:type="spellEnd"/>
      <w:r>
        <w:t>. This would be where the scripts would create, run, and test the feeds and flows.</w:t>
      </w:r>
    </w:p>
    <w:p w14:paraId="5BFFEF1C" w14:textId="77777777" w:rsidR="00E8330D" w:rsidRDefault="00C1216B">
      <w:pPr>
        <w:pStyle w:val="normal0"/>
        <w:widowControl w:val="0"/>
        <w:ind w:left="720"/>
      </w:pPr>
      <w:r>
        <w:lastRenderedPageBreak/>
        <w:t xml:space="preserve">Have a separate </w:t>
      </w:r>
      <w:r>
        <w:t>S</w:t>
      </w:r>
      <w:r>
        <w:t>cript/</w:t>
      </w:r>
      <w:r>
        <w:t>M</w:t>
      </w:r>
      <w:r>
        <w:t xml:space="preserve">aven project running to instantiate this feed and run it. This could look something like the following: Have a maven module running that has a </w:t>
      </w:r>
      <w:proofErr w:type="spellStart"/>
      <w:r>
        <w:t>TestCase</w:t>
      </w:r>
      <w:proofErr w:type="spellEnd"/>
      <w:r>
        <w:t xml:space="preserve"> that looks for these exported feed zip files and then uses </w:t>
      </w:r>
      <w:proofErr w:type="spellStart"/>
      <w:r>
        <w:t>NiFi</w:t>
      </w:r>
      <w:proofErr w:type="spellEnd"/>
      <w:r>
        <w:t xml:space="preserve"> and </w:t>
      </w:r>
      <w:proofErr w:type="spellStart"/>
      <w:r>
        <w:t>Kylos</w:t>
      </w:r>
      <w:proofErr w:type="spellEnd"/>
      <w:r>
        <w:t xml:space="preserve"> Rest </w:t>
      </w:r>
      <w:proofErr w:type="spellStart"/>
      <w:r>
        <w:t>apis</w:t>
      </w:r>
      <w:proofErr w:type="spellEnd"/>
      <w:r>
        <w:t xml:space="preserve"> to create them, run </w:t>
      </w:r>
      <w:r>
        <w:t>the feed, verify the results, and then tear down the flow.</w:t>
      </w:r>
    </w:p>
    <w:p w14:paraId="0484DF51" w14:textId="77777777" w:rsidR="00E8330D" w:rsidRDefault="00C1216B">
      <w:pPr>
        <w:pStyle w:val="normal0"/>
        <w:widowControl w:val="0"/>
        <w:ind w:left="720"/>
      </w:pPr>
      <w:proofErr w:type="spellStart"/>
      <w:r>
        <w:t>Kylo</w:t>
      </w:r>
      <w:proofErr w:type="spellEnd"/>
      <w:r>
        <w:t xml:space="preserve"> operates over REST and has many rest endpoints that can be called to achieve the same results as you see in the </w:t>
      </w:r>
      <w:proofErr w:type="spellStart"/>
      <w:r>
        <w:t>Kylo</w:t>
      </w:r>
      <w:proofErr w:type="spellEnd"/>
      <w:r>
        <w:t xml:space="preserve"> UI. </w:t>
      </w:r>
      <w:proofErr w:type="gramStart"/>
      <w:r>
        <w:t>For example importing a feed can be done by posting the zip file to the</w:t>
      </w:r>
      <w:r>
        <w:t xml:space="preserve"> endpoint</w:t>
      </w:r>
      <w:proofErr w:type="gramEnd"/>
      <w:r>
        <w:t>:</w:t>
      </w:r>
    </w:p>
    <w:p w14:paraId="7877C73E" w14:textId="77777777" w:rsidR="00E8330D" w:rsidRDefault="00C1216B">
      <w:pPr>
        <w:pStyle w:val="normal0"/>
        <w:widowControl w:val="0"/>
        <w:numPr>
          <w:ilvl w:val="0"/>
          <w:numId w:val="6"/>
        </w:numPr>
        <w:spacing w:before="120" w:after="0"/>
        <w:ind w:hanging="360"/>
        <w:contextualSpacing/>
      </w:pPr>
      <w:r>
        <w:t>/v1/</w:t>
      </w:r>
      <w:proofErr w:type="spellStart"/>
      <w:r>
        <w:t>feedmgr</w:t>
      </w:r>
      <w:proofErr w:type="spellEnd"/>
      <w:r>
        <w:t>/admin/import-feed</w:t>
      </w:r>
    </w:p>
    <w:p w14:paraId="262384CB" w14:textId="77777777" w:rsidR="00E8330D" w:rsidRDefault="00C1216B">
      <w:pPr>
        <w:pStyle w:val="normal0"/>
        <w:numPr>
          <w:ilvl w:val="0"/>
          <w:numId w:val="5"/>
        </w:numPr>
        <w:spacing w:before="240"/>
        <w:ind w:hanging="360"/>
      </w:pPr>
      <w:r>
        <w:t xml:space="preserve">Once the tests all are passed you could take that exported Feed/Template, save it in a version control system (i.e. </w:t>
      </w:r>
      <w:proofErr w:type="spellStart"/>
      <w:r>
        <w:t>git</w:t>
      </w:r>
      <w:proofErr w:type="spellEnd"/>
      <w:r>
        <w:t>), and import it into a different environment.</w:t>
      </w:r>
    </w:p>
    <w:p w14:paraId="3BAA2F8C" w14:textId="77777777" w:rsidR="00E8330D" w:rsidRDefault="00C1216B">
      <w:pPr>
        <w:pStyle w:val="normal0"/>
        <w:ind w:left="720"/>
      </w:pPr>
      <w:r>
        <w:t>Figure 4.8 below depicts an example of an overall</w:t>
      </w:r>
      <w:r>
        <w:t xml:space="preserve"> CICD ecosystem that could be implemented with </w:t>
      </w:r>
      <w:proofErr w:type="spellStart"/>
      <w:r>
        <w:t>Kylo</w:t>
      </w:r>
      <w:proofErr w:type="spellEnd"/>
      <w:r>
        <w:t xml:space="preserve"> with an approach similar to what Think Big R&amp;D has put forward.</w:t>
      </w:r>
    </w:p>
    <w:p w14:paraId="0AEED27F" w14:textId="77777777" w:rsidR="00E8330D" w:rsidRDefault="00C1216B">
      <w:pPr>
        <w:pStyle w:val="normal0"/>
      </w:pPr>
      <w:r>
        <w:rPr>
          <w:noProof/>
        </w:rPr>
        <w:drawing>
          <wp:inline distT="0" distB="0" distL="0" distR="0" wp14:anchorId="6C9118B5" wp14:editId="156DD87C">
            <wp:extent cx="5864536" cy="2752531"/>
            <wp:effectExtent l="0" t="0" r="0" b="0"/>
            <wp:docPr id="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5"/>
                    <a:srcRect/>
                    <a:stretch>
                      <a:fillRect/>
                    </a:stretch>
                  </pic:blipFill>
                  <pic:spPr>
                    <a:xfrm>
                      <a:off x="0" y="0"/>
                      <a:ext cx="5864536" cy="2752531"/>
                    </a:xfrm>
                    <a:prstGeom prst="rect">
                      <a:avLst/>
                    </a:prstGeom>
                    <a:ln/>
                  </pic:spPr>
                </pic:pic>
              </a:graphicData>
            </a:graphic>
          </wp:inline>
        </w:drawing>
      </w:r>
    </w:p>
    <w:p w14:paraId="070E144D" w14:textId="77777777" w:rsidR="00E8330D" w:rsidRDefault="00C1216B">
      <w:pPr>
        <w:pStyle w:val="normal0"/>
        <w:jc w:val="center"/>
      </w:pPr>
      <w:r>
        <w:rPr>
          <w:b/>
          <w:sz w:val="26"/>
          <w:szCs w:val="26"/>
        </w:rPr>
        <w:t>Figure 4.8</w:t>
      </w:r>
    </w:p>
    <w:p w14:paraId="422D905C" w14:textId="77777777" w:rsidR="00E8330D" w:rsidRDefault="00C1216B">
      <w:pPr>
        <w:pStyle w:val="Heading2"/>
        <w:numPr>
          <w:ilvl w:val="2"/>
          <w:numId w:val="2"/>
        </w:numPr>
        <w:ind w:hanging="720"/>
      </w:pPr>
      <w:bookmarkStart w:id="64" w:name="_1rvwp1q" w:colFirst="0" w:colLast="0"/>
      <w:bookmarkEnd w:id="64"/>
      <w:r>
        <w:t xml:space="preserve">Migrating </w:t>
      </w:r>
      <w:proofErr w:type="spellStart"/>
      <w:r>
        <w:t>Kylo</w:t>
      </w:r>
      <w:proofErr w:type="spellEnd"/>
      <w:r>
        <w:t xml:space="preserve"> and </w:t>
      </w:r>
      <w:proofErr w:type="spellStart"/>
      <w:r>
        <w:t>NiFi</w:t>
      </w:r>
      <w:proofErr w:type="spellEnd"/>
      <w:r>
        <w:t xml:space="preserve"> extensions</w:t>
      </w:r>
    </w:p>
    <w:p w14:paraId="6907F0B6" w14:textId="77777777" w:rsidR="00E8330D" w:rsidRDefault="00C1216B">
      <w:pPr>
        <w:pStyle w:val="normal0"/>
      </w:pPr>
      <w:r>
        <w:t xml:space="preserve">If custom </w:t>
      </w:r>
      <w:proofErr w:type="spellStart"/>
      <w:r>
        <w:t>NiFi</w:t>
      </w:r>
      <w:proofErr w:type="spellEnd"/>
      <w:r>
        <w:t xml:space="preserve"> or </w:t>
      </w:r>
      <w:proofErr w:type="spellStart"/>
      <w:r>
        <w:t>Kylo</w:t>
      </w:r>
      <w:proofErr w:type="spellEnd"/>
      <w:r>
        <w:t xml:space="preserve"> plugins/extensions have been built, they must copied to all instances</w:t>
      </w:r>
      <w:r>
        <w:t xml:space="preserve"> of </w:t>
      </w:r>
      <w:proofErr w:type="spellStart"/>
      <w:r>
        <w:t>NiFi</w:t>
      </w:r>
      <w:proofErr w:type="spellEnd"/>
      <w:r>
        <w:t xml:space="preserve"> and </w:t>
      </w:r>
      <w:proofErr w:type="spellStart"/>
      <w:r>
        <w:t>Kylo</w:t>
      </w:r>
      <w:proofErr w:type="spellEnd"/>
      <w:r>
        <w:t xml:space="preserve"> where you wish to use them. Custom </w:t>
      </w:r>
      <w:proofErr w:type="spellStart"/>
      <w:r>
        <w:t>NiFi</w:t>
      </w:r>
      <w:proofErr w:type="spellEnd"/>
      <w:r>
        <w:t xml:space="preserve"> extensions are packaged in .</w:t>
      </w:r>
      <w:proofErr w:type="spellStart"/>
      <w:r>
        <w:t>nar</w:t>
      </w:r>
      <w:proofErr w:type="spellEnd"/>
      <w:r>
        <w:t xml:space="preserve"> format, and must be place in </w:t>
      </w:r>
      <w:proofErr w:type="spellStart"/>
      <w:r>
        <w:t>NiFi’s</w:t>
      </w:r>
      <w:proofErr w:type="spellEnd"/>
      <w:r>
        <w:t xml:space="preserve"> lib directory. With a default </w:t>
      </w:r>
      <w:proofErr w:type="spellStart"/>
      <w:r>
        <w:t>Kylo</w:t>
      </w:r>
      <w:proofErr w:type="spellEnd"/>
      <w:r>
        <w:t xml:space="preserve"> installation, this directory is /opt/</w:t>
      </w:r>
      <w:proofErr w:type="spellStart"/>
      <w:r>
        <w:t>nifi</w:t>
      </w:r>
      <w:proofErr w:type="spellEnd"/>
      <w:r>
        <w:t>/current/lib. Place all custom .</w:t>
      </w:r>
      <w:proofErr w:type="spellStart"/>
      <w:r>
        <w:t>nar</w:t>
      </w:r>
      <w:proofErr w:type="spellEnd"/>
      <w:r>
        <w:t xml:space="preserve"> files there, and r</w:t>
      </w:r>
      <w:r>
        <w:t xml:space="preserve">estart the </w:t>
      </w:r>
      <w:proofErr w:type="spellStart"/>
      <w:r>
        <w:t>NiFi</w:t>
      </w:r>
      <w:proofErr w:type="spellEnd"/>
      <w:r>
        <w:t xml:space="preserve"> service.</w:t>
      </w:r>
    </w:p>
    <w:p w14:paraId="70AA6768" w14:textId="77777777" w:rsidR="00E8330D" w:rsidRDefault="00C1216B">
      <w:pPr>
        <w:pStyle w:val="normal0"/>
      </w:pPr>
      <w:r>
        <w:t xml:space="preserve">Custom </w:t>
      </w:r>
      <w:proofErr w:type="spellStart"/>
      <w:r>
        <w:t>Kylo</w:t>
      </w:r>
      <w:proofErr w:type="spellEnd"/>
      <w:r>
        <w:t xml:space="preserve"> plugins belong in the /opt/</w:t>
      </w:r>
      <w:proofErr w:type="spellStart"/>
      <w:r>
        <w:t>thinkbig</w:t>
      </w:r>
      <w:proofErr w:type="spellEnd"/>
      <w:r>
        <w:t>/</w:t>
      </w:r>
      <w:proofErr w:type="spellStart"/>
      <w:r>
        <w:t>thinkbig</w:t>
      </w:r>
      <w:proofErr w:type="spellEnd"/>
      <w:r>
        <w:t xml:space="preserve">-services/plugin directory in a default </w:t>
      </w:r>
      <w:proofErr w:type="spellStart"/>
      <w:r>
        <w:t>Kylo</w:t>
      </w:r>
      <w:proofErr w:type="spellEnd"/>
      <w:r>
        <w:t xml:space="preserve"> installation. Place the .jar files for custom plugins in this directory and manually start and stop the </w:t>
      </w:r>
      <w:proofErr w:type="spellStart"/>
      <w:r>
        <w:t>thinkbig</w:t>
      </w:r>
      <w:proofErr w:type="spellEnd"/>
      <w:r>
        <w:t>-services service.</w:t>
      </w:r>
    </w:p>
    <w:p w14:paraId="544DF332" w14:textId="77777777" w:rsidR="00E8330D" w:rsidRDefault="00C1216B">
      <w:pPr>
        <w:pStyle w:val="Heading3"/>
        <w:numPr>
          <w:ilvl w:val="2"/>
          <w:numId w:val="2"/>
        </w:numPr>
        <w:ind w:hanging="720"/>
      </w:pPr>
      <w:bookmarkStart w:id="65" w:name="_4bvk7pj" w:colFirst="0" w:colLast="0"/>
      <w:bookmarkEnd w:id="65"/>
      <w:r>
        <w:t xml:space="preserve">Operational Considerations </w:t>
      </w:r>
    </w:p>
    <w:p w14:paraId="4D77AD17" w14:textId="77777777" w:rsidR="00E8330D" w:rsidRDefault="00C1216B">
      <w:pPr>
        <w:pStyle w:val="normal0"/>
      </w:pPr>
      <w:r>
        <w:t xml:space="preserve">When </w:t>
      </w:r>
      <w:proofErr w:type="gramStart"/>
      <w:r>
        <w:t>considering  promoting</w:t>
      </w:r>
      <w:proofErr w:type="gramEnd"/>
      <w:r>
        <w:t xml:space="preserve"> </w:t>
      </w:r>
      <w:proofErr w:type="spellStart"/>
      <w:r>
        <w:t>Kylo</w:t>
      </w:r>
      <w:proofErr w:type="spellEnd"/>
      <w:r>
        <w:t>/</w:t>
      </w:r>
      <w:proofErr w:type="spellStart"/>
      <w:r>
        <w:t>NiFi</w:t>
      </w:r>
      <w:proofErr w:type="spellEnd"/>
      <w:r>
        <w:t xml:space="preserve"> </w:t>
      </w:r>
      <w:proofErr w:type="spellStart"/>
      <w:r>
        <w:t>metatdata</w:t>
      </w:r>
      <w:proofErr w:type="spellEnd"/>
      <w:r>
        <w:t xml:space="preserve"> you will need to restart </w:t>
      </w:r>
      <w:proofErr w:type="spellStart"/>
      <w:r>
        <w:t>Kylo</w:t>
      </w:r>
      <w:proofErr w:type="spellEnd"/>
      <w:r>
        <w:t>:</w:t>
      </w:r>
    </w:p>
    <w:p w14:paraId="033822BA" w14:textId="77777777" w:rsidR="00E8330D" w:rsidRDefault="00C1216B" w:rsidP="00C1216B">
      <w:pPr>
        <w:pStyle w:val="normal0"/>
        <w:numPr>
          <w:ilvl w:val="0"/>
          <w:numId w:val="7"/>
        </w:numPr>
        <w:ind w:hanging="360"/>
        <w:contextualSpacing/>
      </w:pPr>
      <w:r>
        <w:t xml:space="preserve">Upon changing/adding any new </w:t>
      </w:r>
      <w:proofErr w:type="spellStart"/>
      <w:r>
        <w:t>NiFi</w:t>
      </w:r>
      <w:proofErr w:type="spellEnd"/>
      <w:r>
        <w:t xml:space="preserve"> processors/services  (changing code that creates a new </w:t>
      </w:r>
      <w:proofErr w:type="spellStart"/>
      <w:r>
        <w:t>Nifi</w:t>
      </w:r>
      <w:proofErr w:type="spellEnd"/>
      <w:r>
        <w:t xml:space="preserve"> plugin .</w:t>
      </w:r>
      <w:proofErr w:type="spellStart"/>
      <w:r>
        <w:t>nar</w:t>
      </w:r>
      <w:proofErr w:type="spellEnd"/>
      <w:r>
        <w:t xml:space="preserve"> file) you will need to bounce </w:t>
      </w:r>
      <w:proofErr w:type="spellStart"/>
      <w:r>
        <w:t>NiFi</w:t>
      </w:r>
      <w:proofErr w:type="spellEnd"/>
    </w:p>
    <w:p w14:paraId="1B98E51B" w14:textId="77777777" w:rsidR="00E8330D" w:rsidRDefault="00C1216B">
      <w:pPr>
        <w:pStyle w:val="normal0"/>
        <w:numPr>
          <w:ilvl w:val="0"/>
          <w:numId w:val="7"/>
        </w:numPr>
        <w:ind w:hanging="360"/>
        <w:contextualSpacing/>
      </w:pPr>
      <w:r>
        <w:lastRenderedPageBreak/>
        <w:t>Upon ch</w:t>
      </w:r>
      <w:r>
        <w:t xml:space="preserve">anging/adding any new </w:t>
      </w:r>
      <w:proofErr w:type="spellStart"/>
      <w:r>
        <w:t>Kylo</w:t>
      </w:r>
      <w:proofErr w:type="spellEnd"/>
      <w:r>
        <w:t xml:space="preserve"> plugin/extension (changing the java jar</w:t>
      </w:r>
      <w:proofErr w:type="gramStart"/>
      <w:r>
        <w:t>)  you</w:t>
      </w:r>
      <w:proofErr w:type="gramEnd"/>
      <w:r>
        <w:t xml:space="preserve"> will need to bounce </w:t>
      </w:r>
      <w:proofErr w:type="spellStart"/>
      <w:r>
        <w:t>Kylo</w:t>
      </w:r>
      <w:proofErr w:type="spellEnd"/>
      <w:r>
        <w:t xml:space="preserve"> (</w:t>
      </w:r>
      <w:proofErr w:type="spellStart"/>
      <w:r>
        <w:t>thinkbig</w:t>
      </w:r>
      <w:proofErr w:type="spellEnd"/>
      <w:r>
        <w:t>-services)</w:t>
      </w:r>
    </w:p>
    <w:p w14:paraId="539A04BE" w14:textId="77777777" w:rsidR="00E8330D" w:rsidRDefault="00C1216B">
      <w:pPr>
        <w:pStyle w:val="Heading2"/>
        <w:numPr>
          <w:ilvl w:val="1"/>
          <w:numId w:val="2"/>
        </w:numPr>
        <w:spacing w:before="240" w:after="120"/>
        <w:ind w:hanging="576"/>
      </w:pPr>
      <w:bookmarkStart w:id="66" w:name="_2r0uhxc" w:colFirst="0" w:colLast="0"/>
      <w:bookmarkEnd w:id="66"/>
      <w:r>
        <w:t>Disaster Recovery (DR)</w:t>
      </w:r>
    </w:p>
    <w:p w14:paraId="56B4C5E3" w14:textId="77777777" w:rsidR="00E8330D" w:rsidRDefault="00C1216B">
      <w:pPr>
        <w:pStyle w:val="Heading2"/>
        <w:numPr>
          <w:ilvl w:val="2"/>
          <w:numId w:val="2"/>
        </w:numPr>
        <w:ind w:hanging="720"/>
      </w:pPr>
      <w:bookmarkStart w:id="67" w:name="_1664s55" w:colFirst="0" w:colLast="0"/>
      <w:bookmarkEnd w:id="67"/>
      <w:proofErr w:type="spellStart"/>
      <w:r>
        <w:t>Kylo</w:t>
      </w:r>
      <w:proofErr w:type="spellEnd"/>
      <w:r>
        <w:t xml:space="preserve"> metadata</w:t>
      </w:r>
    </w:p>
    <w:p w14:paraId="70187FA3" w14:textId="77777777" w:rsidR="00E8330D" w:rsidRDefault="00C1216B">
      <w:pPr>
        <w:pStyle w:val="normal0"/>
        <w:tabs>
          <w:tab w:val="left" w:pos="566"/>
          <w:tab w:val="left" w:pos="6930"/>
        </w:tabs>
      </w:pPr>
      <w:proofErr w:type="spellStart"/>
      <w:r>
        <w:t>Kylo</w:t>
      </w:r>
      <w:proofErr w:type="spellEnd"/>
      <w:r>
        <w:t xml:space="preserve"> stores its metadata in the database configured in /opt/</w:t>
      </w:r>
      <w:proofErr w:type="spellStart"/>
      <w:r>
        <w:t>thinkbig</w:t>
      </w:r>
      <w:proofErr w:type="spellEnd"/>
      <w:r>
        <w:t>/</w:t>
      </w:r>
      <w:proofErr w:type="spellStart"/>
      <w:r>
        <w:t>thinkbig</w:t>
      </w:r>
      <w:proofErr w:type="spellEnd"/>
      <w:r>
        <w:t>-services/</w:t>
      </w:r>
      <w:proofErr w:type="spellStart"/>
      <w:r>
        <w:t>conf</w:t>
      </w:r>
      <w:proofErr w:type="spellEnd"/>
      <w:r>
        <w:t>/</w:t>
      </w:r>
      <w:proofErr w:type="spellStart"/>
      <w:r>
        <w:t>applicati</w:t>
      </w:r>
      <w:r>
        <w:t>on.properties</w:t>
      </w:r>
      <w:proofErr w:type="spellEnd"/>
      <w:r>
        <w:t xml:space="preserve"> in the following lines:</w:t>
      </w:r>
    </w:p>
    <w:p w14:paraId="76E578D0" w14:textId="77777777" w:rsidR="00E8330D" w:rsidRDefault="00C1216B">
      <w:pPr>
        <w:pStyle w:val="normal0"/>
        <w:ind w:left="720"/>
      </w:pPr>
      <w:proofErr w:type="spellStart"/>
      <w:proofErr w:type="gramStart"/>
      <w:r>
        <w:rPr>
          <w:rFonts w:ascii="Courier New" w:eastAsia="Courier New" w:hAnsi="Courier New" w:cs="Courier New"/>
          <w:color w:val="008000"/>
        </w:rPr>
        <w:t>metadata.datasource.driverClassName</w:t>
      </w:r>
      <w:proofErr w:type="spellEnd"/>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com.mysql.jdbc.Driver</w:t>
      </w:r>
      <w:proofErr w:type="spellEnd"/>
    </w:p>
    <w:p w14:paraId="5C58B347" w14:textId="77777777" w:rsidR="00E8330D" w:rsidRDefault="00C1216B">
      <w:pPr>
        <w:pStyle w:val="normal0"/>
        <w:ind w:left="720"/>
      </w:pPr>
      <w:proofErr w:type="gramStart"/>
      <w:r>
        <w:rPr>
          <w:rFonts w:ascii="Courier New" w:eastAsia="Courier New" w:hAnsi="Courier New" w:cs="Courier New"/>
          <w:color w:val="008000"/>
        </w:rPr>
        <w:t>metadata.datasource.url</w:t>
      </w:r>
      <w:proofErr w:type="gramEnd"/>
      <w:r>
        <w:rPr>
          <w:rFonts w:ascii="Courier New" w:eastAsia="Courier New" w:hAnsi="Courier New" w:cs="Courier New"/>
          <w:color w:val="008000"/>
        </w:rPr>
        <w:t>=</w:t>
      </w:r>
      <w:proofErr w:type="spellStart"/>
      <w:r>
        <w:rPr>
          <w:rFonts w:ascii="Courier New" w:eastAsia="Courier New" w:hAnsi="Courier New" w:cs="Courier New"/>
          <w:color w:val="008000"/>
        </w:rPr>
        <w:t>jdbc:mysql</w:t>
      </w:r>
      <w:proofErr w:type="spellEnd"/>
      <w:r>
        <w:rPr>
          <w:rFonts w:ascii="Courier New" w:eastAsia="Courier New" w:hAnsi="Courier New" w:cs="Courier New"/>
          <w:color w:val="008000"/>
        </w:rPr>
        <w:t>://localhost:3306/</w:t>
      </w:r>
      <w:proofErr w:type="spellStart"/>
      <w:r>
        <w:rPr>
          <w:rFonts w:ascii="Courier New" w:eastAsia="Courier New" w:hAnsi="Courier New" w:cs="Courier New"/>
          <w:color w:val="008000"/>
        </w:rPr>
        <w:t>thinkbig</w:t>
      </w:r>
      <w:proofErr w:type="spellEnd"/>
    </w:p>
    <w:p w14:paraId="51E2A467" w14:textId="77777777" w:rsidR="00E8330D" w:rsidRDefault="00C1216B">
      <w:pPr>
        <w:pStyle w:val="normal0"/>
        <w:ind w:left="720"/>
      </w:pPr>
      <w:proofErr w:type="spellStart"/>
      <w:proofErr w:type="gramStart"/>
      <w:r>
        <w:rPr>
          <w:rFonts w:ascii="Courier New" w:eastAsia="Courier New" w:hAnsi="Courier New" w:cs="Courier New"/>
          <w:color w:val="008000"/>
        </w:rPr>
        <w:t>metadata.datasource.username</w:t>
      </w:r>
      <w:proofErr w:type="spellEnd"/>
      <w:proofErr w:type="gramEnd"/>
      <w:r>
        <w:rPr>
          <w:rFonts w:ascii="Courier New" w:eastAsia="Courier New" w:hAnsi="Courier New" w:cs="Courier New"/>
          <w:color w:val="008000"/>
        </w:rPr>
        <w:t>=root</w:t>
      </w:r>
    </w:p>
    <w:p w14:paraId="7EC9D5B0" w14:textId="77777777" w:rsidR="00E8330D" w:rsidRDefault="00C1216B">
      <w:pPr>
        <w:pStyle w:val="normal0"/>
        <w:ind w:left="720"/>
      </w:pPr>
      <w:proofErr w:type="spellStart"/>
      <w:proofErr w:type="gramStart"/>
      <w:r>
        <w:rPr>
          <w:rFonts w:ascii="Courier New" w:eastAsia="Courier New" w:hAnsi="Courier New" w:cs="Courier New"/>
          <w:color w:val="008000"/>
        </w:rPr>
        <w:t>metadata.datasource.password</w:t>
      </w:r>
      <w:proofErr w:type="spellEnd"/>
      <w:proofErr w:type="gramEnd"/>
      <w:r>
        <w:rPr>
          <w:rFonts w:ascii="Courier New" w:eastAsia="Courier New" w:hAnsi="Courier New" w:cs="Courier New"/>
          <w:color w:val="008000"/>
        </w:rPr>
        <w:t>=</w:t>
      </w:r>
    </w:p>
    <w:p w14:paraId="2017ABB6" w14:textId="77777777" w:rsidR="00E8330D" w:rsidRDefault="00C1216B">
      <w:pPr>
        <w:pStyle w:val="normal0"/>
        <w:tabs>
          <w:tab w:val="left" w:pos="566"/>
          <w:tab w:val="left" w:pos="6930"/>
        </w:tabs>
      </w:pPr>
      <w:r>
        <w:t xml:space="preserve">The metadata database needs to be configured in order to have </w:t>
      </w:r>
      <w:proofErr w:type="spellStart"/>
      <w:r>
        <w:t>Kylo</w:t>
      </w:r>
      <w:proofErr w:type="spellEnd"/>
      <w:r>
        <w:t xml:space="preserve"> metadata backed up and recovered.</w:t>
      </w:r>
    </w:p>
    <w:p w14:paraId="472338D0" w14:textId="77777777" w:rsidR="00E8330D" w:rsidRDefault="00C1216B">
      <w:pPr>
        <w:pStyle w:val="normal0"/>
        <w:tabs>
          <w:tab w:val="left" w:pos="566"/>
          <w:tab w:val="left" w:pos="6930"/>
        </w:tabs>
      </w:pPr>
      <w:r>
        <w:t xml:space="preserve">For example, MySQL backup can be configured using the methods provided at </w:t>
      </w:r>
      <w:r>
        <w:rPr>
          <w:color w:val="0000FF"/>
          <w:u w:val="single"/>
        </w:rPr>
        <w:t>http://dev.mysql.com/doc/refman/5.7/en/backup-methods.html.</w:t>
      </w:r>
      <w:r>
        <w:t xml:space="preserve">  </w:t>
      </w:r>
    </w:p>
    <w:p w14:paraId="2D475948" w14:textId="77777777" w:rsidR="00E8330D" w:rsidRDefault="00C1216B">
      <w:pPr>
        <w:pStyle w:val="Heading2"/>
        <w:numPr>
          <w:ilvl w:val="2"/>
          <w:numId w:val="2"/>
        </w:numPr>
        <w:ind w:hanging="720"/>
      </w:pPr>
      <w:bookmarkStart w:id="68" w:name="_3q5sasy" w:colFirst="0" w:colLast="0"/>
      <w:bookmarkEnd w:id="68"/>
      <w:proofErr w:type="spellStart"/>
      <w:r>
        <w:t>NiFi</w:t>
      </w:r>
      <w:proofErr w:type="spellEnd"/>
      <w:r>
        <w:t xml:space="preserve"> data</w:t>
      </w:r>
    </w:p>
    <w:p w14:paraId="2538F134" w14:textId="77777777" w:rsidR="00E8330D" w:rsidRDefault="00C1216B">
      <w:pPr>
        <w:pStyle w:val="normal0"/>
        <w:tabs>
          <w:tab w:val="left" w:pos="566"/>
          <w:tab w:val="left" w:pos="6930"/>
        </w:tabs>
      </w:pPr>
      <w:r>
        <w:t xml:space="preserve">Data and metadata in </w:t>
      </w:r>
      <w:proofErr w:type="spellStart"/>
      <w:r>
        <w:t>NiFi</w:t>
      </w:r>
      <w:proofErr w:type="spellEnd"/>
      <w:r>
        <w:t xml:space="preserve"> is intended to be transient, and depends on the state of the flows in </w:t>
      </w:r>
      <w:proofErr w:type="spellStart"/>
      <w:r>
        <w:t>NiFi</w:t>
      </w:r>
      <w:proofErr w:type="spellEnd"/>
      <w:r>
        <w:t xml:space="preserve">. However, </w:t>
      </w:r>
      <w:proofErr w:type="spellStart"/>
      <w:r>
        <w:t>NiFi</w:t>
      </w:r>
      <w:proofErr w:type="spellEnd"/>
      <w:r>
        <w:t xml:space="preserve"> can be configured to keep metadata and data in certain directories, and those directories can be backed up as seen fit. For example, in the </w:t>
      </w:r>
      <w:proofErr w:type="spellStart"/>
      <w:r>
        <w:t>nifi.properties</w:t>
      </w:r>
      <w:proofErr w:type="spellEnd"/>
      <w:r>
        <w:t xml:space="preserve"> file, changing </w:t>
      </w:r>
    </w:p>
    <w:p w14:paraId="148A2DC3" w14:textId="77777777" w:rsidR="00E8330D" w:rsidRDefault="00C1216B">
      <w:pPr>
        <w:pStyle w:val="normal0"/>
        <w:ind w:left="720"/>
      </w:pPr>
      <w:proofErr w:type="spellStart"/>
      <w:proofErr w:type="gramStart"/>
      <w:r>
        <w:rPr>
          <w:rFonts w:ascii="Courier New" w:eastAsia="Courier New" w:hAnsi="Courier New" w:cs="Courier New"/>
          <w:color w:val="008000"/>
        </w:rPr>
        <w:t>nifi.flow.configuration.file</w:t>
      </w:r>
      <w:proofErr w:type="spellEnd"/>
      <w:proofErr w:type="gramEnd"/>
      <w:r>
        <w:rPr>
          <w:rFonts w:ascii="Courier New" w:eastAsia="Courier New" w:hAnsi="Courier New" w:cs="Courier New"/>
          <w:color w:val="008000"/>
        </w:rPr>
        <w:t>=/opt/</w:t>
      </w:r>
      <w:proofErr w:type="spellStart"/>
      <w:r>
        <w:rPr>
          <w:rFonts w:ascii="Courier New" w:eastAsia="Courier New" w:hAnsi="Courier New" w:cs="Courier New"/>
          <w:color w:val="008000"/>
        </w:rPr>
        <w:t>nifi</w:t>
      </w:r>
      <w:proofErr w:type="spellEnd"/>
      <w:r>
        <w:rPr>
          <w:rFonts w:ascii="Courier New" w:eastAsia="Courier New" w:hAnsi="Courier New" w:cs="Courier New"/>
          <w:color w:val="008000"/>
        </w:rPr>
        <w:t>/data/</w:t>
      </w:r>
      <w:proofErr w:type="spellStart"/>
      <w:r>
        <w:rPr>
          <w:rFonts w:ascii="Courier New" w:eastAsia="Courier New" w:hAnsi="Courier New" w:cs="Courier New"/>
          <w:color w:val="008000"/>
        </w:rPr>
        <w:t>conf</w:t>
      </w:r>
      <w:proofErr w:type="spellEnd"/>
      <w:r>
        <w:rPr>
          <w:rFonts w:ascii="Courier New" w:eastAsia="Courier New" w:hAnsi="Courier New" w:cs="Courier New"/>
          <w:color w:val="008000"/>
        </w:rPr>
        <w:t>/flow.xml.gz</w:t>
      </w:r>
    </w:p>
    <w:p w14:paraId="140A4B76" w14:textId="77777777" w:rsidR="00E8330D" w:rsidRDefault="00C1216B">
      <w:pPr>
        <w:pStyle w:val="normal0"/>
      </w:pPr>
      <w:proofErr w:type="gramStart"/>
      <w:r>
        <w:t>will</w:t>
      </w:r>
      <w:proofErr w:type="gramEnd"/>
      <w:r>
        <w:t xml:space="preserve"> have </w:t>
      </w:r>
      <w:proofErr w:type="spellStart"/>
      <w:r>
        <w:t>NiFi</w:t>
      </w:r>
      <w:proofErr w:type="spellEnd"/>
      <w:r>
        <w:t xml:space="preserve"> store its flows in /opt/</w:t>
      </w:r>
      <w:proofErr w:type="spellStart"/>
      <w:r>
        <w:t>nifi</w:t>
      </w:r>
      <w:proofErr w:type="spellEnd"/>
      <w:r>
        <w:t>/data/</w:t>
      </w:r>
      <w:proofErr w:type="spellStart"/>
      <w:r>
        <w:t>conf</w:t>
      </w:r>
      <w:proofErr w:type="spellEnd"/>
      <w:r>
        <w:t>/flow.xml.gz.</w:t>
      </w:r>
    </w:p>
    <w:p w14:paraId="69FDBB7E" w14:textId="77777777" w:rsidR="00E8330D" w:rsidRDefault="00C1216B">
      <w:pPr>
        <w:pStyle w:val="normal0"/>
      </w:pPr>
      <w:r>
        <w:t xml:space="preserve">With a default </w:t>
      </w:r>
      <w:proofErr w:type="spellStart"/>
      <w:r>
        <w:t>Kylo</w:t>
      </w:r>
      <w:proofErr w:type="spellEnd"/>
      <w:r>
        <w:t xml:space="preserve"> installation, </w:t>
      </w:r>
      <w:proofErr w:type="spellStart"/>
      <w:r>
        <w:t>NiFi</w:t>
      </w:r>
      <w:proofErr w:type="spellEnd"/>
      <w:r>
        <w:t xml:space="preserve"> is configured to put all of its flows, templates, data in</w:t>
      </w:r>
      <w:r>
        <w:t xml:space="preserve"> the content repository, data in the </w:t>
      </w:r>
      <w:proofErr w:type="spellStart"/>
      <w:r>
        <w:t>flowfile</w:t>
      </w:r>
      <w:proofErr w:type="spellEnd"/>
      <w:r>
        <w:t xml:space="preserve"> repository, and data in the provenance repository in /opt/</w:t>
      </w:r>
      <w:proofErr w:type="spellStart"/>
      <w:r>
        <w:t>nifi</w:t>
      </w:r>
      <w:proofErr w:type="spellEnd"/>
      <w:r>
        <w:t xml:space="preserve">/data. For more information about these configurations, the </w:t>
      </w:r>
      <w:proofErr w:type="spellStart"/>
      <w:r>
        <w:t>NiFi</w:t>
      </w:r>
      <w:proofErr w:type="spellEnd"/>
      <w:r>
        <w:t xml:space="preserve"> system administrator’s guide is the authority. </w:t>
      </w:r>
    </w:p>
    <w:p w14:paraId="460EB181" w14:textId="77777777" w:rsidR="00E8330D" w:rsidRDefault="00C1216B">
      <w:pPr>
        <w:pStyle w:val="normal0"/>
        <w:ind w:left="720"/>
      </w:pPr>
      <w:hyperlink r:id="rId56">
        <w:r>
          <w:rPr>
            <w:color w:val="0000FF"/>
            <w:u w:val="single"/>
          </w:rPr>
          <w:t>https://nifi.apache.org/docs/nifi-docs/html/administration-guide.html</w:t>
        </w:r>
      </w:hyperlink>
      <w:hyperlink r:id="rId57"/>
    </w:p>
    <w:p w14:paraId="3CBC8ECF" w14:textId="77777777" w:rsidR="00E8330D" w:rsidRDefault="00C1216B">
      <w:pPr>
        <w:pStyle w:val="normal0"/>
        <w:tabs>
          <w:tab w:val="left" w:pos="566"/>
          <w:tab w:val="left" w:pos="6930"/>
        </w:tabs>
      </w:pPr>
      <w:hyperlink r:id="rId58"/>
    </w:p>
    <w:sectPr w:rsidR="00E8330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B01AD" w14:textId="77777777" w:rsidR="00000000" w:rsidRDefault="00C1216B">
      <w:pPr>
        <w:spacing w:after="0"/>
      </w:pPr>
      <w:r>
        <w:separator/>
      </w:r>
    </w:p>
  </w:endnote>
  <w:endnote w:type="continuationSeparator" w:id="0">
    <w:p w14:paraId="5ACF0CFD" w14:textId="77777777" w:rsidR="00000000" w:rsidRDefault="00C121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F8BA4" w14:textId="77777777" w:rsidR="00E8330D" w:rsidRDefault="00E8330D">
    <w:pPr>
      <w:pStyle w:val="normal0"/>
      <w:tabs>
        <w:tab w:val="center" w:pos="4320"/>
        <w:tab w:val="right" w:pos="8640"/>
      </w:tabs>
      <w:spacing w:after="40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386EA" w14:textId="77777777" w:rsidR="00E8330D" w:rsidRDefault="00E8330D">
    <w:pPr>
      <w:pStyle w:val="normal0"/>
      <w:tabs>
        <w:tab w:val="center" w:pos="4320"/>
        <w:tab w:val="right" w:pos="8640"/>
      </w:tabs>
      <w:spacing w:after="403"/>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0A237" w14:textId="77777777" w:rsidR="00000000" w:rsidRDefault="00C1216B">
      <w:pPr>
        <w:spacing w:after="0"/>
      </w:pPr>
      <w:r>
        <w:separator/>
      </w:r>
    </w:p>
  </w:footnote>
  <w:footnote w:type="continuationSeparator" w:id="0">
    <w:p w14:paraId="7703B4B4" w14:textId="77777777" w:rsidR="00000000" w:rsidRDefault="00C121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7DB84" w14:textId="77777777" w:rsidR="00E8330D" w:rsidRDefault="00C1216B">
    <w:pPr>
      <w:pStyle w:val="normal0"/>
      <w:tabs>
        <w:tab w:val="center" w:pos="4320"/>
        <w:tab w:val="right" w:pos="8640"/>
      </w:tabs>
      <w:spacing w:before="720"/>
    </w:pPr>
    <w:hyperlink r:id="rId1"/>
  </w:p>
  <w:p w14:paraId="569D167E" w14:textId="77777777" w:rsidR="00E8330D" w:rsidRDefault="00E8330D">
    <w:pPr>
      <w:pStyle w:val="normal0"/>
      <w:tabs>
        <w:tab w:val="center" w:pos="4320"/>
        <w:tab w:val="right" w:pos="864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E7545"/>
    <w:multiLevelType w:val="multilevel"/>
    <w:tmpl w:val="2E7E0B9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1D073AAE"/>
    <w:multiLevelType w:val="multilevel"/>
    <w:tmpl w:val="C0D2CFE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29347C16"/>
    <w:multiLevelType w:val="multilevel"/>
    <w:tmpl w:val="48742248"/>
    <w:lvl w:ilvl="0">
      <w:start w:val="1"/>
      <w:numFmt w:val="bullet"/>
      <w:lvlText w:val="o"/>
      <w:lvlJc w:val="left"/>
      <w:pPr>
        <w:ind w:left="1152" w:firstLine="792"/>
      </w:pPr>
      <w:rPr>
        <w:rFonts w:ascii="Arial" w:eastAsia="Arial" w:hAnsi="Arial" w:cs="Arial"/>
        <w:color w:val="000000"/>
        <w:sz w:val="16"/>
        <w:szCs w:val="16"/>
        <w:u w:val="none"/>
      </w:rPr>
    </w:lvl>
    <w:lvl w:ilvl="1">
      <w:start w:val="1"/>
      <w:numFmt w:val="bullet"/>
      <w:lvlText w:val="o"/>
      <w:lvlJc w:val="left"/>
      <w:pPr>
        <w:ind w:left="1980" w:firstLine="1620"/>
      </w:pPr>
      <w:rPr>
        <w:rFonts w:ascii="Arial" w:eastAsia="Arial" w:hAnsi="Arial" w:cs="Arial"/>
      </w:rPr>
    </w:lvl>
    <w:lvl w:ilvl="2">
      <w:start w:val="1"/>
      <w:numFmt w:val="bullet"/>
      <w:lvlText w:val="▪"/>
      <w:lvlJc w:val="left"/>
      <w:pPr>
        <w:ind w:left="2700" w:firstLine="2340"/>
      </w:pPr>
      <w:rPr>
        <w:rFonts w:ascii="Arial" w:eastAsia="Arial" w:hAnsi="Arial" w:cs="Arial"/>
      </w:rPr>
    </w:lvl>
    <w:lvl w:ilvl="3">
      <w:start w:val="1"/>
      <w:numFmt w:val="bullet"/>
      <w:lvlText w:val="●"/>
      <w:lvlJc w:val="left"/>
      <w:pPr>
        <w:ind w:left="3420" w:firstLine="3060"/>
      </w:pPr>
      <w:rPr>
        <w:rFonts w:ascii="Arial" w:eastAsia="Arial" w:hAnsi="Arial" w:cs="Arial"/>
      </w:rPr>
    </w:lvl>
    <w:lvl w:ilvl="4">
      <w:start w:val="1"/>
      <w:numFmt w:val="bullet"/>
      <w:lvlText w:val="o"/>
      <w:lvlJc w:val="left"/>
      <w:pPr>
        <w:ind w:left="4140" w:firstLine="3780"/>
      </w:pPr>
      <w:rPr>
        <w:rFonts w:ascii="Arial" w:eastAsia="Arial" w:hAnsi="Arial" w:cs="Arial"/>
      </w:rPr>
    </w:lvl>
    <w:lvl w:ilvl="5">
      <w:start w:val="1"/>
      <w:numFmt w:val="bullet"/>
      <w:lvlText w:val="▪"/>
      <w:lvlJc w:val="left"/>
      <w:pPr>
        <w:ind w:left="4860" w:firstLine="4500"/>
      </w:pPr>
      <w:rPr>
        <w:rFonts w:ascii="Arial" w:eastAsia="Arial" w:hAnsi="Arial" w:cs="Arial"/>
      </w:rPr>
    </w:lvl>
    <w:lvl w:ilvl="6">
      <w:start w:val="1"/>
      <w:numFmt w:val="bullet"/>
      <w:lvlText w:val="●"/>
      <w:lvlJc w:val="left"/>
      <w:pPr>
        <w:ind w:left="5580" w:firstLine="5220"/>
      </w:pPr>
      <w:rPr>
        <w:rFonts w:ascii="Arial" w:eastAsia="Arial" w:hAnsi="Arial" w:cs="Arial"/>
      </w:rPr>
    </w:lvl>
    <w:lvl w:ilvl="7">
      <w:start w:val="1"/>
      <w:numFmt w:val="bullet"/>
      <w:lvlText w:val="o"/>
      <w:lvlJc w:val="left"/>
      <w:pPr>
        <w:ind w:left="6300" w:firstLine="5940"/>
      </w:pPr>
      <w:rPr>
        <w:rFonts w:ascii="Arial" w:eastAsia="Arial" w:hAnsi="Arial" w:cs="Arial"/>
      </w:rPr>
    </w:lvl>
    <w:lvl w:ilvl="8">
      <w:start w:val="1"/>
      <w:numFmt w:val="bullet"/>
      <w:lvlText w:val="▪"/>
      <w:lvlJc w:val="left"/>
      <w:pPr>
        <w:ind w:left="7020" w:firstLine="6660"/>
      </w:pPr>
      <w:rPr>
        <w:rFonts w:ascii="Arial" w:eastAsia="Arial" w:hAnsi="Arial" w:cs="Arial"/>
      </w:rPr>
    </w:lvl>
  </w:abstractNum>
  <w:abstractNum w:abstractNumId="3">
    <w:nsid w:val="307245DA"/>
    <w:multiLevelType w:val="multilevel"/>
    <w:tmpl w:val="F25899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8DA3DA4"/>
    <w:multiLevelType w:val="multilevel"/>
    <w:tmpl w:val="1F043132"/>
    <w:lvl w:ilvl="0">
      <w:start w:val="1"/>
      <w:numFmt w:val="bullet"/>
      <w:lvlText w:val="●"/>
      <w:lvlJc w:val="left"/>
      <w:pPr>
        <w:ind w:left="1491" w:firstLine="1131"/>
      </w:pPr>
      <w:rPr>
        <w:rFonts w:ascii="Arial" w:eastAsia="Arial" w:hAnsi="Arial" w:cs="Arial"/>
      </w:rPr>
    </w:lvl>
    <w:lvl w:ilvl="1">
      <w:start w:val="1"/>
      <w:numFmt w:val="bullet"/>
      <w:lvlText w:val="o"/>
      <w:lvlJc w:val="left"/>
      <w:pPr>
        <w:ind w:left="2211" w:firstLine="1851"/>
      </w:pPr>
      <w:rPr>
        <w:rFonts w:ascii="Arial" w:eastAsia="Arial" w:hAnsi="Arial" w:cs="Arial"/>
      </w:rPr>
    </w:lvl>
    <w:lvl w:ilvl="2">
      <w:start w:val="1"/>
      <w:numFmt w:val="bullet"/>
      <w:lvlText w:val="▪"/>
      <w:lvlJc w:val="left"/>
      <w:pPr>
        <w:ind w:left="2931" w:firstLine="2571"/>
      </w:pPr>
      <w:rPr>
        <w:rFonts w:ascii="Arial" w:eastAsia="Arial" w:hAnsi="Arial" w:cs="Arial"/>
      </w:rPr>
    </w:lvl>
    <w:lvl w:ilvl="3">
      <w:start w:val="1"/>
      <w:numFmt w:val="bullet"/>
      <w:lvlText w:val="●"/>
      <w:lvlJc w:val="left"/>
      <w:pPr>
        <w:ind w:left="3651" w:firstLine="3291"/>
      </w:pPr>
      <w:rPr>
        <w:rFonts w:ascii="Arial" w:eastAsia="Arial" w:hAnsi="Arial" w:cs="Arial"/>
      </w:rPr>
    </w:lvl>
    <w:lvl w:ilvl="4">
      <w:start w:val="1"/>
      <w:numFmt w:val="bullet"/>
      <w:lvlText w:val="o"/>
      <w:lvlJc w:val="left"/>
      <w:pPr>
        <w:ind w:left="4371" w:firstLine="4011"/>
      </w:pPr>
      <w:rPr>
        <w:rFonts w:ascii="Arial" w:eastAsia="Arial" w:hAnsi="Arial" w:cs="Arial"/>
      </w:rPr>
    </w:lvl>
    <w:lvl w:ilvl="5">
      <w:start w:val="1"/>
      <w:numFmt w:val="bullet"/>
      <w:lvlText w:val="▪"/>
      <w:lvlJc w:val="left"/>
      <w:pPr>
        <w:ind w:left="5091" w:firstLine="4731"/>
      </w:pPr>
      <w:rPr>
        <w:rFonts w:ascii="Arial" w:eastAsia="Arial" w:hAnsi="Arial" w:cs="Arial"/>
      </w:rPr>
    </w:lvl>
    <w:lvl w:ilvl="6">
      <w:start w:val="1"/>
      <w:numFmt w:val="bullet"/>
      <w:lvlText w:val="●"/>
      <w:lvlJc w:val="left"/>
      <w:pPr>
        <w:ind w:left="5811" w:firstLine="5451"/>
      </w:pPr>
      <w:rPr>
        <w:rFonts w:ascii="Arial" w:eastAsia="Arial" w:hAnsi="Arial" w:cs="Arial"/>
      </w:rPr>
    </w:lvl>
    <w:lvl w:ilvl="7">
      <w:start w:val="1"/>
      <w:numFmt w:val="bullet"/>
      <w:lvlText w:val="o"/>
      <w:lvlJc w:val="left"/>
      <w:pPr>
        <w:ind w:left="6531" w:firstLine="6171"/>
      </w:pPr>
      <w:rPr>
        <w:rFonts w:ascii="Arial" w:eastAsia="Arial" w:hAnsi="Arial" w:cs="Arial"/>
      </w:rPr>
    </w:lvl>
    <w:lvl w:ilvl="8">
      <w:start w:val="1"/>
      <w:numFmt w:val="bullet"/>
      <w:lvlText w:val="▪"/>
      <w:lvlJc w:val="left"/>
      <w:pPr>
        <w:ind w:left="7251" w:firstLine="6891"/>
      </w:pPr>
      <w:rPr>
        <w:rFonts w:ascii="Arial" w:eastAsia="Arial" w:hAnsi="Arial" w:cs="Arial"/>
      </w:rPr>
    </w:lvl>
  </w:abstractNum>
  <w:abstractNum w:abstractNumId="5">
    <w:nsid w:val="47293943"/>
    <w:multiLevelType w:val="multilevel"/>
    <w:tmpl w:val="F7680298"/>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rPr>
        <w:rFonts w:ascii="Calibri" w:eastAsia="Calibri" w:hAnsi="Calibri" w:cs="Calibri"/>
        <w:b/>
        <w:i w:val="0"/>
        <w:color w:val="000000"/>
        <w:sz w:val="22"/>
        <w:szCs w:val="22"/>
        <w:u w:val="none"/>
      </w:r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6">
    <w:nsid w:val="4F7333BC"/>
    <w:multiLevelType w:val="multilevel"/>
    <w:tmpl w:val="E0F4B4A0"/>
    <w:lvl w:ilvl="0">
      <w:start w:val="1"/>
      <w:numFmt w:val="bullet"/>
      <w:lvlText w:val="●"/>
      <w:lvlJc w:val="left"/>
      <w:pPr>
        <w:ind w:left="720" w:firstLine="36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1800" w:firstLine="1440"/>
      </w:pPr>
      <w:rPr>
        <w:rFonts w:ascii="Arial" w:eastAsia="Arial" w:hAnsi="Arial" w:cs="Arial"/>
      </w:rPr>
    </w:lvl>
    <w:lvl w:ilvl="4">
      <w:start w:val="1"/>
      <w:numFmt w:val="bullet"/>
      <w:lvlText w:val="♦"/>
      <w:lvlJc w:val="left"/>
      <w:pPr>
        <w:ind w:left="2160" w:firstLine="1800"/>
      </w:pPr>
      <w:rPr>
        <w:rFonts w:ascii="Arial" w:eastAsia="Arial" w:hAnsi="Arial" w:cs="Arial"/>
      </w:rPr>
    </w:lvl>
    <w:lvl w:ilvl="5">
      <w:start w:val="1"/>
      <w:numFmt w:val="bullet"/>
      <w:lvlText w:val="➢"/>
      <w:lvlJc w:val="left"/>
      <w:pPr>
        <w:ind w:left="2520" w:firstLine="2160"/>
      </w:pPr>
      <w:rPr>
        <w:rFonts w:ascii="Arial" w:eastAsia="Arial" w:hAnsi="Arial" w:cs="Arial"/>
      </w:rPr>
    </w:lvl>
    <w:lvl w:ilvl="6">
      <w:start w:val="1"/>
      <w:numFmt w:val="bullet"/>
      <w:lvlText w:val="▪"/>
      <w:lvlJc w:val="left"/>
      <w:pPr>
        <w:ind w:left="2880" w:firstLine="2520"/>
      </w:pPr>
      <w:rPr>
        <w:rFonts w:ascii="Arial" w:eastAsia="Arial" w:hAnsi="Arial" w:cs="Arial"/>
      </w:rPr>
    </w:lvl>
    <w:lvl w:ilvl="7">
      <w:start w:val="1"/>
      <w:numFmt w:val="bullet"/>
      <w:lvlText w:val="●"/>
      <w:lvlJc w:val="left"/>
      <w:pPr>
        <w:ind w:left="3240" w:firstLine="2880"/>
      </w:pPr>
      <w:rPr>
        <w:rFonts w:ascii="Arial" w:eastAsia="Arial" w:hAnsi="Arial" w:cs="Arial"/>
      </w:rPr>
    </w:lvl>
    <w:lvl w:ilvl="8">
      <w:start w:val="1"/>
      <w:numFmt w:val="bullet"/>
      <w:lvlText w:val="♦"/>
      <w:lvlJc w:val="left"/>
      <w:pPr>
        <w:ind w:left="3600" w:firstLine="3240"/>
      </w:pPr>
      <w:rPr>
        <w:rFonts w:ascii="Arial" w:eastAsia="Arial" w:hAnsi="Arial" w:cs="Arial"/>
      </w:rPr>
    </w:lvl>
  </w:abstractNum>
  <w:abstractNum w:abstractNumId="7">
    <w:nsid w:val="5FB87377"/>
    <w:multiLevelType w:val="multilevel"/>
    <w:tmpl w:val="C68EAC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6DA07F8"/>
    <w:multiLevelType w:val="multilevel"/>
    <w:tmpl w:val="DE5C173E"/>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73721EA9"/>
    <w:multiLevelType w:val="multilevel"/>
    <w:tmpl w:val="DFAC55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7B042156"/>
    <w:multiLevelType w:val="multilevel"/>
    <w:tmpl w:val="24460E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D5A2799"/>
    <w:multiLevelType w:val="multilevel"/>
    <w:tmpl w:val="A1247CCE"/>
    <w:lvl w:ilvl="0">
      <w:start w:val="1"/>
      <w:numFmt w:val="bullet"/>
      <w:lvlText w:val="●"/>
      <w:lvlJc w:val="left"/>
      <w:pPr>
        <w:ind w:left="720" w:firstLine="360"/>
      </w:pPr>
      <w:rPr>
        <w:rFonts w:ascii="Arial" w:eastAsia="Arial" w:hAnsi="Arial" w:cs="Arial"/>
        <w:sz w:val="16"/>
        <w:szCs w:val="16"/>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1"/>
  </w:num>
  <w:num w:numId="2">
    <w:abstractNumId w:val="5"/>
  </w:num>
  <w:num w:numId="3">
    <w:abstractNumId w:val="8"/>
  </w:num>
  <w:num w:numId="4">
    <w:abstractNumId w:val="9"/>
  </w:num>
  <w:num w:numId="5">
    <w:abstractNumId w:val="1"/>
  </w:num>
  <w:num w:numId="6">
    <w:abstractNumId w:val="4"/>
  </w:num>
  <w:num w:numId="7">
    <w:abstractNumId w:val="7"/>
  </w:num>
  <w:num w:numId="8">
    <w:abstractNumId w:val="0"/>
  </w:num>
  <w:num w:numId="9">
    <w:abstractNumId w:val="6"/>
  </w:num>
  <w:num w:numId="10">
    <w:abstractNumId w:val="1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330D"/>
    <w:rsid w:val="00C1216B"/>
    <w:rsid w:val="00E833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4B6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lang w:val="en-US" w:eastAsia="en-US" w:bidi="ar-SA"/>
      </w:rPr>
    </w:rPrDefault>
    <w:pPrDefault>
      <w:pPr>
        <w:spacing w:after="1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widowControl w:val="0"/>
      <w:spacing w:before="180" w:after="180"/>
      <w:ind w:left="432"/>
      <w:contextualSpacing/>
      <w:outlineLvl w:val="0"/>
    </w:pPr>
    <w:rPr>
      <w:b/>
      <w:sz w:val="28"/>
      <w:szCs w:val="28"/>
    </w:rPr>
  </w:style>
  <w:style w:type="paragraph" w:styleId="Heading2">
    <w:name w:val="heading 2"/>
    <w:basedOn w:val="normal0"/>
    <w:next w:val="normal0"/>
    <w:pPr>
      <w:keepNext/>
      <w:keepLines/>
      <w:widowControl w:val="0"/>
      <w:spacing w:before="60" w:after="60"/>
      <w:ind w:left="576" w:hanging="576"/>
      <w:outlineLvl w:val="1"/>
    </w:pPr>
    <w:rPr>
      <w:rFonts w:ascii="Arial" w:eastAsia="Arial" w:hAnsi="Arial" w:cs="Arial"/>
      <w:b/>
      <w:sz w:val="26"/>
      <w:szCs w:val="26"/>
    </w:rPr>
  </w:style>
  <w:style w:type="paragraph" w:styleId="Heading3">
    <w:name w:val="heading 3"/>
    <w:basedOn w:val="normal0"/>
    <w:next w:val="normal0"/>
    <w:pPr>
      <w:keepNext/>
      <w:keepLines/>
      <w:widowControl w:val="0"/>
      <w:spacing w:before="60" w:after="60"/>
      <w:ind w:left="720" w:hanging="720"/>
      <w:outlineLvl w:val="2"/>
    </w:pPr>
    <w:rPr>
      <w:rFonts w:ascii="Arial" w:eastAsia="Arial" w:hAnsi="Arial" w:cs="Arial"/>
      <w:b/>
      <w:sz w:val="24"/>
      <w:szCs w:val="24"/>
    </w:rPr>
  </w:style>
  <w:style w:type="paragraph" w:styleId="Heading4">
    <w:name w:val="heading 4"/>
    <w:basedOn w:val="normal0"/>
    <w:next w:val="normal0"/>
    <w:pPr>
      <w:keepNext/>
      <w:keepLines/>
      <w:widowControl w:val="0"/>
      <w:spacing w:before="240" w:after="60"/>
      <w:ind w:left="864" w:hanging="864"/>
      <w:outlineLvl w:val="3"/>
    </w:pPr>
    <w:rPr>
      <w:rFonts w:ascii="Arial" w:eastAsia="Arial" w:hAnsi="Arial" w:cs="Arial"/>
      <w:b/>
      <w:sz w:val="24"/>
      <w:szCs w:val="24"/>
    </w:rPr>
  </w:style>
  <w:style w:type="paragraph" w:styleId="Heading5">
    <w:name w:val="heading 5"/>
    <w:basedOn w:val="normal0"/>
    <w:next w:val="normal0"/>
    <w:pPr>
      <w:keepNext/>
      <w:keepLines/>
      <w:ind w:left="1008" w:hanging="1008"/>
      <w:jc w:val="center"/>
      <w:outlineLvl w:val="4"/>
    </w:pPr>
    <w:rPr>
      <w:rFonts w:ascii="Arial" w:eastAsia="Arial" w:hAnsi="Arial" w:cs="Arial"/>
      <w:b/>
    </w:rPr>
  </w:style>
  <w:style w:type="paragraph" w:styleId="Heading6">
    <w:name w:val="heading 6"/>
    <w:basedOn w:val="normal0"/>
    <w:next w:val="normal0"/>
    <w:pPr>
      <w:keepNext/>
      <w:keepLines/>
      <w:spacing w:before="240" w:after="60"/>
      <w:ind w:left="1152" w:hanging="1152"/>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contextualSpacing/>
    </w:pPr>
    <w:rPr>
      <w:b/>
      <w:sz w:val="72"/>
      <w:szCs w:val="72"/>
    </w:rPr>
  </w:style>
  <w:style w:type="paragraph" w:styleId="Subtitle">
    <w:name w:val="Subtitle"/>
    <w:basedOn w:val="normal0"/>
    <w:next w:val="normal0"/>
    <w:pPr>
      <w:keepNext/>
      <w:keepLines/>
    </w:pPr>
    <w:rPr>
      <w:rFonts w:ascii="Cambria" w:eastAsia="Cambria" w:hAnsi="Cambria" w:cs="Cambria"/>
      <w:i/>
      <w:color w:val="4F81BD"/>
      <w:sz w:val="24"/>
      <w:szCs w:val="24"/>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C1216B"/>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1216B"/>
    <w:rPr>
      <w:rFonts w:ascii="Lucida Grande" w:hAnsi="Lucida Grande"/>
      <w:sz w:val="18"/>
      <w:szCs w:val="18"/>
    </w:rPr>
  </w:style>
  <w:style w:type="paragraph" w:styleId="Header">
    <w:name w:val="header"/>
    <w:basedOn w:val="Normal"/>
    <w:link w:val="HeaderChar"/>
    <w:uiPriority w:val="99"/>
    <w:unhideWhenUsed/>
    <w:rsid w:val="00C1216B"/>
    <w:pPr>
      <w:tabs>
        <w:tab w:val="center" w:pos="4320"/>
        <w:tab w:val="right" w:pos="8640"/>
      </w:tabs>
      <w:spacing w:after="0"/>
    </w:pPr>
  </w:style>
  <w:style w:type="character" w:customStyle="1" w:styleId="HeaderChar">
    <w:name w:val="Header Char"/>
    <w:basedOn w:val="DefaultParagraphFont"/>
    <w:link w:val="Header"/>
    <w:uiPriority w:val="99"/>
    <w:rsid w:val="00C1216B"/>
  </w:style>
  <w:style w:type="paragraph" w:styleId="Footer">
    <w:name w:val="footer"/>
    <w:basedOn w:val="Normal"/>
    <w:link w:val="FooterChar"/>
    <w:uiPriority w:val="99"/>
    <w:unhideWhenUsed/>
    <w:rsid w:val="00C1216B"/>
    <w:pPr>
      <w:tabs>
        <w:tab w:val="center" w:pos="4320"/>
        <w:tab w:val="right" w:pos="8640"/>
      </w:tabs>
      <w:spacing w:after="0"/>
    </w:pPr>
  </w:style>
  <w:style w:type="character" w:customStyle="1" w:styleId="FooterChar">
    <w:name w:val="Footer Char"/>
    <w:basedOn w:val="DefaultParagraphFont"/>
    <w:link w:val="Footer"/>
    <w:uiPriority w:val="99"/>
    <w:rsid w:val="00C1216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lang w:val="en-US" w:eastAsia="en-US" w:bidi="ar-SA"/>
      </w:rPr>
    </w:rPrDefault>
    <w:pPrDefault>
      <w:pPr>
        <w:spacing w:after="1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widowControl w:val="0"/>
      <w:spacing w:before="180" w:after="180"/>
      <w:ind w:left="432"/>
      <w:contextualSpacing/>
      <w:outlineLvl w:val="0"/>
    </w:pPr>
    <w:rPr>
      <w:b/>
      <w:sz w:val="28"/>
      <w:szCs w:val="28"/>
    </w:rPr>
  </w:style>
  <w:style w:type="paragraph" w:styleId="Heading2">
    <w:name w:val="heading 2"/>
    <w:basedOn w:val="normal0"/>
    <w:next w:val="normal0"/>
    <w:pPr>
      <w:keepNext/>
      <w:keepLines/>
      <w:widowControl w:val="0"/>
      <w:spacing w:before="60" w:after="60"/>
      <w:ind w:left="576" w:hanging="576"/>
      <w:outlineLvl w:val="1"/>
    </w:pPr>
    <w:rPr>
      <w:rFonts w:ascii="Arial" w:eastAsia="Arial" w:hAnsi="Arial" w:cs="Arial"/>
      <w:b/>
      <w:sz w:val="26"/>
      <w:szCs w:val="26"/>
    </w:rPr>
  </w:style>
  <w:style w:type="paragraph" w:styleId="Heading3">
    <w:name w:val="heading 3"/>
    <w:basedOn w:val="normal0"/>
    <w:next w:val="normal0"/>
    <w:pPr>
      <w:keepNext/>
      <w:keepLines/>
      <w:widowControl w:val="0"/>
      <w:spacing w:before="60" w:after="60"/>
      <w:ind w:left="720" w:hanging="720"/>
      <w:outlineLvl w:val="2"/>
    </w:pPr>
    <w:rPr>
      <w:rFonts w:ascii="Arial" w:eastAsia="Arial" w:hAnsi="Arial" w:cs="Arial"/>
      <w:b/>
      <w:sz w:val="24"/>
      <w:szCs w:val="24"/>
    </w:rPr>
  </w:style>
  <w:style w:type="paragraph" w:styleId="Heading4">
    <w:name w:val="heading 4"/>
    <w:basedOn w:val="normal0"/>
    <w:next w:val="normal0"/>
    <w:pPr>
      <w:keepNext/>
      <w:keepLines/>
      <w:widowControl w:val="0"/>
      <w:spacing w:before="240" w:after="60"/>
      <w:ind w:left="864" w:hanging="864"/>
      <w:outlineLvl w:val="3"/>
    </w:pPr>
    <w:rPr>
      <w:rFonts w:ascii="Arial" w:eastAsia="Arial" w:hAnsi="Arial" w:cs="Arial"/>
      <w:b/>
      <w:sz w:val="24"/>
      <w:szCs w:val="24"/>
    </w:rPr>
  </w:style>
  <w:style w:type="paragraph" w:styleId="Heading5">
    <w:name w:val="heading 5"/>
    <w:basedOn w:val="normal0"/>
    <w:next w:val="normal0"/>
    <w:pPr>
      <w:keepNext/>
      <w:keepLines/>
      <w:ind w:left="1008" w:hanging="1008"/>
      <w:jc w:val="center"/>
      <w:outlineLvl w:val="4"/>
    </w:pPr>
    <w:rPr>
      <w:rFonts w:ascii="Arial" w:eastAsia="Arial" w:hAnsi="Arial" w:cs="Arial"/>
      <w:b/>
    </w:rPr>
  </w:style>
  <w:style w:type="paragraph" w:styleId="Heading6">
    <w:name w:val="heading 6"/>
    <w:basedOn w:val="normal0"/>
    <w:next w:val="normal0"/>
    <w:pPr>
      <w:keepNext/>
      <w:keepLines/>
      <w:spacing w:before="240" w:after="60"/>
      <w:ind w:left="1152" w:hanging="1152"/>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contextualSpacing/>
    </w:pPr>
    <w:rPr>
      <w:b/>
      <w:sz w:val="72"/>
      <w:szCs w:val="72"/>
    </w:rPr>
  </w:style>
  <w:style w:type="paragraph" w:styleId="Subtitle">
    <w:name w:val="Subtitle"/>
    <w:basedOn w:val="normal0"/>
    <w:next w:val="normal0"/>
    <w:pPr>
      <w:keepNext/>
      <w:keepLines/>
    </w:pPr>
    <w:rPr>
      <w:rFonts w:ascii="Cambria" w:eastAsia="Cambria" w:hAnsi="Cambria" w:cs="Cambria"/>
      <w:i/>
      <w:color w:val="4F81BD"/>
      <w:sz w:val="24"/>
      <w:szCs w:val="24"/>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C1216B"/>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1216B"/>
    <w:rPr>
      <w:rFonts w:ascii="Lucida Grande" w:hAnsi="Lucida Grande"/>
      <w:sz w:val="18"/>
      <w:szCs w:val="18"/>
    </w:rPr>
  </w:style>
  <w:style w:type="paragraph" w:styleId="Header">
    <w:name w:val="header"/>
    <w:basedOn w:val="Normal"/>
    <w:link w:val="HeaderChar"/>
    <w:uiPriority w:val="99"/>
    <w:unhideWhenUsed/>
    <w:rsid w:val="00C1216B"/>
    <w:pPr>
      <w:tabs>
        <w:tab w:val="center" w:pos="4320"/>
        <w:tab w:val="right" w:pos="8640"/>
      </w:tabs>
      <w:spacing w:after="0"/>
    </w:pPr>
  </w:style>
  <w:style w:type="character" w:customStyle="1" w:styleId="HeaderChar">
    <w:name w:val="Header Char"/>
    <w:basedOn w:val="DefaultParagraphFont"/>
    <w:link w:val="Header"/>
    <w:uiPriority w:val="99"/>
    <w:rsid w:val="00C1216B"/>
  </w:style>
  <w:style w:type="paragraph" w:styleId="Footer">
    <w:name w:val="footer"/>
    <w:basedOn w:val="Normal"/>
    <w:link w:val="FooterChar"/>
    <w:uiPriority w:val="99"/>
    <w:unhideWhenUsed/>
    <w:rsid w:val="00C1216B"/>
    <w:pPr>
      <w:tabs>
        <w:tab w:val="center" w:pos="4320"/>
        <w:tab w:val="right" w:pos="8640"/>
      </w:tabs>
      <w:spacing w:after="0"/>
    </w:pPr>
  </w:style>
  <w:style w:type="character" w:customStyle="1" w:styleId="FooterChar">
    <w:name w:val="Footer Char"/>
    <w:basedOn w:val="DefaultParagraphFont"/>
    <w:link w:val="Footer"/>
    <w:uiPriority w:val="99"/>
    <w:rsid w:val="00C121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jpg"/><Relationship Id="rId56" Type="http://schemas.openxmlformats.org/officeDocument/2006/relationships/hyperlink" Target="https://nifi.apache.org/docs/nifi-docs/html/administration-guide.html" TargetMode="External"/><Relationship Id="rId57" Type="http://schemas.openxmlformats.org/officeDocument/2006/relationships/hyperlink" Target="https://nifi.apache.org/docs/nifi-docs/html/administration-guide.html" TargetMode="External"/><Relationship Id="rId58" Type="http://schemas.openxmlformats.org/officeDocument/2006/relationships/hyperlink" Target="https://nifi.apache.org/docs/nifi-docs/html/administration-guide.html" TargetMode="External"/><Relationship Id="rId59" Type="http://schemas.openxmlformats.org/officeDocument/2006/relationships/fontTable" Target="fontTable.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hyperlink" Target="https://nifi.apache.org/docs/nifi-docs/html/administration-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36</Pages>
  <Words>4752</Words>
  <Characters>27092</Characters>
  <Application>Microsoft Macintosh Word</Application>
  <DocSecurity>0</DocSecurity>
  <Lines>225</Lines>
  <Paragraphs>63</Paragraphs>
  <ScaleCrop>false</ScaleCrop>
  <Company>RealSoft</Company>
  <LinksUpToDate>false</LinksUpToDate>
  <CharactersWithSpaces>31781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Rice Rick</cp:lastModifiedBy>
  <cp:revision>2</cp:revision>
  <dcterms:created xsi:type="dcterms:W3CDTF">2017-01-04T22:34:00Z</dcterms:created>
  <dcterms:modified xsi:type="dcterms:W3CDTF">2017-01-04T22:38:00Z</dcterms:modified>
</cp:coreProperties>
</file>